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95" w:rsidRPr="00CC5895" w:rsidRDefault="00CC5895" w:rsidP="00CC5895">
      <w:pPr>
        <w:shd w:val="clear" w:color="auto" w:fill="FFFFFF"/>
        <w:outlineLvl w:val="1"/>
        <w:rPr>
          <w:rFonts w:ascii="inherit" w:hAnsi="inherit" w:cs="Helvetica"/>
          <w:b w:val="0"/>
          <w:bCs w:val="0"/>
          <w:color w:val="333333"/>
          <w:sz w:val="36"/>
          <w:szCs w:val="36"/>
        </w:rPr>
      </w:pPr>
      <w:r w:rsidRPr="00CC5895">
        <w:rPr>
          <w:rFonts w:ascii="inherit" w:hAnsi="inherit" w:cs="Helvetica"/>
          <w:b w:val="0"/>
          <w:bCs w:val="0"/>
          <w:color w:val="333333"/>
          <w:sz w:val="36"/>
          <w:szCs w:val="36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  <w:r w:rsidR="0098746B">
        <w:rPr>
          <w:rFonts w:ascii="inherit" w:hAnsi="inherit" w:cs="Helvetica"/>
          <w:b w:val="0"/>
          <w:bCs w:val="0"/>
          <w:color w:val="333333"/>
          <w:sz w:val="36"/>
          <w:szCs w:val="36"/>
        </w:rPr>
        <w:t>, зарегистрированных на территории Гуково-Гнилушевского сельского поселения</w:t>
      </w:r>
      <w:bookmarkStart w:id="0" w:name="_GoBack"/>
      <w:bookmarkEnd w:id="0"/>
    </w:p>
    <w:p w:rsidR="00CC0209" w:rsidRDefault="00CC0209" w:rsidP="00CC5895">
      <w:pPr>
        <w:shd w:val="clear" w:color="auto" w:fill="FFFFFF"/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</w:p>
    <w:p w:rsidR="00CC5895" w:rsidRPr="00CC5895" w:rsidRDefault="003C3CE3" w:rsidP="00CC5895">
      <w:pPr>
        <w:shd w:val="clear" w:color="auto" w:fill="FFFFFF"/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  <w:r>
        <w:rPr>
          <w:rFonts w:ascii="Helvetica" w:hAnsi="Helvetica" w:cs="Helvetica"/>
          <w:b w:val="0"/>
          <w:bCs w:val="0"/>
          <w:color w:val="333333"/>
          <w:sz w:val="21"/>
          <w:szCs w:val="21"/>
        </w:rPr>
        <w:t>По состоянию на 29.09.2023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 количество субъектов малого и среднего п</w:t>
      </w:r>
      <w:r>
        <w:rPr>
          <w:rFonts w:ascii="Helvetica" w:hAnsi="Helvetica" w:cs="Helvetica"/>
          <w:b w:val="0"/>
          <w:bCs w:val="0"/>
          <w:color w:val="333333"/>
          <w:sz w:val="21"/>
          <w:szCs w:val="21"/>
        </w:rPr>
        <w:t>редпринимательства составило 39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 единиц, в том числе юридических лиц – </w:t>
      </w:r>
      <w:r>
        <w:rPr>
          <w:rFonts w:ascii="Helvetica" w:hAnsi="Helvetica" w:cs="Helvetica"/>
          <w:b w:val="0"/>
          <w:bCs w:val="0"/>
          <w:color w:val="333333"/>
          <w:sz w:val="21"/>
          <w:szCs w:val="21"/>
        </w:rPr>
        <w:t>4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, индивидуальных предпринимателей – </w:t>
      </w:r>
      <w:r>
        <w:rPr>
          <w:rFonts w:ascii="Helvetica" w:hAnsi="Helvetica" w:cs="Helvetica"/>
          <w:b w:val="0"/>
          <w:bCs w:val="0"/>
          <w:color w:val="333333"/>
          <w:sz w:val="21"/>
          <w:szCs w:val="21"/>
        </w:rPr>
        <w:t>35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. Наибольшая доля субъектов малого и среднего предпринимательства приходится на </w:t>
      </w:r>
      <w:r w:rsidR="00555531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оптовую и розничную торговлю (28,2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%), </w:t>
      </w:r>
      <w:r w:rsidR="00A6178E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и 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н</w:t>
      </w:r>
      <w:r w:rsidR="00A6178E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а транспортировку и хранение (28,2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%), </w:t>
      </w:r>
      <w:r w:rsidR="0012724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на 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сельское, лесное хозяйство, охо</w:t>
      </w:r>
      <w:r w:rsidR="00DD3878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та, рыболовство и рыбоводство (20,5</w:t>
      </w:r>
      <w:r w:rsidR="00CC5895"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 xml:space="preserve"> %).</w:t>
      </w:r>
    </w:p>
    <w:p w:rsidR="00CC5895" w:rsidRPr="00CC5895" w:rsidRDefault="00CC5895" w:rsidP="00CC5895">
      <w:pPr>
        <w:shd w:val="clear" w:color="auto" w:fill="FFFFFF"/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  <w:r w:rsidRPr="00CC5895">
        <w:rPr>
          <w:rFonts w:ascii="Helvetica" w:hAnsi="Helvetica" w:cs="Helvetica"/>
          <w:b w:val="0"/>
          <w:bCs w:val="0"/>
          <w:color w:val="333333"/>
          <w:sz w:val="21"/>
          <w:szCs w:val="21"/>
        </w:rPr>
        <w:t> </w:t>
      </w:r>
    </w:p>
    <w:p w:rsidR="00CC5895" w:rsidRPr="00CC5895" w:rsidRDefault="00CC5895" w:rsidP="00CC5895">
      <w:pPr>
        <w:shd w:val="clear" w:color="auto" w:fill="FFFFFF"/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  <w:r w:rsidRPr="00CC5895">
        <w:rPr>
          <w:rFonts w:ascii="Helvetica" w:hAnsi="Helvetica" w:cs="Helvetica"/>
          <w:color w:val="333333"/>
          <w:sz w:val="21"/>
          <w:szCs w:val="21"/>
        </w:rPr>
        <w:t xml:space="preserve">Количественные данные о субъектах малого и среднего </w:t>
      </w:r>
      <w:r w:rsidR="00CC0209" w:rsidRPr="00CC5895">
        <w:rPr>
          <w:rFonts w:ascii="Helvetica" w:hAnsi="Helvetica" w:cs="Helvetica"/>
          <w:color w:val="333333"/>
          <w:sz w:val="21"/>
          <w:szCs w:val="21"/>
        </w:rPr>
        <w:t>предпринимательства, индивидуальных</w:t>
      </w:r>
      <w:r w:rsidRPr="00CC5895">
        <w:rPr>
          <w:rFonts w:ascii="Helvetica" w:hAnsi="Helvetica" w:cs="Helvetica"/>
          <w:color w:val="333333"/>
          <w:sz w:val="21"/>
          <w:szCs w:val="21"/>
        </w:rPr>
        <w:t xml:space="preserve"> предпринимателях, по в</w:t>
      </w:r>
      <w:r w:rsidR="00CC0209">
        <w:rPr>
          <w:rFonts w:ascii="Helvetica" w:hAnsi="Helvetica" w:cs="Helvetica"/>
          <w:color w:val="333333"/>
          <w:sz w:val="21"/>
          <w:szCs w:val="21"/>
        </w:rPr>
        <w:t>идам экономической деятельности</w:t>
      </w:r>
    </w:p>
    <w:tbl>
      <w:tblPr>
        <w:tblW w:w="0" w:type="auto"/>
        <w:shd w:val="clear" w:color="auto" w:fill="FFFFFF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467"/>
        <w:gridCol w:w="1681"/>
        <w:gridCol w:w="1453"/>
        <w:gridCol w:w="2025"/>
      </w:tblGrid>
      <w:tr w:rsidR="00CC5895" w:rsidRPr="00CC5895" w:rsidTr="00CC5895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  <w:t>Наименование вида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  <w:t>Средние предприятия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  <w:t>Малые предприятия (без микро-предприятий)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  <w:t>Микро-предприятия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FFFFFF"/>
                <w:sz w:val="21"/>
                <w:szCs w:val="21"/>
              </w:rPr>
              <w:t>Индивидуальные предприниматели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14567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14567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14567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14567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33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6B65E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6B65E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6B65E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6B65E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6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6403D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E47B83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31430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31430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31430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31430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9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Транспортировка и хранение    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16D9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16D9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16D9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51558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11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A714E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A714E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400A19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D46E6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D46E6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D46E6E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2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B82A0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B82A0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</w:p>
          <w:p w:rsidR="00B82A0D" w:rsidRPr="00CC5895" w:rsidRDefault="00B82A0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B82A0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B82A0D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F84824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</w:tr>
      <w:tr w:rsidR="00CC5895" w:rsidRPr="00CC5895" w:rsidTr="00CC589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CC5895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 w:rsidRPr="00CC5895"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895" w:rsidRPr="00CC5895" w:rsidRDefault="0001641F" w:rsidP="00CC5895">
            <w:pPr>
              <w:spacing w:line="252" w:lineRule="atLeast"/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</w:rPr>
              <w:t>4</w:t>
            </w:r>
          </w:p>
        </w:tc>
      </w:tr>
    </w:tbl>
    <w:p w:rsidR="009F70EE" w:rsidRDefault="009F70EE"/>
    <w:sectPr w:rsidR="009F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F"/>
    <w:rsid w:val="0001641F"/>
    <w:rsid w:val="00127245"/>
    <w:rsid w:val="00145674"/>
    <w:rsid w:val="0031430E"/>
    <w:rsid w:val="003C3CE3"/>
    <w:rsid w:val="00400A19"/>
    <w:rsid w:val="0051558D"/>
    <w:rsid w:val="00555531"/>
    <w:rsid w:val="006403DE"/>
    <w:rsid w:val="006B65E3"/>
    <w:rsid w:val="00810587"/>
    <w:rsid w:val="008E34DF"/>
    <w:rsid w:val="0098746B"/>
    <w:rsid w:val="009F70EE"/>
    <w:rsid w:val="00A07629"/>
    <w:rsid w:val="00A6178E"/>
    <w:rsid w:val="00A714E4"/>
    <w:rsid w:val="00B82A0D"/>
    <w:rsid w:val="00C16D9E"/>
    <w:rsid w:val="00CC0209"/>
    <w:rsid w:val="00CC5895"/>
    <w:rsid w:val="00D46E6E"/>
    <w:rsid w:val="00DD3878"/>
    <w:rsid w:val="00E47B83"/>
    <w:rsid w:val="00F84824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C15F"/>
  <w15:chartTrackingRefBased/>
  <w15:docId w15:val="{2F7B88E1-9DFE-46E8-A403-B5C68F6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87"/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9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2023-10-03T08:42:00Z</dcterms:created>
  <dcterms:modified xsi:type="dcterms:W3CDTF">2023-10-03T12:07:00Z</dcterms:modified>
</cp:coreProperties>
</file>