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D197D" w:rsidRPr="00580914">
        <w:rPr>
          <w:rFonts w:ascii="Times New Roman" w:hAnsi="Times New Roman"/>
          <w:b/>
          <w:bCs/>
          <w:sz w:val="24"/>
          <w:szCs w:val="24"/>
        </w:rPr>
        <w:t>14</w:t>
      </w:r>
      <w:r w:rsidR="00DD197D">
        <w:rPr>
          <w:rFonts w:ascii="Times New Roman" w:hAnsi="Times New Roman"/>
          <w:b/>
          <w:bCs/>
          <w:sz w:val="24"/>
          <w:szCs w:val="24"/>
        </w:rPr>
        <w:t>.04.2014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D197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DD197D">
        <w:rPr>
          <w:rFonts w:ascii="Times New Roman" w:hAnsi="Times New Roman"/>
          <w:b/>
          <w:bCs/>
          <w:sz w:val="24"/>
          <w:szCs w:val="24"/>
        </w:rPr>
        <w:t>54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D197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D1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432FC4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922A0A" w:rsidRDefault="00FC7643" w:rsidP="00DD197D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 w:rsidRP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9515B0">
        <w:rPr>
          <w:rFonts w:ascii="Times New Roman" w:hAnsi="Times New Roman"/>
          <w:sz w:val="24"/>
          <w:szCs w:val="24"/>
        </w:rPr>
        <w:t>9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9515B0">
        <w:rPr>
          <w:rFonts w:ascii="Times New Roman" w:hAnsi="Times New Roman"/>
          <w:sz w:val="24"/>
          <w:szCs w:val="24"/>
        </w:rPr>
        <w:t>53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4262DF" w:rsidRDefault="004262DF" w:rsidP="00D17AB3">
      <w:pPr>
        <w:rPr>
          <w:rFonts w:eastAsia="SimSun"/>
          <w:lang w:eastAsia="zh-CN" w:bidi="hi-IN"/>
        </w:rPr>
        <w:sectPr w:rsidR="004262D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560FE" w:rsidRDefault="005560FE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244D8" w:rsidRPr="00DD197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к постановлению 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Администрации </w:t>
      </w:r>
    </w:p>
    <w:p w:rsidR="005244D8" w:rsidRPr="00DD197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Гуково-Гнилушевского 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сельского поселения </w:t>
      </w:r>
    </w:p>
    <w:p w:rsidR="005244D8" w:rsidRPr="00DD197D" w:rsidRDefault="00DD197D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от 14.04.2014  № 54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</w:t>
      </w:r>
    </w:p>
    <w:p w:rsidR="005244D8" w:rsidRDefault="005244D8" w:rsidP="00906500">
      <w:pPr>
        <w:spacing w:after="0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90650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906500" w:rsidRDefault="005244D8" w:rsidP="00D17AB3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</w:t>
      </w:r>
    </w:p>
    <w:p w:rsidR="00A26FE6" w:rsidRDefault="00B55190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DD197D" w:rsidRDefault="00D17AB3" w:rsidP="00D17A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62DF" w:rsidRDefault="00A17987" w:rsidP="00A1798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 w:rsidR="003823F5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9515B0" w:rsidRPr="001248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транспортной системы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262DF" w:rsidP="00906500">
      <w:pPr>
        <w:tabs>
          <w:tab w:val="left" w:pos="29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DD197D">
        <w:rPr>
          <w:rFonts w:ascii="Times New Roman" w:eastAsia="SimSun" w:hAnsi="Times New Roman" w:cs="Mangal"/>
          <w:sz w:val="24"/>
          <w:szCs w:val="24"/>
          <w:lang w:eastAsia="zh-CN" w:bidi="hi-IN"/>
        </w:rPr>
        <w:t>«</w:t>
      </w:r>
      <w:r w:rsidR="004A5A1F" w:rsidRPr="00E13E2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A5A1F" w:rsidRDefault="004A5A1F" w:rsidP="00906500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746395" w:rsidRPr="00DD197D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3"/>
        <w:gridCol w:w="11"/>
        <w:gridCol w:w="2205"/>
        <w:gridCol w:w="11"/>
        <w:gridCol w:w="1855"/>
        <w:gridCol w:w="692"/>
        <w:gridCol w:w="651"/>
        <w:gridCol w:w="606"/>
        <w:gridCol w:w="461"/>
        <w:gridCol w:w="997"/>
        <w:gridCol w:w="993"/>
        <w:gridCol w:w="966"/>
        <w:gridCol w:w="966"/>
        <w:gridCol w:w="966"/>
        <w:gridCol w:w="966"/>
        <w:gridCol w:w="955"/>
      </w:tblGrid>
      <w:tr w:rsidR="00746395" w:rsidRPr="00363F52" w:rsidTr="00A17987">
        <w:trPr>
          <w:trHeight w:val="51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746395" w:rsidRPr="00363F52" w:rsidTr="00A17987">
        <w:trPr>
          <w:trHeight w:val="510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39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ind w:firstLine="175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ВР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46395" w:rsidRPr="00363F52" w:rsidTr="00A17987">
        <w:trPr>
          <w:trHeight w:val="122"/>
          <w:tblHeader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6 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7 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46395" w:rsidRPr="00363F52" w:rsidTr="00A17987">
        <w:trPr>
          <w:trHeight w:val="510"/>
        </w:trPr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363F52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746395" w:rsidRPr="00363F52" w:rsidTr="00A17987">
        <w:trPr>
          <w:trHeight w:val="463"/>
        </w:trPr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746395" w:rsidRPr="00363F52" w:rsidTr="00A17987">
        <w:trPr>
          <w:trHeight w:val="95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A61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746395" w:rsidRPr="00363F52" w:rsidTr="00A17987">
        <w:trPr>
          <w:trHeight w:val="1840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906500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906500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6500">
              <w:rPr>
                <w:rFonts w:ascii="Times New Roman" w:hAnsi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6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746395" w:rsidRPr="00363F52" w:rsidTr="00A17987">
        <w:trPr>
          <w:trHeight w:val="190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дорог общего </w:t>
            </w:r>
            <w:proofErr w:type="spellStart"/>
            <w:r w:rsidRPr="00363F52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46395" w:rsidRPr="00363F52" w:rsidTr="00A17987">
        <w:trPr>
          <w:trHeight w:val="72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906500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63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72769" w:rsidRPr="00363F52" w:rsidTr="00A17987">
        <w:trPr>
          <w:trHeight w:val="26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DC6D13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8D0A57" w:rsidRDefault="00672769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5569D" w:rsidRPr="00363F52" w:rsidTr="00A17987">
        <w:trPr>
          <w:trHeight w:val="112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5569D" w:rsidRPr="00363F52" w:rsidTr="00A17987">
        <w:trPr>
          <w:trHeight w:val="102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5569D" w:rsidRPr="00363F52" w:rsidTr="00A17987">
        <w:trPr>
          <w:trHeight w:val="1610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46395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17987" w:rsidRPr="00DD197D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F29" w:rsidRPr="00B87F7F" w:rsidRDefault="00A17987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3B22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3B227E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9515B0" w:rsidRDefault="006E72EA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3B227E">
        <w:rPr>
          <w:rFonts w:ascii="Times New Roman" w:hAnsi="Times New Roman"/>
          <w:sz w:val="24"/>
          <w:szCs w:val="24"/>
        </w:rPr>
        <w:t>6</w:t>
      </w:r>
    </w:p>
    <w:p w:rsidR="006E72EA" w:rsidRPr="005D3FB2" w:rsidRDefault="006E72EA" w:rsidP="0090650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9E49B0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12"/>
          <w:szCs w:val="12"/>
        </w:rPr>
      </w:pPr>
    </w:p>
    <w:p w:rsidR="003B227E" w:rsidRPr="00363F52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</w:t>
      </w:r>
    </w:p>
    <w:p w:rsidR="003B227E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363F52">
        <w:rPr>
          <w:rFonts w:ascii="Times New Roman" w:hAnsi="Times New Roman"/>
          <w:sz w:val="24"/>
          <w:szCs w:val="24"/>
        </w:rPr>
        <w:t xml:space="preserve"> областного бюджета, бюджета района и внебюджетных источников на реализацию муниципальной программы </w:t>
      </w:r>
    </w:p>
    <w:p w:rsidR="005D3FB2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</w:t>
      </w:r>
      <w:r w:rsidRPr="000D3A61">
        <w:rPr>
          <w:rFonts w:ascii="Times New Roman" w:hAnsi="Times New Roman"/>
          <w:sz w:val="24"/>
          <w:szCs w:val="24"/>
        </w:rPr>
        <w:t xml:space="preserve"> сельского</w:t>
      </w:r>
      <w:r w:rsidRPr="00363F52">
        <w:rPr>
          <w:rFonts w:ascii="Times New Roman" w:hAnsi="Times New Roman"/>
          <w:sz w:val="24"/>
          <w:szCs w:val="24"/>
        </w:rPr>
        <w:t xml:space="preserve"> поселения «Развитие транспортной системы»</w:t>
      </w:r>
    </w:p>
    <w:p w:rsidR="003B227E" w:rsidRPr="00DD197D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694"/>
        <w:gridCol w:w="1984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3B227E" w:rsidRPr="00BA413B" w:rsidTr="009E49B0">
        <w:trPr>
          <w:trHeight w:val="276"/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 программа   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1886,8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3B227E" w:rsidRPr="00363F52" w:rsidTr="003B227E">
        <w:trPr>
          <w:trHeight w:val="4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8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686</w:t>
            </w:r>
            <w:r w:rsidRPr="00F25F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EC72B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  <w:r w:rsidR="003B22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EC72B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22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3B227E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72BE">
              <w:rPr>
                <w:rFonts w:ascii="Times New Roman" w:hAnsi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7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EC72B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  <w:r w:rsidR="003B22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72BE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EC72B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  <w:r w:rsidR="003B227E" w:rsidRPr="00363F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и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2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B227E" w:rsidRPr="00363F52" w:rsidTr="003B227E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22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1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580914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22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1248D6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D0A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D0A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BA413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BA413B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E20A2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466A" w:rsidRPr="00432C15" w:rsidRDefault="00A17987" w:rsidP="00672769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2B" w:rsidRDefault="0091572B" w:rsidP="00F17C3A">
      <w:pPr>
        <w:spacing w:after="0" w:line="240" w:lineRule="auto"/>
      </w:pPr>
      <w:r>
        <w:separator/>
      </w:r>
    </w:p>
  </w:endnote>
  <w:endnote w:type="continuationSeparator" w:id="0">
    <w:p w:rsidR="0091572B" w:rsidRDefault="0091572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7D" w:rsidRDefault="00DD197D">
    <w:pPr>
      <w:pStyle w:val="a5"/>
      <w:jc w:val="right"/>
    </w:pPr>
  </w:p>
  <w:p w:rsidR="00DD197D" w:rsidRDefault="00DD19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7D" w:rsidRDefault="00DD197D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197D" w:rsidRDefault="00DD197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7D" w:rsidRPr="000E21C7" w:rsidRDefault="00DD197D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2B" w:rsidRDefault="0091572B" w:rsidP="00F17C3A">
      <w:pPr>
        <w:spacing w:after="0" w:line="240" w:lineRule="auto"/>
      </w:pPr>
      <w:r>
        <w:separator/>
      </w:r>
    </w:p>
  </w:footnote>
  <w:footnote w:type="continuationSeparator" w:id="0">
    <w:p w:rsidR="0091572B" w:rsidRDefault="0091572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48D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D7A60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227E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62DF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57DA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079C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914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2769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46395"/>
    <w:rsid w:val="00753811"/>
    <w:rsid w:val="00753EDB"/>
    <w:rsid w:val="0075569D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6500"/>
    <w:rsid w:val="00910DD8"/>
    <w:rsid w:val="0091572B"/>
    <w:rsid w:val="00922A0A"/>
    <w:rsid w:val="00934804"/>
    <w:rsid w:val="0094151D"/>
    <w:rsid w:val="00943C1C"/>
    <w:rsid w:val="009461BB"/>
    <w:rsid w:val="009515B0"/>
    <w:rsid w:val="00952A23"/>
    <w:rsid w:val="0095419F"/>
    <w:rsid w:val="0095420D"/>
    <w:rsid w:val="009573C9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233"/>
    <w:rsid w:val="009E3D0E"/>
    <w:rsid w:val="009E3EF9"/>
    <w:rsid w:val="009E46E0"/>
    <w:rsid w:val="009E49B0"/>
    <w:rsid w:val="009F2960"/>
    <w:rsid w:val="009F5C56"/>
    <w:rsid w:val="00A00ACB"/>
    <w:rsid w:val="00A12905"/>
    <w:rsid w:val="00A17987"/>
    <w:rsid w:val="00A17ADD"/>
    <w:rsid w:val="00A2603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6D13"/>
    <w:rsid w:val="00DD10E7"/>
    <w:rsid w:val="00DD197D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2C81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2BE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D531-70A5-4C3B-A660-980E6DD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30</cp:revision>
  <cp:lastPrinted>2014-05-29T06:04:00Z</cp:lastPrinted>
  <dcterms:created xsi:type="dcterms:W3CDTF">2014-02-24T09:20:00Z</dcterms:created>
  <dcterms:modified xsi:type="dcterms:W3CDTF">2014-05-31T17:50:00Z</dcterms:modified>
</cp:coreProperties>
</file>