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Pr="00D82CBE" w:rsidRDefault="00D82CBE" w:rsidP="00D82CBE">
      <w:pPr>
        <w:ind w:firstLine="28"/>
        <w:jc w:val="center"/>
        <w:rPr>
          <w:b/>
          <w:sz w:val="24"/>
          <w:szCs w:val="24"/>
        </w:rPr>
      </w:pPr>
      <w:r w:rsidRPr="00D82CBE">
        <w:rPr>
          <w:b/>
          <w:sz w:val="24"/>
          <w:szCs w:val="24"/>
        </w:rPr>
        <w:t>РОСТОВСКАЯ ОБЛАСТЬ</w:t>
      </w:r>
      <w:r w:rsidRPr="00D82CBE">
        <w:rPr>
          <w:b/>
          <w:sz w:val="24"/>
          <w:szCs w:val="24"/>
        </w:rPr>
        <w:br/>
        <w:t>КРАСНОСУЛИНСКИЙ РАЙОН</w:t>
      </w:r>
    </w:p>
    <w:p w:rsidR="00D82CBE" w:rsidRPr="00D82CBE" w:rsidRDefault="00D82CBE" w:rsidP="00D82CBE">
      <w:pPr>
        <w:ind w:firstLine="28"/>
        <w:jc w:val="center"/>
        <w:rPr>
          <w:b/>
          <w:sz w:val="24"/>
          <w:szCs w:val="24"/>
        </w:rPr>
      </w:pPr>
      <w:r w:rsidRPr="00D82CBE">
        <w:rPr>
          <w:b/>
          <w:sz w:val="24"/>
          <w:szCs w:val="24"/>
        </w:rPr>
        <w:t>АДМИНИСТРАЦИЯ</w:t>
      </w:r>
      <w:r w:rsidRPr="00D82CBE">
        <w:rPr>
          <w:b/>
          <w:sz w:val="24"/>
          <w:szCs w:val="24"/>
        </w:rPr>
        <w:br/>
        <w:t xml:space="preserve">ГУКОВО-ГНИЛУШЕВСКОГО </w:t>
      </w:r>
    </w:p>
    <w:p w:rsidR="00D82CBE" w:rsidRPr="00D82CBE" w:rsidRDefault="00D82CBE" w:rsidP="00D82CBE">
      <w:pPr>
        <w:ind w:firstLine="28"/>
        <w:jc w:val="center"/>
        <w:rPr>
          <w:b/>
          <w:sz w:val="24"/>
          <w:szCs w:val="24"/>
        </w:rPr>
      </w:pPr>
      <w:r w:rsidRPr="00D82CBE">
        <w:rPr>
          <w:b/>
          <w:sz w:val="24"/>
          <w:szCs w:val="24"/>
        </w:rPr>
        <w:t>СЕЛЬСКОГО ПОСЕЛЕНИЯ</w:t>
      </w:r>
    </w:p>
    <w:p w:rsidR="00D82CBE" w:rsidRPr="00D82CBE" w:rsidRDefault="00D82CBE" w:rsidP="00D82CBE">
      <w:pPr>
        <w:ind w:firstLine="28"/>
        <w:jc w:val="center"/>
        <w:rPr>
          <w:b/>
          <w:sz w:val="24"/>
          <w:szCs w:val="24"/>
        </w:rPr>
      </w:pPr>
    </w:p>
    <w:p w:rsidR="00D82CBE" w:rsidRPr="00D82CBE" w:rsidRDefault="00D82CBE" w:rsidP="00D82CBE">
      <w:pPr>
        <w:ind w:firstLine="28"/>
        <w:jc w:val="center"/>
        <w:rPr>
          <w:b/>
          <w:sz w:val="24"/>
          <w:szCs w:val="24"/>
        </w:rPr>
      </w:pPr>
      <w:r w:rsidRPr="00D82CBE">
        <w:rPr>
          <w:b/>
          <w:sz w:val="24"/>
          <w:szCs w:val="24"/>
        </w:rPr>
        <w:t>ПОСТАНОВЛЕНИЕ</w:t>
      </w:r>
    </w:p>
    <w:p w:rsidR="007D2636" w:rsidRDefault="007D2636" w:rsidP="00D82CBE">
      <w:pPr>
        <w:rPr>
          <w:sz w:val="24"/>
          <w:szCs w:val="24"/>
        </w:rPr>
      </w:pPr>
    </w:p>
    <w:p w:rsidR="00D82CBE" w:rsidRPr="00D82CBE" w:rsidRDefault="007D2636" w:rsidP="00D82CBE">
      <w:pPr>
        <w:rPr>
          <w:sz w:val="24"/>
          <w:szCs w:val="24"/>
        </w:rPr>
      </w:pPr>
      <w:r>
        <w:rPr>
          <w:sz w:val="24"/>
          <w:szCs w:val="24"/>
        </w:rPr>
        <w:t>20.02.</w:t>
      </w:r>
      <w:r w:rsidR="00D82CBE" w:rsidRPr="00D82CBE">
        <w:rPr>
          <w:sz w:val="24"/>
          <w:szCs w:val="24"/>
        </w:rPr>
        <w:t>2018г.                                                       №</w:t>
      </w:r>
      <w:r>
        <w:rPr>
          <w:sz w:val="24"/>
          <w:szCs w:val="24"/>
        </w:rPr>
        <w:t>15</w:t>
      </w:r>
      <w:r w:rsidR="00D82CBE" w:rsidRPr="00D82CBE">
        <w:rPr>
          <w:sz w:val="24"/>
          <w:szCs w:val="24"/>
        </w:rPr>
        <w:t xml:space="preserve">                                                       х. Гуково</w:t>
      </w:r>
    </w:p>
    <w:p w:rsidR="00D82CBE" w:rsidRPr="00D82CBE" w:rsidRDefault="00D82CBE" w:rsidP="00D82CBE">
      <w:pPr>
        <w:overflowPunct w:val="0"/>
        <w:autoSpaceDE w:val="0"/>
        <w:autoSpaceDN w:val="0"/>
        <w:adjustRightInd w:val="0"/>
        <w:rPr>
          <w:sz w:val="28"/>
          <w:szCs w:val="28"/>
        </w:rPr>
      </w:pPr>
    </w:p>
    <w:p w:rsidR="00D82CBE" w:rsidRPr="00D82CBE" w:rsidRDefault="00D82CBE" w:rsidP="00D82CBE"/>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О внесении изменений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в Постановление Администрации</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Гуково-Гнилушевского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сельского поселения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от 28.02.2017 № 40</w:t>
      </w:r>
    </w:p>
    <w:p w:rsidR="00D82CBE" w:rsidRPr="00D82CBE" w:rsidRDefault="00D82CBE" w:rsidP="00D82CBE">
      <w:pPr>
        <w:jc w:val="center"/>
      </w:pP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 xml:space="preserve">В соответствии с постановлением Администрации Гуково-Гнилушевского сельского поселения от 29.01.2016 № 13 «Об утверждении Правил   разработки и утверждения бюджетного прогноза Гуково-Гнилушевского сельского поселения на долгосрочный период», руководствуясь ст. 33 Устава муниципального образования Гуково-Гнилушевское  сельское  поселение </w:t>
      </w:r>
    </w:p>
    <w:p w:rsidR="00D82CBE" w:rsidRPr="00D82CBE" w:rsidRDefault="00D82CBE" w:rsidP="00D82CBE">
      <w:pPr>
        <w:rPr>
          <w:szCs w:val="28"/>
        </w:rPr>
      </w:pPr>
    </w:p>
    <w:p w:rsidR="00D82CBE" w:rsidRPr="00D82CBE" w:rsidRDefault="00D82CBE" w:rsidP="00D82CBE">
      <w:pPr>
        <w:ind w:firstLine="2552"/>
        <w:rPr>
          <w:sz w:val="28"/>
          <w:szCs w:val="28"/>
        </w:rPr>
      </w:pPr>
      <w:r w:rsidRPr="00D82CBE">
        <w:rPr>
          <w:sz w:val="28"/>
          <w:szCs w:val="28"/>
        </w:rPr>
        <w:t xml:space="preserve">               ПОСТАНОВЛЯЕТ:</w:t>
      </w:r>
    </w:p>
    <w:p w:rsidR="00D82CBE" w:rsidRPr="00D82CBE" w:rsidRDefault="00D82CBE" w:rsidP="00D82CBE">
      <w:pPr>
        <w:ind w:firstLine="2552"/>
        <w:rPr>
          <w:sz w:val="28"/>
          <w:szCs w:val="28"/>
        </w:rPr>
      </w:pPr>
    </w:p>
    <w:p w:rsidR="00D82CBE" w:rsidRPr="00D82CBE" w:rsidRDefault="00D82CBE" w:rsidP="00D82CBE">
      <w:pPr>
        <w:autoSpaceDE w:val="0"/>
        <w:autoSpaceDN w:val="0"/>
        <w:adjustRightInd w:val="0"/>
        <w:ind w:firstLine="567"/>
        <w:jc w:val="both"/>
        <w:outlineLvl w:val="0"/>
        <w:rPr>
          <w:sz w:val="28"/>
          <w:szCs w:val="28"/>
        </w:rPr>
      </w:pPr>
      <w:r w:rsidRPr="00D82CBE">
        <w:rPr>
          <w:rFonts w:eastAsia="Calibri"/>
          <w:sz w:val="28"/>
          <w:szCs w:val="28"/>
          <w:lang w:eastAsia="en-US"/>
        </w:rPr>
        <w:t xml:space="preserve">1. Внести изменения в приложение к постановлению Администрации Гуково-Гнилушевского сельского поселения от 28.02.2017 № </w:t>
      </w:r>
      <w:r w:rsidRPr="00D82CBE">
        <w:rPr>
          <w:sz w:val="28"/>
          <w:szCs w:val="28"/>
        </w:rPr>
        <w:t xml:space="preserve">40 «Об утверждении бюджетного прогноза </w:t>
      </w:r>
      <w:r w:rsidRPr="00D82CBE">
        <w:rPr>
          <w:rFonts w:eastAsia="Calibri"/>
          <w:sz w:val="28"/>
          <w:szCs w:val="28"/>
          <w:lang w:eastAsia="en-US"/>
        </w:rPr>
        <w:t>Гуково-Гнилушевского сельского поселения</w:t>
      </w:r>
      <w:r w:rsidRPr="00D82CBE">
        <w:rPr>
          <w:sz w:val="28"/>
          <w:szCs w:val="28"/>
        </w:rPr>
        <w:t xml:space="preserve"> на период 2017-2022 гг.», изложив его в редакции согласно приложению к настоящему постановлению. </w:t>
      </w: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2. Настоящее постановление вступает в силу со дня его официального обнародования.</w:t>
      </w:r>
    </w:p>
    <w:p w:rsidR="00D82CBE" w:rsidRPr="00D82CBE" w:rsidRDefault="00D82CBE" w:rsidP="00D82CBE">
      <w:pPr>
        <w:ind w:firstLine="567"/>
        <w:jc w:val="both"/>
        <w:rPr>
          <w:sz w:val="28"/>
          <w:szCs w:val="28"/>
        </w:rPr>
      </w:pPr>
      <w:r w:rsidRPr="00D82CBE">
        <w:rPr>
          <w:sz w:val="28"/>
          <w:szCs w:val="28"/>
        </w:rPr>
        <w:t>3. </w:t>
      </w:r>
      <w:proofErr w:type="gramStart"/>
      <w:r w:rsidRPr="00D82CBE">
        <w:rPr>
          <w:sz w:val="28"/>
          <w:szCs w:val="28"/>
        </w:rPr>
        <w:t>Контроль за</w:t>
      </w:r>
      <w:proofErr w:type="gramEnd"/>
      <w:r w:rsidRPr="00D82CBE">
        <w:rPr>
          <w:sz w:val="28"/>
          <w:szCs w:val="28"/>
        </w:rPr>
        <w:t xml:space="preserve"> исполнением настоящего постановления оставляю за собой.</w:t>
      </w:r>
    </w:p>
    <w:p w:rsidR="00D82CBE" w:rsidRPr="00D82CBE" w:rsidRDefault="00D82CBE" w:rsidP="00D82CBE">
      <w:pPr>
        <w:rPr>
          <w:sz w:val="28"/>
          <w:szCs w:val="28"/>
        </w:rPr>
      </w:pPr>
    </w:p>
    <w:p w:rsidR="00D82CBE" w:rsidRPr="00D82CBE" w:rsidRDefault="00D82CBE" w:rsidP="00D82CBE">
      <w:pPr>
        <w:ind w:firstLine="567"/>
        <w:rPr>
          <w:sz w:val="28"/>
          <w:szCs w:val="28"/>
        </w:rPr>
      </w:pPr>
      <w:r w:rsidRPr="00D82CBE">
        <w:rPr>
          <w:sz w:val="28"/>
          <w:szCs w:val="28"/>
        </w:rPr>
        <w:t>Глава Администрации</w:t>
      </w:r>
    </w:p>
    <w:p w:rsidR="00D82CBE" w:rsidRPr="00D82CBE" w:rsidRDefault="00D82CBE" w:rsidP="00D82CBE">
      <w:pPr>
        <w:tabs>
          <w:tab w:val="right" w:pos="9072"/>
        </w:tabs>
        <w:ind w:firstLine="567"/>
        <w:rPr>
          <w:rFonts w:eastAsia="Calibri"/>
          <w:sz w:val="28"/>
          <w:szCs w:val="28"/>
          <w:lang w:eastAsia="en-US"/>
        </w:rPr>
      </w:pPr>
      <w:r w:rsidRPr="00D82CBE">
        <w:rPr>
          <w:rFonts w:eastAsia="Calibri"/>
          <w:sz w:val="28"/>
          <w:szCs w:val="28"/>
          <w:lang w:eastAsia="en-US"/>
        </w:rPr>
        <w:t xml:space="preserve">Гуково-Гнилушевского </w:t>
      </w:r>
    </w:p>
    <w:p w:rsidR="00D82CBE" w:rsidRPr="00D82CBE" w:rsidRDefault="00D82CBE" w:rsidP="00D82CBE">
      <w:pPr>
        <w:tabs>
          <w:tab w:val="right" w:pos="9072"/>
        </w:tabs>
        <w:ind w:firstLine="567"/>
        <w:rPr>
          <w:sz w:val="28"/>
          <w:szCs w:val="28"/>
        </w:rPr>
      </w:pPr>
      <w:r w:rsidRPr="00D82CBE">
        <w:rPr>
          <w:rFonts w:eastAsia="Calibri"/>
          <w:sz w:val="28"/>
          <w:szCs w:val="28"/>
          <w:lang w:eastAsia="en-US"/>
        </w:rPr>
        <w:t>сельского поселения</w:t>
      </w:r>
      <w:r w:rsidRPr="00D82CBE">
        <w:rPr>
          <w:sz w:val="28"/>
          <w:szCs w:val="28"/>
        </w:rPr>
        <w:tab/>
        <w:t>М.В. Масевич</w:t>
      </w:r>
    </w:p>
    <w:p w:rsidR="00D82CBE" w:rsidRPr="00D82CBE" w:rsidRDefault="00D82CBE" w:rsidP="00D82CBE">
      <w:pPr>
        <w:rPr>
          <w:sz w:val="28"/>
          <w:szCs w:val="28"/>
        </w:rPr>
      </w:pPr>
    </w:p>
    <w:p w:rsidR="00D82CBE" w:rsidRPr="00D82CBE" w:rsidRDefault="00D82CBE" w:rsidP="00D82CBE">
      <w:pPr>
        <w:jc w:val="right"/>
        <w:rPr>
          <w:sz w:val="28"/>
          <w:szCs w:val="28"/>
        </w:rPr>
      </w:pPr>
    </w:p>
    <w:p w:rsidR="00D82CBE" w:rsidRPr="00D82CBE" w:rsidRDefault="00D82CBE" w:rsidP="00D82CBE">
      <w:pPr>
        <w:jc w:val="right"/>
        <w:rPr>
          <w:sz w:val="28"/>
          <w:szCs w:val="28"/>
        </w:rPr>
      </w:pPr>
    </w:p>
    <w:p w:rsidR="00D8380F" w:rsidRPr="00F93772" w:rsidRDefault="00D8380F" w:rsidP="00581FA0">
      <w:pPr>
        <w:pageBreakBefore/>
        <w:widowControl w:val="0"/>
        <w:autoSpaceDE w:val="0"/>
        <w:autoSpaceDN w:val="0"/>
        <w:adjustRightInd w:val="0"/>
        <w:ind w:left="5670"/>
        <w:contextualSpacing/>
        <w:jc w:val="right"/>
        <w:rPr>
          <w:sz w:val="22"/>
          <w:szCs w:val="22"/>
        </w:rPr>
      </w:pPr>
      <w:r w:rsidRPr="00F93772">
        <w:rPr>
          <w:sz w:val="22"/>
          <w:szCs w:val="22"/>
        </w:rPr>
        <w:lastRenderedPageBreak/>
        <w:t>Приложение</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 xml:space="preserve">к </w:t>
      </w:r>
      <w:r>
        <w:rPr>
          <w:sz w:val="22"/>
          <w:szCs w:val="22"/>
        </w:rPr>
        <w:t>проекту</w:t>
      </w:r>
    </w:p>
    <w:p w:rsidR="00581FA0" w:rsidRDefault="00D8380F" w:rsidP="00581FA0">
      <w:pPr>
        <w:widowControl w:val="0"/>
        <w:autoSpaceDE w:val="0"/>
        <w:autoSpaceDN w:val="0"/>
        <w:adjustRightInd w:val="0"/>
        <w:ind w:left="5670"/>
        <w:contextualSpacing/>
        <w:jc w:val="right"/>
        <w:rPr>
          <w:sz w:val="22"/>
          <w:szCs w:val="22"/>
        </w:rPr>
      </w:pPr>
      <w:r>
        <w:rPr>
          <w:sz w:val="22"/>
          <w:szCs w:val="22"/>
        </w:rPr>
        <w:t xml:space="preserve"> </w:t>
      </w:r>
      <w:r w:rsidRPr="00F93772">
        <w:rPr>
          <w:sz w:val="22"/>
          <w:szCs w:val="22"/>
        </w:rPr>
        <w:t>постановлени</w:t>
      </w:r>
      <w:r>
        <w:rPr>
          <w:sz w:val="22"/>
          <w:szCs w:val="22"/>
        </w:rPr>
        <w:t>я</w:t>
      </w:r>
      <w:r w:rsidRPr="00F93772">
        <w:rPr>
          <w:sz w:val="22"/>
          <w:szCs w:val="22"/>
        </w:rPr>
        <w:t xml:space="preserve"> </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Администрации</w:t>
      </w:r>
      <w:r>
        <w:rPr>
          <w:sz w:val="22"/>
          <w:szCs w:val="22"/>
        </w:rPr>
        <w:t xml:space="preserve"> </w:t>
      </w:r>
    </w:p>
    <w:p w:rsidR="00581FA0" w:rsidRDefault="00581FA0" w:rsidP="00581FA0">
      <w:pPr>
        <w:widowControl w:val="0"/>
        <w:autoSpaceDE w:val="0"/>
        <w:autoSpaceDN w:val="0"/>
        <w:adjustRightInd w:val="0"/>
        <w:ind w:left="5670"/>
        <w:contextualSpacing/>
        <w:jc w:val="right"/>
        <w:rPr>
          <w:color w:val="000000"/>
          <w:kern w:val="2"/>
          <w:sz w:val="22"/>
          <w:szCs w:val="22"/>
        </w:rPr>
      </w:pPr>
      <w:r>
        <w:rPr>
          <w:color w:val="000000"/>
          <w:kern w:val="2"/>
          <w:sz w:val="22"/>
          <w:szCs w:val="22"/>
        </w:rPr>
        <w:t xml:space="preserve">Гуково-Гнилушевского </w:t>
      </w:r>
    </w:p>
    <w:p w:rsidR="00D8380F" w:rsidRPr="00F93772" w:rsidRDefault="00D8380F" w:rsidP="00581FA0">
      <w:pPr>
        <w:widowControl w:val="0"/>
        <w:autoSpaceDE w:val="0"/>
        <w:autoSpaceDN w:val="0"/>
        <w:adjustRightInd w:val="0"/>
        <w:ind w:left="5670"/>
        <w:contextualSpacing/>
        <w:jc w:val="right"/>
        <w:rPr>
          <w:sz w:val="22"/>
          <w:szCs w:val="22"/>
        </w:rPr>
      </w:pPr>
      <w:r w:rsidRPr="00F93772">
        <w:rPr>
          <w:color w:val="000000"/>
          <w:kern w:val="2"/>
          <w:sz w:val="22"/>
          <w:szCs w:val="22"/>
        </w:rPr>
        <w:t>сельского поселения</w:t>
      </w:r>
      <w:r w:rsidRPr="00F93772">
        <w:rPr>
          <w:sz w:val="22"/>
          <w:szCs w:val="22"/>
        </w:rPr>
        <w:t xml:space="preserve"> </w:t>
      </w:r>
    </w:p>
    <w:p w:rsidR="00D8380F" w:rsidRPr="00ED4B04" w:rsidRDefault="00D8380F" w:rsidP="00581FA0">
      <w:pPr>
        <w:widowControl w:val="0"/>
        <w:autoSpaceDE w:val="0"/>
        <w:autoSpaceDN w:val="0"/>
        <w:adjustRightInd w:val="0"/>
        <w:ind w:left="5670"/>
        <w:contextualSpacing/>
        <w:jc w:val="right"/>
        <w:rPr>
          <w:sz w:val="22"/>
          <w:szCs w:val="22"/>
          <w:lang w:val="en-US"/>
        </w:rPr>
      </w:pPr>
      <w:r w:rsidRPr="00F93772">
        <w:rPr>
          <w:sz w:val="22"/>
          <w:szCs w:val="22"/>
        </w:rPr>
        <w:t xml:space="preserve">от </w:t>
      </w:r>
      <w:r w:rsidR="00ED4B04" w:rsidRPr="00ED4B04">
        <w:rPr>
          <w:sz w:val="22"/>
          <w:szCs w:val="22"/>
        </w:rPr>
        <w:t>20.02.</w:t>
      </w:r>
      <w:r w:rsidR="00ED4B04">
        <w:rPr>
          <w:sz w:val="22"/>
          <w:szCs w:val="22"/>
          <w:lang w:val="en-US"/>
        </w:rPr>
        <w:t xml:space="preserve">2018 </w:t>
      </w:r>
      <w:r w:rsidRPr="00F93772">
        <w:rPr>
          <w:sz w:val="22"/>
          <w:szCs w:val="22"/>
        </w:rPr>
        <w:t xml:space="preserve">№ </w:t>
      </w:r>
      <w:r w:rsidR="00ED4B04">
        <w:rPr>
          <w:sz w:val="22"/>
          <w:szCs w:val="22"/>
          <w:lang w:val="en-US"/>
        </w:rPr>
        <w:t>15</w:t>
      </w:r>
      <w:bookmarkStart w:id="0" w:name="_GoBack"/>
      <w:bookmarkEnd w:id="0"/>
    </w:p>
    <w:p w:rsidR="00D8380F" w:rsidRDefault="00D8380F" w:rsidP="00581FA0">
      <w:pPr>
        <w:widowControl w:val="0"/>
        <w:autoSpaceDE w:val="0"/>
        <w:autoSpaceDN w:val="0"/>
        <w:adjustRightInd w:val="0"/>
        <w:ind w:left="5670"/>
        <w:contextualSpacing/>
        <w:jc w:val="right"/>
        <w:rPr>
          <w:kern w:val="2"/>
          <w:sz w:val="24"/>
          <w:szCs w:val="24"/>
        </w:rPr>
      </w:pPr>
    </w:p>
    <w:p w:rsidR="00D8380F" w:rsidRDefault="00D8380F" w:rsidP="00D8380F">
      <w:pPr>
        <w:widowControl w:val="0"/>
        <w:autoSpaceDE w:val="0"/>
        <w:autoSpaceDN w:val="0"/>
        <w:adjustRightInd w:val="0"/>
        <w:jc w:val="center"/>
        <w:rPr>
          <w:b/>
          <w:sz w:val="26"/>
          <w:szCs w:val="26"/>
        </w:rPr>
      </w:pPr>
    </w:p>
    <w:p w:rsidR="00D8380F" w:rsidRDefault="00D8380F" w:rsidP="00D8380F">
      <w:pPr>
        <w:widowControl w:val="0"/>
        <w:autoSpaceDE w:val="0"/>
        <w:autoSpaceDN w:val="0"/>
        <w:adjustRightInd w:val="0"/>
        <w:jc w:val="center"/>
        <w:rPr>
          <w:b/>
          <w:sz w:val="26"/>
          <w:szCs w:val="26"/>
        </w:rPr>
      </w:pPr>
      <w:r>
        <w:rPr>
          <w:b/>
          <w:sz w:val="26"/>
          <w:szCs w:val="26"/>
        </w:rPr>
        <w:t>БЮДЖЕТНЫЙ ПРОГНОЗ</w:t>
      </w:r>
    </w:p>
    <w:p w:rsidR="00D8380F" w:rsidRPr="006B79EA" w:rsidRDefault="003821F2" w:rsidP="00D8380F">
      <w:pPr>
        <w:widowControl w:val="0"/>
        <w:autoSpaceDE w:val="0"/>
        <w:autoSpaceDN w:val="0"/>
        <w:adjustRightInd w:val="0"/>
        <w:jc w:val="center"/>
        <w:rPr>
          <w:b/>
          <w:sz w:val="26"/>
          <w:szCs w:val="26"/>
        </w:rPr>
      </w:pPr>
      <w:r>
        <w:rPr>
          <w:b/>
          <w:sz w:val="26"/>
          <w:szCs w:val="26"/>
        </w:rPr>
        <w:t>Гуково-Гнилушевского</w:t>
      </w:r>
      <w:r w:rsidR="00D8380F" w:rsidRPr="006B79EA">
        <w:rPr>
          <w:b/>
          <w:sz w:val="26"/>
          <w:szCs w:val="26"/>
        </w:rPr>
        <w:t xml:space="preserve"> сельского поселения на период 2017-2022 годов</w:t>
      </w:r>
    </w:p>
    <w:p w:rsidR="00D8380F" w:rsidRPr="006B79EA" w:rsidRDefault="00D8380F" w:rsidP="00D8380F">
      <w:pPr>
        <w:autoSpaceDE w:val="0"/>
        <w:autoSpaceDN w:val="0"/>
        <w:adjustRightInd w:val="0"/>
        <w:ind w:firstLine="709"/>
        <w:jc w:val="center"/>
        <w:rPr>
          <w:kern w:val="2"/>
          <w:sz w:val="26"/>
          <w:szCs w:val="26"/>
        </w:rPr>
      </w:pPr>
    </w:p>
    <w:p w:rsidR="00D8380F" w:rsidRPr="00F7655F" w:rsidRDefault="00D8380F" w:rsidP="00D8380F">
      <w:pPr>
        <w:autoSpaceDE w:val="0"/>
        <w:autoSpaceDN w:val="0"/>
        <w:adjustRightInd w:val="0"/>
        <w:jc w:val="center"/>
        <w:rPr>
          <w:kern w:val="2"/>
          <w:sz w:val="28"/>
          <w:szCs w:val="28"/>
        </w:rPr>
      </w:pPr>
      <w:r>
        <w:rPr>
          <w:kern w:val="2"/>
          <w:sz w:val="28"/>
          <w:szCs w:val="28"/>
        </w:rPr>
        <w:t>Общие положения</w:t>
      </w:r>
    </w:p>
    <w:p w:rsidR="00D8380F" w:rsidRPr="006B79EA" w:rsidRDefault="00D8380F" w:rsidP="00D8380F">
      <w:pPr>
        <w:autoSpaceDE w:val="0"/>
        <w:autoSpaceDN w:val="0"/>
        <w:adjustRightInd w:val="0"/>
        <w:ind w:left="1069"/>
        <w:rPr>
          <w:kern w:val="2"/>
          <w:sz w:val="26"/>
          <w:szCs w:val="26"/>
        </w:rPr>
      </w:pPr>
    </w:p>
    <w:p w:rsidR="00D8380F" w:rsidRPr="006B79EA" w:rsidRDefault="00D8380F" w:rsidP="00D8380F">
      <w:pPr>
        <w:ind w:firstLine="709"/>
        <w:jc w:val="both"/>
        <w:rPr>
          <w:sz w:val="26"/>
          <w:szCs w:val="26"/>
        </w:rPr>
      </w:pPr>
      <w:r w:rsidRPr="006B79EA">
        <w:rPr>
          <w:sz w:val="26"/>
          <w:szCs w:val="26"/>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8380F" w:rsidRPr="006B79EA" w:rsidRDefault="00D8380F" w:rsidP="00D8380F">
      <w:pPr>
        <w:autoSpaceDE w:val="0"/>
        <w:autoSpaceDN w:val="0"/>
        <w:adjustRightInd w:val="0"/>
        <w:ind w:firstLine="709"/>
        <w:jc w:val="both"/>
        <w:rPr>
          <w:sz w:val="26"/>
          <w:szCs w:val="26"/>
        </w:rPr>
      </w:pPr>
      <w:r w:rsidRPr="006B79EA">
        <w:rPr>
          <w:sz w:val="26"/>
          <w:szCs w:val="26"/>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B79EA">
        <w:rPr>
          <w:sz w:val="26"/>
          <w:szCs w:val="26"/>
          <w:vertAlign w:val="superscript"/>
        </w:rPr>
        <w:t xml:space="preserve">1 </w:t>
      </w:r>
      <w:r w:rsidRPr="006B79EA">
        <w:rPr>
          <w:sz w:val="26"/>
          <w:szCs w:val="26"/>
        </w:rPr>
        <w:t xml:space="preserve">«Долгосрочное бюджетное планирование». </w:t>
      </w:r>
    </w:p>
    <w:p w:rsidR="00D8380F" w:rsidRPr="006B79EA" w:rsidRDefault="00D8380F" w:rsidP="00D8380F">
      <w:pPr>
        <w:autoSpaceDE w:val="0"/>
        <w:autoSpaceDN w:val="0"/>
        <w:adjustRightInd w:val="0"/>
        <w:ind w:firstLine="709"/>
        <w:jc w:val="both"/>
        <w:rPr>
          <w:sz w:val="26"/>
          <w:szCs w:val="26"/>
        </w:rPr>
      </w:pPr>
      <w:r w:rsidRPr="006B79EA">
        <w:rPr>
          <w:sz w:val="26"/>
          <w:szCs w:val="26"/>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6B79EA">
        <w:rPr>
          <w:sz w:val="26"/>
          <w:szCs w:val="26"/>
          <w:vertAlign w:val="superscript"/>
        </w:rPr>
        <w:t>1</w:t>
      </w:r>
      <w:r w:rsidRPr="006B79EA">
        <w:rPr>
          <w:sz w:val="26"/>
          <w:szCs w:val="26"/>
        </w:rPr>
        <w:t xml:space="preserve"> «Долгосрочное бюджетное планирование».</w:t>
      </w:r>
    </w:p>
    <w:p w:rsidR="00D8380F" w:rsidRPr="00EB0B93" w:rsidRDefault="00D8380F" w:rsidP="00D8380F">
      <w:pPr>
        <w:autoSpaceDE w:val="0"/>
        <w:autoSpaceDN w:val="0"/>
        <w:adjustRightInd w:val="0"/>
        <w:ind w:firstLine="709"/>
        <w:jc w:val="both"/>
        <w:rPr>
          <w:b/>
          <w:sz w:val="26"/>
          <w:szCs w:val="26"/>
        </w:rPr>
      </w:pPr>
      <w:r>
        <w:rPr>
          <w:sz w:val="26"/>
          <w:szCs w:val="26"/>
        </w:rPr>
        <w:t>На муниципальном уровне р</w:t>
      </w:r>
      <w:r w:rsidRPr="006B79EA">
        <w:rPr>
          <w:sz w:val="26"/>
          <w:szCs w:val="26"/>
        </w:rPr>
        <w:t xml:space="preserve">ешение Собрания депутатов </w:t>
      </w:r>
      <w:r w:rsidR="002D35C1">
        <w:rPr>
          <w:sz w:val="26"/>
          <w:szCs w:val="26"/>
        </w:rPr>
        <w:t>Гуково-Гнилушевского</w:t>
      </w:r>
      <w:r>
        <w:rPr>
          <w:sz w:val="26"/>
          <w:szCs w:val="26"/>
        </w:rPr>
        <w:t xml:space="preserve"> сельского поселения от </w:t>
      </w:r>
      <w:r w:rsidR="002D35C1">
        <w:rPr>
          <w:sz w:val="26"/>
          <w:szCs w:val="26"/>
        </w:rPr>
        <w:t>06.08.2007</w:t>
      </w:r>
      <w:r w:rsidRPr="006B79EA">
        <w:rPr>
          <w:sz w:val="26"/>
          <w:szCs w:val="26"/>
        </w:rPr>
        <w:t xml:space="preserve"> № </w:t>
      </w:r>
      <w:r>
        <w:rPr>
          <w:sz w:val="26"/>
          <w:szCs w:val="26"/>
        </w:rPr>
        <w:t>13</w:t>
      </w:r>
      <w:r w:rsidRPr="006B79EA">
        <w:rPr>
          <w:sz w:val="26"/>
          <w:szCs w:val="26"/>
        </w:rPr>
        <w:t xml:space="preserve"> «Об утверждении Положения о бюджетном процессе в муниципальном образовании «</w:t>
      </w:r>
      <w:r w:rsidR="002D35C1">
        <w:rPr>
          <w:sz w:val="26"/>
          <w:szCs w:val="26"/>
        </w:rPr>
        <w:t>Гуково-Гнилушевское</w:t>
      </w:r>
      <w:r w:rsidRPr="006B79EA">
        <w:rPr>
          <w:sz w:val="26"/>
          <w:szCs w:val="26"/>
        </w:rPr>
        <w:t xml:space="preserve"> сельское поселение» </w:t>
      </w:r>
      <w:r w:rsidRPr="00EB0B93">
        <w:rPr>
          <w:b/>
          <w:sz w:val="26"/>
          <w:szCs w:val="26"/>
        </w:rPr>
        <w:t>дополнено статьей 15 «Долгосрочное бюджетное планирование»</w:t>
      </w:r>
    </w:p>
    <w:p w:rsidR="00D8380F" w:rsidRPr="006B79EA" w:rsidRDefault="00D8380F" w:rsidP="00D8380F">
      <w:pPr>
        <w:autoSpaceDE w:val="0"/>
        <w:autoSpaceDN w:val="0"/>
        <w:adjustRightInd w:val="0"/>
        <w:ind w:firstLine="709"/>
        <w:jc w:val="both"/>
        <w:rPr>
          <w:sz w:val="26"/>
          <w:szCs w:val="26"/>
        </w:rPr>
      </w:pPr>
      <w:r w:rsidRPr="006B79EA">
        <w:rPr>
          <w:sz w:val="26"/>
          <w:szCs w:val="26"/>
        </w:rPr>
        <w:t xml:space="preserve">Постановлением Администрации </w:t>
      </w:r>
      <w:r w:rsidR="000A72D4">
        <w:rPr>
          <w:sz w:val="26"/>
          <w:szCs w:val="26"/>
        </w:rPr>
        <w:t>Гуково-Гнилушевского</w:t>
      </w:r>
      <w:r w:rsidRPr="006B79EA">
        <w:rPr>
          <w:sz w:val="26"/>
          <w:szCs w:val="26"/>
        </w:rPr>
        <w:t xml:space="preserve"> сельского поселения от </w:t>
      </w:r>
      <w:r>
        <w:rPr>
          <w:sz w:val="26"/>
          <w:szCs w:val="26"/>
        </w:rPr>
        <w:t>29.01.2016</w:t>
      </w:r>
      <w:r w:rsidRPr="006B79EA">
        <w:rPr>
          <w:sz w:val="26"/>
          <w:szCs w:val="26"/>
        </w:rPr>
        <w:t xml:space="preserve"> № </w:t>
      </w:r>
      <w:r w:rsidR="000A72D4">
        <w:rPr>
          <w:sz w:val="26"/>
          <w:szCs w:val="26"/>
        </w:rPr>
        <w:t>13</w:t>
      </w:r>
      <w:r w:rsidRPr="006B79EA">
        <w:rPr>
          <w:sz w:val="26"/>
          <w:szCs w:val="26"/>
        </w:rPr>
        <w:t xml:space="preserve"> утверждены Правила разработки и утверждения бюджетного прогноза </w:t>
      </w:r>
      <w:r w:rsidR="000A72D4">
        <w:rPr>
          <w:sz w:val="26"/>
          <w:szCs w:val="26"/>
        </w:rPr>
        <w:t xml:space="preserve">Гуково-Гнилушевского </w:t>
      </w:r>
      <w:r w:rsidRPr="006B79EA">
        <w:rPr>
          <w:sz w:val="26"/>
          <w:szCs w:val="26"/>
        </w:rPr>
        <w:t>сельского поселения на долгосрочный период.</w:t>
      </w:r>
    </w:p>
    <w:p w:rsidR="00D8380F" w:rsidRDefault="00D8380F" w:rsidP="00D8380F">
      <w:pPr>
        <w:autoSpaceDE w:val="0"/>
        <w:autoSpaceDN w:val="0"/>
        <w:adjustRightInd w:val="0"/>
        <w:ind w:firstLine="709"/>
        <w:jc w:val="both"/>
        <w:rPr>
          <w:sz w:val="26"/>
          <w:szCs w:val="26"/>
        </w:rPr>
      </w:pPr>
      <w:r w:rsidRPr="006B79EA">
        <w:rPr>
          <w:sz w:val="26"/>
          <w:szCs w:val="26"/>
        </w:rPr>
        <w:t xml:space="preserve">Указанными Правилами установлено, что бюджетный прогноз </w:t>
      </w:r>
      <w:r w:rsidR="0014636C">
        <w:rPr>
          <w:sz w:val="26"/>
          <w:szCs w:val="26"/>
        </w:rPr>
        <w:t xml:space="preserve">Гуково-Гнилушевского </w:t>
      </w:r>
      <w:r w:rsidRPr="006B79EA">
        <w:rPr>
          <w:sz w:val="26"/>
          <w:szCs w:val="26"/>
        </w:rPr>
        <w:t xml:space="preserve">сельского поселения на долгосрочный период разрабатывается каждые три года на шесть лет на основе </w:t>
      </w:r>
      <w:r>
        <w:rPr>
          <w:sz w:val="26"/>
          <w:szCs w:val="26"/>
        </w:rPr>
        <w:t xml:space="preserve">долгосрочного </w:t>
      </w:r>
      <w:r w:rsidRPr="006B79EA">
        <w:rPr>
          <w:sz w:val="26"/>
          <w:szCs w:val="26"/>
        </w:rPr>
        <w:t xml:space="preserve">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w:t>
      </w:r>
      <w:r>
        <w:rPr>
          <w:sz w:val="26"/>
          <w:szCs w:val="26"/>
        </w:rPr>
        <w:t>.</w:t>
      </w:r>
      <w:r w:rsidRPr="006B79EA">
        <w:rPr>
          <w:sz w:val="26"/>
          <w:szCs w:val="26"/>
        </w:rPr>
        <w:t xml:space="preserve"> </w:t>
      </w:r>
      <w:r w:rsidR="0014636C">
        <w:rPr>
          <w:sz w:val="26"/>
          <w:szCs w:val="26"/>
        </w:rPr>
        <w:t xml:space="preserve"> </w:t>
      </w:r>
    </w:p>
    <w:p w:rsidR="00D8380F" w:rsidRPr="006B79EA" w:rsidRDefault="00D8380F" w:rsidP="00D8380F">
      <w:pPr>
        <w:autoSpaceDE w:val="0"/>
        <w:autoSpaceDN w:val="0"/>
        <w:adjustRightInd w:val="0"/>
        <w:ind w:firstLine="709"/>
        <w:jc w:val="both"/>
        <w:rPr>
          <w:sz w:val="26"/>
          <w:szCs w:val="26"/>
        </w:rPr>
      </w:pPr>
      <w:proofErr w:type="gramStart"/>
      <w:r>
        <w:rPr>
          <w:sz w:val="26"/>
          <w:szCs w:val="26"/>
        </w:rPr>
        <w:t>Б</w:t>
      </w:r>
      <w:r w:rsidRPr="006B79EA">
        <w:rPr>
          <w:sz w:val="26"/>
          <w:szCs w:val="26"/>
        </w:rPr>
        <w:t>юджетн</w:t>
      </w:r>
      <w:r>
        <w:rPr>
          <w:sz w:val="26"/>
          <w:szCs w:val="26"/>
        </w:rPr>
        <w:t>ый</w:t>
      </w:r>
      <w:r w:rsidRPr="006B79EA">
        <w:rPr>
          <w:sz w:val="26"/>
          <w:szCs w:val="26"/>
        </w:rPr>
        <w:t xml:space="preserve"> прогноз </w:t>
      </w:r>
      <w:r w:rsidR="0014636C">
        <w:rPr>
          <w:sz w:val="26"/>
          <w:szCs w:val="26"/>
        </w:rPr>
        <w:t>Гуково-Гнилушевского</w:t>
      </w:r>
      <w:r w:rsidRPr="006B79EA">
        <w:rPr>
          <w:sz w:val="26"/>
          <w:szCs w:val="26"/>
        </w:rPr>
        <w:t xml:space="preserve">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r w:rsidR="0014636C">
        <w:rPr>
          <w:sz w:val="26"/>
          <w:szCs w:val="26"/>
        </w:rPr>
        <w:t xml:space="preserve">Гуково-Гнилушевского </w:t>
      </w:r>
      <w:r w:rsidRPr="006B79EA">
        <w:rPr>
          <w:sz w:val="26"/>
          <w:szCs w:val="26"/>
        </w:rPr>
        <w:t xml:space="preserve">сельского поселения, </w:t>
      </w:r>
      <w:r w:rsidRPr="009777E9">
        <w:rPr>
          <w:sz w:val="26"/>
          <w:szCs w:val="26"/>
        </w:rPr>
        <w:t xml:space="preserve">показатели финансового обеспечения муниципальных программ </w:t>
      </w:r>
      <w:r w:rsidR="0014636C">
        <w:rPr>
          <w:sz w:val="26"/>
          <w:szCs w:val="26"/>
        </w:rPr>
        <w:t>Гуково-Гнилушевского</w:t>
      </w:r>
      <w:r>
        <w:rPr>
          <w:sz w:val="26"/>
          <w:szCs w:val="26"/>
        </w:rPr>
        <w:t xml:space="preserve"> сельского поселения</w:t>
      </w:r>
      <w:r w:rsidRPr="009777E9">
        <w:rPr>
          <w:sz w:val="26"/>
          <w:szCs w:val="26"/>
        </w:rPr>
        <w:t>, а также основные подходы к формированию бюджетной политики в указанном периоде.</w:t>
      </w:r>
      <w:proofErr w:type="gramEnd"/>
    </w:p>
    <w:p w:rsidR="00D8380F" w:rsidRDefault="00D8380F" w:rsidP="00D8380F">
      <w:pPr>
        <w:autoSpaceDE w:val="0"/>
        <w:autoSpaceDN w:val="0"/>
        <w:adjustRightInd w:val="0"/>
        <w:ind w:firstLine="709"/>
        <w:jc w:val="both"/>
        <w:rPr>
          <w:sz w:val="26"/>
          <w:szCs w:val="26"/>
        </w:rPr>
      </w:pPr>
      <w:r>
        <w:rPr>
          <w:sz w:val="26"/>
          <w:szCs w:val="26"/>
        </w:rPr>
        <w:t>На период 2017</w:t>
      </w:r>
      <w:r w:rsidRPr="006B79EA">
        <w:rPr>
          <w:sz w:val="26"/>
          <w:szCs w:val="26"/>
        </w:rPr>
        <w:t xml:space="preserve"> год параметры бюджетного прогноза сформированы с учетом</w:t>
      </w:r>
      <w:r>
        <w:rPr>
          <w:sz w:val="26"/>
          <w:szCs w:val="26"/>
        </w:rPr>
        <w:t xml:space="preserve"> первоначально утвержденного</w:t>
      </w:r>
      <w:r w:rsidRPr="006B79EA">
        <w:rPr>
          <w:sz w:val="26"/>
          <w:szCs w:val="26"/>
        </w:rPr>
        <w:t xml:space="preserve"> решения </w:t>
      </w:r>
      <w:r>
        <w:rPr>
          <w:sz w:val="26"/>
          <w:szCs w:val="26"/>
        </w:rPr>
        <w:t xml:space="preserve">Собрания депутатов </w:t>
      </w:r>
      <w:r w:rsidR="0014636C">
        <w:rPr>
          <w:sz w:val="26"/>
          <w:szCs w:val="26"/>
        </w:rPr>
        <w:t>Гуково-Гнилушевского</w:t>
      </w:r>
      <w:r>
        <w:rPr>
          <w:sz w:val="26"/>
          <w:szCs w:val="26"/>
        </w:rPr>
        <w:t xml:space="preserve"> сельского поселения от </w:t>
      </w:r>
      <w:r w:rsidR="0014636C">
        <w:rPr>
          <w:sz w:val="26"/>
          <w:szCs w:val="26"/>
        </w:rPr>
        <w:t>27.12.2016 №27</w:t>
      </w:r>
      <w:r>
        <w:rPr>
          <w:sz w:val="26"/>
          <w:szCs w:val="26"/>
        </w:rPr>
        <w:t xml:space="preserve"> «</w:t>
      </w:r>
      <w:r w:rsidRPr="009777E9">
        <w:rPr>
          <w:sz w:val="26"/>
          <w:szCs w:val="26"/>
        </w:rPr>
        <w:t xml:space="preserve">О бюджете </w:t>
      </w:r>
      <w:r w:rsidR="0014636C">
        <w:rPr>
          <w:sz w:val="26"/>
          <w:szCs w:val="26"/>
        </w:rPr>
        <w:t>Гуково-Гнилушевского</w:t>
      </w:r>
      <w:r w:rsidRPr="009777E9">
        <w:rPr>
          <w:sz w:val="26"/>
          <w:szCs w:val="26"/>
        </w:rPr>
        <w:t xml:space="preserve"> сельского поселения Красносулинского района на 2017 год и на плановый период 2018 и 2019 годов</w:t>
      </w:r>
      <w:r>
        <w:rPr>
          <w:sz w:val="26"/>
          <w:szCs w:val="26"/>
        </w:rPr>
        <w:t>».</w:t>
      </w:r>
    </w:p>
    <w:p w:rsidR="00D8380F" w:rsidRDefault="00D8380F" w:rsidP="00D8380F">
      <w:pPr>
        <w:autoSpaceDE w:val="0"/>
        <w:autoSpaceDN w:val="0"/>
        <w:adjustRightInd w:val="0"/>
        <w:ind w:firstLine="709"/>
        <w:jc w:val="both"/>
        <w:rPr>
          <w:sz w:val="26"/>
          <w:szCs w:val="26"/>
        </w:rPr>
      </w:pPr>
      <w:r w:rsidRPr="009777E9">
        <w:rPr>
          <w:sz w:val="26"/>
          <w:szCs w:val="26"/>
        </w:rPr>
        <w:t xml:space="preserve">На период 2018-2020 годов  параметры бюджетного прогноза сформированы с учетом первоначально утвержденного решения Собрания депутатов </w:t>
      </w:r>
      <w:r w:rsidR="0014636C">
        <w:rPr>
          <w:sz w:val="26"/>
          <w:szCs w:val="26"/>
        </w:rPr>
        <w:t>Гуково-</w:t>
      </w:r>
      <w:r w:rsidR="0014636C">
        <w:rPr>
          <w:sz w:val="26"/>
          <w:szCs w:val="26"/>
        </w:rPr>
        <w:lastRenderedPageBreak/>
        <w:t>Гнилушевского</w:t>
      </w:r>
      <w:r>
        <w:rPr>
          <w:sz w:val="26"/>
          <w:szCs w:val="26"/>
        </w:rPr>
        <w:t xml:space="preserve"> сельского поселения</w:t>
      </w:r>
      <w:r w:rsidRPr="009777E9">
        <w:rPr>
          <w:sz w:val="26"/>
          <w:szCs w:val="26"/>
        </w:rPr>
        <w:t xml:space="preserve"> от 2</w:t>
      </w:r>
      <w:r>
        <w:rPr>
          <w:sz w:val="26"/>
          <w:szCs w:val="26"/>
        </w:rPr>
        <w:t xml:space="preserve">6.12.2017 № </w:t>
      </w:r>
      <w:r w:rsidR="0014636C">
        <w:rPr>
          <w:sz w:val="26"/>
          <w:szCs w:val="26"/>
        </w:rPr>
        <w:t>76</w:t>
      </w:r>
      <w:r w:rsidRPr="009777E9">
        <w:rPr>
          <w:sz w:val="26"/>
          <w:szCs w:val="26"/>
        </w:rPr>
        <w:t xml:space="preserve"> «О бюджете Красносулинского района на 2018 год и на плановый период 2019 и 2020 годов».</w:t>
      </w:r>
    </w:p>
    <w:p w:rsidR="00D8380F" w:rsidRPr="006B79EA" w:rsidRDefault="00D8380F" w:rsidP="00D8380F">
      <w:pPr>
        <w:autoSpaceDE w:val="0"/>
        <w:autoSpaceDN w:val="0"/>
        <w:adjustRightInd w:val="0"/>
        <w:ind w:firstLine="709"/>
        <w:jc w:val="both"/>
        <w:rPr>
          <w:sz w:val="26"/>
          <w:szCs w:val="26"/>
        </w:rPr>
      </w:pPr>
      <w:r w:rsidRPr="00EB0B93">
        <w:rPr>
          <w:sz w:val="26"/>
          <w:szCs w:val="26"/>
        </w:rPr>
        <w:t>С 202</w:t>
      </w:r>
      <w:r w:rsidR="00391E77" w:rsidRPr="00EB0B93">
        <w:rPr>
          <w:sz w:val="26"/>
          <w:szCs w:val="26"/>
        </w:rPr>
        <w:t>0</w:t>
      </w:r>
      <w:r w:rsidRPr="0005714E">
        <w:rPr>
          <w:color w:val="FF0000"/>
          <w:sz w:val="26"/>
          <w:szCs w:val="26"/>
        </w:rPr>
        <w:t xml:space="preserve"> </w:t>
      </w:r>
      <w:r w:rsidRPr="006B79EA">
        <w:rPr>
          <w:sz w:val="26"/>
          <w:szCs w:val="26"/>
        </w:rPr>
        <w:t xml:space="preserve">года главной идеологией проекта бюджетного прогноза </w:t>
      </w:r>
      <w:r w:rsidR="0014636C">
        <w:rPr>
          <w:sz w:val="26"/>
          <w:szCs w:val="26"/>
        </w:rPr>
        <w:t>Гуково-Гнилушевского</w:t>
      </w:r>
      <w:r>
        <w:rPr>
          <w:sz w:val="26"/>
          <w:szCs w:val="26"/>
        </w:rPr>
        <w:t xml:space="preserve"> </w:t>
      </w:r>
      <w:r w:rsidRPr="006B79EA">
        <w:rPr>
          <w:sz w:val="26"/>
          <w:szCs w:val="26"/>
        </w:rPr>
        <w:t xml:space="preserve">сельского поселения на долгосрочный период предусмотрено отсутствие муниципального долга </w:t>
      </w:r>
      <w:r w:rsidR="0014636C">
        <w:rPr>
          <w:sz w:val="26"/>
          <w:szCs w:val="26"/>
        </w:rPr>
        <w:t>Гуково-Гнилушевского</w:t>
      </w:r>
      <w:r w:rsidRPr="006B79EA">
        <w:rPr>
          <w:sz w:val="26"/>
          <w:szCs w:val="26"/>
        </w:rPr>
        <w:t xml:space="preserve"> сельского поселения.</w:t>
      </w:r>
    </w:p>
    <w:p w:rsidR="00D8380F" w:rsidRPr="00F34D0C" w:rsidRDefault="00D8380F" w:rsidP="00D8380F">
      <w:pPr>
        <w:autoSpaceDE w:val="0"/>
        <w:autoSpaceDN w:val="0"/>
        <w:adjustRightInd w:val="0"/>
        <w:ind w:firstLine="567"/>
        <w:jc w:val="both"/>
        <w:rPr>
          <w:sz w:val="26"/>
          <w:szCs w:val="26"/>
        </w:rPr>
      </w:pPr>
      <w:r w:rsidRPr="00F34D0C">
        <w:rPr>
          <w:sz w:val="26"/>
          <w:szCs w:val="26"/>
        </w:rPr>
        <w:t>На долгосрочную перспективу предусматриваются параметры бездефицитного бюджета с учетом формирования расходов под уровень доходных источников.</w:t>
      </w:r>
    </w:p>
    <w:p w:rsidR="00D8380F" w:rsidRPr="003D4A8A" w:rsidRDefault="00D8380F" w:rsidP="00D8380F">
      <w:pPr>
        <w:autoSpaceDE w:val="0"/>
        <w:autoSpaceDN w:val="0"/>
        <w:adjustRightInd w:val="0"/>
        <w:ind w:firstLine="709"/>
        <w:jc w:val="both"/>
        <w:rPr>
          <w:sz w:val="26"/>
          <w:szCs w:val="26"/>
        </w:rPr>
      </w:pPr>
      <w:r w:rsidRPr="006B79EA">
        <w:rPr>
          <w:sz w:val="26"/>
          <w:szCs w:val="26"/>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w:t>
      </w:r>
      <w:r w:rsidR="003D4A8A" w:rsidRPr="00822019">
        <w:rPr>
          <w:sz w:val="26"/>
          <w:szCs w:val="26"/>
        </w:rPr>
        <w:t>102,1</w:t>
      </w:r>
      <w:r w:rsidRPr="00822019">
        <w:rPr>
          <w:sz w:val="26"/>
          <w:szCs w:val="26"/>
        </w:rPr>
        <w:t>% ежегодно</w:t>
      </w:r>
      <w:r w:rsidRPr="006B79EA">
        <w:rPr>
          <w:sz w:val="26"/>
          <w:szCs w:val="26"/>
        </w:rPr>
        <w:t xml:space="preserve">. В реальном выражении (без учета роста за счет индекса инфляции) параметры по доходам и расходам вырастут к </w:t>
      </w:r>
      <w:r w:rsidR="003D4A8A" w:rsidRPr="003D4A8A">
        <w:rPr>
          <w:sz w:val="26"/>
          <w:szCs w:val="26"/>
        </w:rPr>
        <w:t>2022 году на 2,0</w:t>
      </w:r>
      <w:r w:rsidRPr="003D4A8A">
        <w:rPr>
          <w:sz w:val="26"/>
          <w:szCs w:val="26"/>
        </w:rPr>
        <w:t xml:space="preserve"> процента.</w:t>
      </w:r>
    </w:p>
    <w:p w:rsidR="00D8380F" w:rsidRDefault="00D8380F" w:rsidP="00D8380F">
      <w:pPr>
        <w:ind w:firstLine="709"/>
        <w:jc w:val="both"/>
        <w:rPr>
          <w:sz w:val="26"/>
          <w:szCs w:val="26"/>
        </w:rPr>
      </w:pPr>
      <w:proofErr w:type="gramStart"/>
      <w:r w:rsidRPr="006B79EA">
        <w:rPr>
          <w:rFonts w:eastAsia="Calibri"/>
          <w:sz w:val="26"/>
          <w:szCs w:val="26"/>
          <w:lang w:eastAsia="en-US"/>
        </w:rPr>
        <w:t>Б</w:t>
      </w:r>
      <w:r w:rsidRPr="006B79EA">
        <w:rPr>
          <w:sz w:val="26"/>
          <w:szCs w:val="26"/>
        </w:rPr>
        <w:t xml:space="preserve">юджетный прогноз </w:t>
      </w:r>
      <w:r w:rsidR="0005714E">
        <w:rPr>
          <w:sz w:val="26"/>
          <w:szCs w:val="26"/>
        </w:rPr>
        <w:t>Гуково-Гнилушевского</w:t>
      </w:r>
      <w:r w:rsidRPr="006B79EA">
        <w:rPr>
          <w:sz w:val="26"/>
          <w:szCs w:val="26"/>
        </w:rPr>
        <w:t xml:space="preserve"> сельского поселения на период 2017-2022 годов может быть изменен с учетом принятия документов стратегического планирования на федеральном, областном и районном уровнях, </w:t>
      </w:r>
      <w:r w:rsidRPr="006B79EA">
        <w:rPr>
          <w:rFonts w:eastAsia="Calibri"/>
          <w:sz w:val="26"/>
          <w:szCs w:val="26"/>
          <w:lang w:eastAsia="en-US"/>
        </w:rPr>
        <w:t xml:space="preserve">а также уточнения показателей прогноза </w:t>
      </w:r>
      <w:r w:rsidRPr="006B79EA">
        <w:rPr>
          <w:sz w:val="26"/>
          <w:szCs w:val="26"/>
        </w:rPr>
        <w:t xml:space="preserve">социально-экономического развития </w:t>
      </w:r>
      <w:r w:rsidR="0005714E">
        <w:rPr>
          <w:sz w:val="26"/>
          <w:szCs w:val="26"/>
        </w:rPr>
        <w:t>Гуково-Гнилушевского</w:t>
      </w:r>
      <w:r w:rsidRPr="006B79EA">
        <w:rPr>
          <w:sz w:val="26"/>
          <w:szCs w:val="26"/>
        </w:rPr>
        <w:t xml:space="preserve"> сельского поселения на долгосрочный период в соответствии со статьей 170</w:t>
      </w:r>
      <w:r w:rsidRPr="006B79EA">
        <w:rPr>
          <w:sz w:val="26"/>
          <w:szCs w:val="26"/>
          <w:vertAlign w:val="superscript"/>
        </w:rPr>
        <w:t>1</w:t>
      </w:r>
      <w:r w:rsidRPr="006B79EA">
        <w:rPr>
          <w:sz w:val="26"/>
          <w:szCs w:val="26"/>
        </w:rPr>
        <w:t xml:space="preserve"> Бюджетного кодекса Российской Федерации.</w:t>
      </w:r>
      <w:proofErr w:type="gramEnd"/>
    </w:p>
    <w:p w:rsidR="00D8380F" w:rsidRDefault="00D8380F" w:rsidP="00D8380F">
      <w:pPr>
        <w:ind w:firstLine="709"/>
        <w:jc w:val="both"/>
        <w:rPr>
          <w:sz w:val="26"/>
          <w:szCs w:val="26"/>
        </w:rPr>
      </w:pPr>
    </w:p>
    <w:p w:rsidR="00D8380F" w:rsidRDefault="00D8380F" w:rsidP="00D8380F">
      <w:pPr>
        <w:jc w:val="center"/>
        <w:rPr>
          <w:b/>
          <w:sz w:val="26"/>
          <w:szCs w:val="26"/>
        </w:rPr>
      </w:pPr>
      <w:r>
        <w:rPr>
          <w:b/>
          <w:sz w:val="26"/>
          <w:szCs w:val="26"/>
        </w:rPr>
        <w:t xml:space="preserve">1. </w:t>
      </w:r>
      <w:r w:rsidRPr="00EE5E62">
        <w:rPr>
          <w:b/>
          <w:sz w:val="26"/>
          <w:szCs w:val="26"/>
        </w:rPr>
        <w:t xml:space="preserve">Прогноз основных характеристик бюджета </w:t>
      </w:r>
    </w:p>
    <w:p w:rsidR="00D8380F" w:rsidRPr="00EE5E62" w:rsidRDefault="003436AD" w:rsidP="00D8380F">
      <w:pPr>
        <w:jc w:val="center"/>
        <w:rPr>
          <w:b/>
          <w:sz w:val="26"/>
          <w:szCs w:val="26"/>
        </w:rPr>
      </w:pPr>
      <w:r>
        <w:rPr>
          <w:b/>
          <w:sz w:val="26"/>
          <w:szCs w:val="26"/>
        </w:rPr>
        <w:t>Гуково-Гнилушевского</w:t>
      </w:r>
      <w:r w:rsidR="00D8380F" w:rsidRPr="00EE5E62">
        <w:rPr>
          <w:b/>
          <w:sz w:val="26"/>
          <w:szCs w:val="26"/>
        </w:rPr>
        <w:t xml:space="preserve"> сельского поселения</w:t>
      </w:r>
    </w:p>
    <w:p w:rsidR="00D8380F" w:rsidRDefault="00D8380F" w:rsidP="00D8380F">
      <w:pPr>
        <w:widowControl w:val="0"/>
        <w:autoSpaceDE w:val="0"/>
        <w:autoSpaceDN w:val="0"/>
        <w:adjustRightInd w:val="0"/>
        <w:jc w:val="right"/>
      </w:pPr>
    </w:p>
    <w:p w:rsidR="00D8380F" w:rsidRPr="00BA73F3" w:rsidRDefault="00D8380F" w:rsidP="00D8380F">
      <w:pPr>
        <w:widowControl w:val="0"/>
        <w:autoSpaceDE w:val="0"/>
        <w:autoSpaceDN w:val="0"/>
        <w:adjustRightInd w:val="0"/>
        <w:jc w:val="right"/>
      </w:pPr>
      <w:r w:rsidRPr="00BA73F3">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134"/>
        <w:gridCol w:w="993"/>
        <w:gridCol w:w="992"/>
        <w:gridCol w:w="992"/>
        <w:gridCol w:w="992"/>
        <w:gridCol w:w="1701"/>
      </w:tblGrid>
      <w:tr w:rsidR="00D8380F" w:rsidRPr="006D6EB6" w:rsidTr="00CE0ABB">
        <w:trPr>
          <w:trHeight w:val="53"/>
          <w:tblHeader/>
        </w:trPr>
        <w:tc>
          <w:tcPr>
            <w:tcW w:w="382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Наименование показателя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Год периода прогнозирования</w:t>
            </w:r>
          </w:p>
        </w:tc>
      </w:tr>
      <w:tr w:rsidR="00D8380F" w:rsidRPr="006D6EB6" w:rsidTr="00CE0ABB">
        <w:trPr>
          <w:trHeight w:val="117"/>
          <w:tblHeader/>
        </w:trPr>
        <w:tc>
          <w:tcPr>
            <w:tcW w:w="382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2022</w:t>
            </w:r>
          </w:p>
        </w:tc>
      </w:tr>
      <w:tr w:rsidR="00D8380F" w:rsidRPr="006D6EB6" w:rsidTr="00CE0ABB">
        <w:trPr>
          <w:trHeight w:val="37"/>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7</w:t>
            </w:r>
          </w:p>
        </w:tc>
      </w:tr>
      <w:tr w:rsidR="00D8380F" w:rsidRPr="006D6EB6" w:rsidTr="00CE0ABB">
        <w:trPr>
          <w:trHeight w:val="59"/>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BA73F3" w:rsidRDefault="00D8380F" w:rsidP="003436AD">
            <w:pPr>
              <w:widowControl w:val="0"/>
              <w:autoSpaceDE w:val="0"/>
              <w:autoSpaceDN w:val="0"/>
              <w:adjustRightInd w:val="0"/>
              <w:jc w:val="center"/>
              <w:rPr>
                <w:b/>
                <w:sz w:val="24"/>
                <w:szCs w:val="24"/>
                <w:highlight w:val="yellow"/>
              </w:rPr>
            </w:pPr>
            <w:r w:rsidRPr="00506C9A">
              <w:rPr>
                <w:b/>
                <w:sz w:val="24"/>
                <w:szCs w:val="24"/>
              </w:rPr>
              <w:t xml:space="preserve">Показатели бюджета </w:t>
            </w:r>
            <w:r w:rsidR="003436AD">
              <w:rPr>
                <w:b/>
                <w:sz w:val="24"/>
                <w:szCs w:val="24"/>
              </w:rPr>
              <w:t>Гуково-Гнилушевского</w:t>
            </w:r>
            <w:r w:rsidRPr="00506C9A">
              <w:rPr>
                <w:b/>
                <w:sz w:val="24"/>
                <w:szCs w:val="24"/>
              </w:rPr>
              <w:t xml:space="preserve"> сельского поселения</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12749,8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8943,3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5668,6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B26E32" w:rsidRDefault="00B26E32" w:rsidP="00CE0ABB">
            <w:pPr>
              <w:jc w:val="center"/>
              <w:rPr>
                <w:sz w:val="24"/>
                <w:szCs w:val="24"/>
              </w:rPr>
            </w:pPr>
            <w:r w:rsidRPr="00B26E32">
              <w:rPr>
                <w:sz w:val="24"/>
                <w:szCs w:val="24"/>
              </w:rPr>
              <w:t>5740,8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5855.6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5972.7</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436AD" w:rsidP="00CE0ABB">
            <w:pPr>
              <w:jc w:val="center"/>
              <w:rPr>
                <w:sz w:val="24"/>
                <w:szCs w:val="24"/>
              </w:rPr>
            </w:pPr>
            <w:r w:rsidRPr="00E53F3C">
              <w:rPr>
                <w:sz w:val="24"/>
                <w:szCs w:val="24"/>
              </w:rPr>
              <w:t>4336,0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3826,0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3117,8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B26E32" w:rsidRDefault="00B26E32" w:rsidP="00CE0ABB">
            <w:pPr>
              <w:jc w:val="center"/>
              <w:rPr>
                <w:sz w:val="24"/>
                <w:szCs w:val="24"/>
              </w:rPr>
            </w:pPr>
            <w:r w:rsidRPr="00B26E32">
              <w:rPr>
                <w:sz w:val="24"/>
                <w:szCs w:val="24"/>
              </w:rPr>
              <w:t>3169,3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3284.1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3401.2</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8413,8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5711,3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2550,8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B26E32" w:rsidRDefault="00B26E32" w:rsidP="00CE0ABB">
            <w:pPr>
              <w:jc w:val="center"/>
            </w:pPr>
            <w:r w:rsidRPr="00B26E32">
              <w:rPr>
                <w:sz w:val="24"/>
                <w:szCs w:val="24"/>
              </w:rPr>
              <w:t>2571,5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D4A8A" w:rsidRDefault="003D4A8A" w:rsidP="00CE0ABB">
            <w:pPr>
              <w:jc w:val="center"/>
              <w:rPr>
                <w:lang w:val="en-US"/>
              </w:rPr>
            </w:pPr>
            <w:r>
              <w:rPr>
                <w:sz w:val="24"/>
                <w:szCs w:val="24"/>
                <w:lang w:val="en-US"/>
              </w:rPr>
              <w:t>2571.5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D4A8A" w:rsidRDefault="003D4A8A" w:rsidP="00CE0ABB">
            <w:pPr>
              <w:jc w:val="center"/>
              <w:rPr>
                <w:lang w:val="en-US"/>
              </w:rPr>
            </w:pPr>
            <w:r>
              <w:rPr>
                <w:sz w:val="24"/>
                <w:szCs w:val="24"/>
                <w:lang w:val="en-US"/>
              </w:rPr>
              <w:t>2571.5</w:t>
            </w:r>
          </w:p>
        </w:tc>
      </w:tr>
      <w:tr w:rsidR="00D8380F" w:rsidRPr="006D6EB6" w:rsidTr="00CE0ABB">
        <w:trPr>
          <w:trHeight w:val="8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CE0ABB">
            <w:pPr>
              <w:jc w:val="center"/>
              <w:rPr>
                <w:sz w:val="24"/>
                <w:szCs w:val="24"/>
                <w:lang w:val="en-US"/>
              </w:rPr>
            </w:pPr>
            <w:r w:rsidRPr="00E53F3C">
              <w:rPr>
                <w:sz w:val="24"/>
                <w:szCs w:val="24"/>
                <w:lang w:val="en-US"/>
              </w:rPr>
              <w:t>8798</w:t>
            </w:r>
            <w:r w:rsidR="003D4A8A">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8638.6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highlight w:val="yellow"/>
                <w:lang w:val="en-US"/>
              </w:rPr>
            </w:pPr>
            <w:r>
              <w:rPr>
                <w:sz w:val="24"/>
                <w:szCs w:val="24"/>
                <w:lang w:val="en-US"/>
              </w:rPr>
              <w:t>5169.6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5740.8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5855.6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5972.7</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Дефицит/</w:t>
            </w:r>
          </w:p>
          <w:p w:rsidR="00D8380F" w:rsidRPr="006D6EB6" w:rsidRDefault="00D8380F" w:rsidP="00CE0ABB">
            <w:pPr>
              <w:widowControl w:val="0"/>
              <w:autoSpaceDE w:val="0"/>
              <w:autoSpaceDN w:val="0"/>
              <w:adjustRightInd w:val="0"/>
              <w:rPr>
                <w:sz w:val="24"/>
                <w:szCs w:val="24"/>
              </w:rPr>
            </w:pPr>
            <w:r w:rsidRPr="006D6EB6">
              <w:rPr>
                <w:sz w:val="24"/>
                <w:szCs w:val="24"/>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A479A6">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A479A6" w:rsidP="00CE0ABB">
            <w:pPr>
              <w:jc w:val="center"/>
              <w:rPr>
                <w:sz w:val="24"/>
                <w:szCs w:val="24"/>
              </w:rPr>
            </w:pPr>
            <w:r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E53F3C" w:rsidP="00CE0ABB">
            <w:pPr>
              <w:jc w:val="center"/>
              <w:rPr>
                <w:sz w:val="24"/>
                <w:szCs w:val="24"/>
                <w:lang w:val="en-US"/>
              </w:rPr>
            </w:pPr>
            <w:r w:rsidRPr="00E53F3C">
              <w:rPr>
                <w:sz w:val="24"/>
                <w:szCs w:val="24"/>
                <w:lang w:val="en-US"/>
              </w:rPr>
              <w:t>499</w:t>
            </w:r>
            <w:r w:rsidR="003D4A8A">
              <w:rPr>
                <w:sz w:val="24"/>
                <w:szCs w:val="24"/>
              </w:rPr>
              <w:t>,</w:t>
            </w:r>
            <w:r w:rsidR="003D4A8A">
              <w:rPr>
                <w:sz w:val="24"/>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sz w:val="24"/>
                <w:szCs w:val="24"/>
              </w:rPr>
            </w:pPr>
            <w:r>
              <w:rPr>
                <w:sz w:val="24"/>
                <w:szCs w:val="24"/>
                <w:lang w:val="en-US"/>
              </w:rPr>
              <w:t>-</w:t>
            </w:r>
            <w:r w:rsidR="00A479A6"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sz w:val="24"/>
                <w:szCs w:val="24"/>
                <w:lang w:val="en-US"/>
              </w:rPr>
            </w:pPr>
            <w:r>
              <w:rPr>
                <w:sz w:val="24"/>
                <w:szCs w:val="24"/>
                <w:lang w:val="en-US"/>
              </w:rPr>
              <w:t>-</w:t>
            </w:r>
            <w:r w:rsidR="00E53F3C" w:rsidRPr="00E53F3C">
              <w:rPr>
                <w:sz w:val="24"/>
                <w:szCs w:val="24"/>
                <w:lang w:val="en-US"/>
              </w:rPr>
              <w:t>499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rPr>
          <w:trHeight w:val="31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Pr>
                <w:sz w:val="24"/>
                <w:szCs w:val="24"/>
              </w:rPr>
              <w:t>Муниципальный</w:t>
            </w:r>
            <w:r w:rsidRPr="006D6EB6">
              <w:rPr>
                <w:sz w:val="24"/>
                <w:szCs w:val="24"/>
              </w:rPr>
              <w:t xml:space="preserve"> долг к налоговым и неналоговым доходам,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F53F8D">
            <w:pPr>
              <w:jc w:val="center"/>
              <w:rPr>
                <w:iCs/>
                <w:sz w:val="24"/>
                <w:szCs w:val="24"/>
                <w:lang w:val="en-US" w:eastAsia="en-US"/>
              </w:rPr>
            </w:pPr>
            <w:r w:rsidRPr="00E53F3C">
              <w:rPr>
                <w:iCs/>
                <w:sz w:val="24"/>
                <w:szCs w:val="24"/>
                <w:lang w:eastAsia="en-US"/>
              </w:rPr>
              <w:t xml:space="preserve"> 11,5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F8D" w:rsidRPr="00E53F3C" w:rsidRDefault="00E53F3C" w:rsidP="00CE0ABB">
            <w:pPr>
              <w:jc w:val="center"/>
              <w:rPr>
                <w:iCs/>
                <w:sz w:val="24"/>
                <w:szCs w:val="24"/>
                <w:lang w:val="en-US" w:eastAsia="en-US"/>
              </w:rPr>
            </w:pPr>
            <w:r w:rsidRPr="00E53F3C">
              <w:rPr>
                <w:iCs/>
                <w:sz w:val="24"/>
                <w:szCs w:val="24"/>
                <w:lang w:eastAsia="en-US"/>
              </w:rPr>
              <w:t xml:space="preserve"> 13</w:t>
            </w:r>
            <w:r w:rsidR="003D4A8A">
              <w:rPr>
                <w:iCs/>
                <w:sz w:val="24"/>
                <w:szCs w:val="24"/>
                <w:lang w:eastAsia="en-US"/>
              </w:rPr>
              <w:t>,</w:t>
            </w:r>
            <w:r w:rsidRPr="00E53F3C">
              <w:rPr>
                <w:iCs/>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iCs/>
                <w:sz w:val="24"/>
                <w:szCs w:val="24"/>
                <w:lang w:val="en-US" w:eastAsia="en-US"/>
              </w:rPr>
            </w:pPr>
            <w:r>
              <w:rPr>
                <w:iCs/>
                <w:sz w:val="24"/>
                <w:szCs w:val="24"/>
                <w:lang w:val="en-US" w:eastAsia="en-US"/>
              </w:rPr>
              <w:t>16</w:t>
            </w:r>
            <w:r>
              <w:rPr>
                <w:iCs/>
                <w:sz w:val="24"/>
                <w:szCs w:val="24"/>
                <w:lang w:eastAsia="en-US"/>
              </w:rPr>
              <w:t>,</w:t>
            </w:r>
            <w:r w:rsidR="00E53F3C" w:rsidRPr="00E53F3C">
              <w:rPr>
                <w:iCs/>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r>
    </w:tbl>
    <w:p w:rsidR="00D8380F" w:rsidRDefault="00D8380F" w:rsidP="00D8380F">
      <w:pPr>
        <w:widowControl w:val="0"/>
        <w:autoSpaceDE w:val="0"/>
        <w:autoSpaceDN w:val="0"/>
        <w:adjustRightInd w:val="0"/>
        <w:jc w:val="center"/>
        <w:outlineLvl w:val="3"/>
        <w:rPr>
          <w:sz w:val="24"/>
          <w:szCs w:val="24"/>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Pr="00EE5E62" w:rsidRDefault="00D8380F" w:rsidP="00D8380F">
      <w:pPr>
        <w:widowControl w:val="0"/>
        <w:autoSpaceDE w:val="0"/>
        <w:autoSpaceDN w:val="0"/>
        <w:adjustRightInd w:val="0"/>
        <w:jc w:val="center"/>
        <w:outlineLvl w:val="3"/>
        <w:rPr>
          <w:b/>
          <w:sz w:val="26"/>
          <w:szCs w:val="26"/>
        </w:rPr>
      </w:pPr>
      <w:r>
        <w:rPr>
          <w:b/>
          <w:sz w:val="26"/>
          <w:szCs w:val="26"/>
        </w:rPr>
        <w:t xml:space="preserve">1. 1. </w:t>
      </w:r>
      <w:r w:rsidRPr="00EE5E62">
        <w:rPr>
          <w:b/>
          <w:sz w:val="26"/>
          <w:szCs w:val="26"/>
        </w:rPr>
        <w:t xml:space="preserve">Показатели финансового обеспечения муниципальных программ </w:t>
      </w:r>
      <w:r w:rsidR="00A51189">
        <w:rPr>
          <w:b/>
          <w:color w:val="000000"/>
          <w:kern w:val="2"/>
          <w:sz w:val="26"/>
          <w:szCs w:val="26"/>
        </w:rPr>
        <w:t>Гуково-Гнилушевского</w:t>
      </w:r>
      <w:r w:rsidRPr="00EE5E62">
        <w:rPr>
          <w:b/>
          <w:color w:val="000000"/>
          <w:kern w:val="2"/>
          <w:sz w:val="26"/>
          <w:szCs w:val="26"/>
        </w:rPr>
        <w:t xml:space="preserve"> сельского поселения</w:t>
      </w:r>
    </w:p>
    <w:p w:rsidR="00D8380F" w:rsidRPr="006B79EA" w:rsidRDefault="00D8380F" w:rsidP="00D8380F">
      <w:pPr>
        <w:widowControl w:val="0"/>
        <w:autoSpaceDE w:val="0"/>
        <w:autoSpaceDN w:val="0"/>
        <w:adjustRightInd w:val="0"/>
        <w:jc w:val="right"/>
        <w:rPr>
          <w:rFonts w:cs="Calibri"/>
          <w:sz w:val="26"/>
          <w:szCs w:val="26"/>
        </w:rPr>
      </w:pPr>
      <w:bookmarkStart w:id="1" w:name="Par52"/>
      <w:bookmarkStart w:id="2" w:name="Par412"/>
      <w:bookmarkEnd w:id="1"/>
      <w:bookmarkEnd w:id="2"/>
      <w:r w:rsidRPr="00EE5E62">
        <w:rPr>
          <w:rFonts w:cs="Calibri"/>
        </w:rPr>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418"/>
        <w:gridCol w:w="1276"/>
        <w:gridCol w:w="992"/>
        <w:gridCol w:w="1276"/>
        <w:gridCol w:w="850"/>
        <w:gridCol w:w="992"/>
      </w:tblGrid>
      <w:tr w:rsidR="00D8380F" w:rsidRPr="006B79EA" w:rsidTr="00CE0ABB">
        <w:trPr>
          <w:trHeight w:val="195"/>
          <w:tblHeader/>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21E66">
            <w:pPr>
              <w:widowControl w:val="0"/>
              <w:autoSpaceDE w:val="0"/>
              <w:autoSpaceDN w:val="0"/>
              <w:adjustRightInd w:val="0"/>
              <w:jc w:val="center"/>
              <w:rPr>
                <w:rFonts w:cs="Calibri"/>
                <w:sz w:val="24"/>
                <w:szCs w:val="24"/>
              </w:rPr>
            </w:pPr>
            <w:r w:rsidRPr="003A02B5">
              <w:rPr>
                <w:sz w:val="24"/>
                <w:szCs w:val="24"/>
              </w:rPr>
              <w:t xml:space="preserve">Расходы на финансовое обеспечение реализации муниципальных программ </w:t>
            </w:r>
            <w:r w:rsidR="00C21E66">
              <w:rPr>
                <w:color w:val="000000"/>
                <w:kern w:val="2"/>
                <w:sz w:val="24"/>
                <w:szCs w:val="24"/>
              </w:rPr>
              <w:t>Гуково-Гнилушевского</w:t>
            </w:r>
            <w:r w:rsidRPr="003A02B5">
              <w:rPr>
                <w:color w:val="000000"/>
                <w:kern w:val="2"/>
                <w:sz w:val="24"/>
                <w:szCs w:val="24"/>
              </w:rPr>
              <w:t xml:space="preserve"> </w:t>
            </w:r>
            <w:r w:rsidR="00C21E66">
              <w:rPr>
                <w:color w:val="000000"/>
                <w:kern w:val="2"/>
                <w:sz w:val="24"/>
                <w:szCs w:val="24"/>
              </w:rPr>
              <w:t xml:space="preserve">       </w:t>
            </w:r>
            <w:r w:rsidRPr="003A02B5">
              <w:rPr>
                <w:color w:val="000000"/>
                <w:kern w:val="2"/>
                <w:sz w:val="24"/>
                <w:szCs w:val="24"/>
              </w:rPr>
              <w:t>сельского поселения*</w:t>
            </w:r>
          </w:p>
        </w:tc>
      </w:tr>
      <w:tr w:rsidR="00D8380F" w:rsidRPr="006B79EA" w:rsidTr="00CE0ABB">
        <w:trPr>
          <w:trHeight w:val="864"/>
          <w:tblHeader/>
        </w:trPr>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752795">
            <w:pPr>
              <w:widowControl w:val="0"/>
              <w:autoSpaceDE w:val="0"/>
              <w:autoSpaceDN w:val="0"/>
              <w:adjustRightInd w:val="0"/>
              <w:jc w:val="center"/>
              <w:rPr>
                <w:rFonts w:cs="Calibri"/>
                <w:sz w:val="24"/>
                <w:szCs w:val="24"/>
              </w:rPr>
            </w:pPr>
            <w:r w:rsidRPr="003A02B5">
              <w:rPr>
                <w:rFonts w:cs="Calibri"/>
                <w:sz w:val="24"/>
                <w:szCs w:val="24"/>
              </w:rPr>
              <w:t xml:space="preserve">Наименование муниципальной программы </w:t>
            </w:r>
            <w:r w:rsidR="00752795">
              <w:rPr>
                <w:color w:val="000000"/>
                <w:kern w:val="2"/>
                <w:sz w:val="24"/>
                <w:szCs w:val="24"/>
              </w:rPr>
              <w:t>Гуково-Гнилушевского</w:t>
            </w:r>
            <w:r w:rsidRPr="003A02B5">
              <w:rPr>
                <w:color w:val="000000"/>
                <w:kern w:val="2"/>
                <w:sz w:val="24"/>
                <w:szCs w:val="24"/>
              </w:rPr>
              <w:t xml:space="preserve"> сельского поселения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sz w:val="24"/>
                <w:szCs w:val="24"/>
              </w:rPr>
              <w:t>Год периода прогнозирования</w:t>
            </w:r>
          </w:p>
        </w:tc>
      </w:tr>
      <w:tr w:rsidR="00D8380F" w:rsidRPr="006B79EA" w:rsidTr="00CE0ABB">
        <w:trPr>
          <w:trHeight w:val="195"/>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8380F" w:rsidRPr="003A02B5" w:rsidRDefault="00D8380F" w:rsidP="00CE0ABB">
            <w:pPr>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2017</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2018</w:t>
            </w:r>
            <w:r>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2019</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2020</w:t>
            </w:r>
            <w:r>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2022</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7</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Управление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3</w:t>
            </w:r>
            <w:r w:rsidR="00822019">
              <w:rPr>
                <w:rFonts w:ascii="Times New Roman" w:hAnsi="Times New Roman" w:cs="Times New Roman"/>
                <w:sz w:val="24"/>
                <w:szCs w:val="24"/>
                <w:lang w:val="en-US"/>
              </w:rPr>
              <w:t> </w:t>
            </w:r>
            <w:r w:rsidRPr="004129E7">
              <w:rPr>
                <w:rFonts w:ascii="Times New Roman" w:hAnsi="Times New Roman" w:cs="Times New Roman"/>
                <w:sz w:val="24"/>
                <w:szCs w:val="24"/>
                <w:lang w:val="en-US"/>
              </w:rPr>
              <w:t>869</w:t>
            </w:r>
            <w:r w:rsidR="00822019">
              <w:rPr>
                <w:rFonts w:ascii="Times New Roman" w:hAnsi="Times New Roman" w:cs="Times New Roman"/>
                <w:sz w:val="24"/>
                <w:szCs w:val="24"/>
              </w:rPr>
              <w:t>,</w:t>
            </w:r>
            <w:r w:rsidRPr="004129E7">
              <w:rPr>
                <w:rFonts w:ascii="Times New Roman" w:hAnsi="Times New Roman" w:cs="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632DC" w:rsidP="00CE0ABB">
            <w:pPr>
              <w:jc w:val="center"/>
              <w:rPr>
                <w:sz w:val="24"/>
                <w:szCs w:val="24"/>
              </w:rPr>
            </w:pPr>
            <w:r w:rsidRPr="004129E7">
              <w:rPr>
                <w:sz w:val="24"/>
                <w:szCs w:val="24"/>
              </w:rPr>
              <w:t>4062,5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sz w:val="24"/>
                <w:szCs w:val="24"/>
              </w:rPr>
            </w:pPr>
            <w:r>
              <w:rPr>
                <w:sz w:val="24"/>
                <w:szCs w:val="24"/>
              </w:rPr>
              <w:t>2847,5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sz w:val="24"/>
                <w:szCs w:val="24"/>
              </w:rPr>
            </w:pPr>
            <w:r>
              <w:rPr>
                <w:sz w:val="24"/>
                <w:szCs w:val="24"/>
              </w:rPr>
              <w:t>3192,0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Муниципальная политика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528.5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jc w:val="center"/>
              <w:rPr>
                <w:rFonts w:eastAsia="Arial"/>
                <w:sz w:val="24"/>
                <w:szCs w:val="24"/>
                <w:lang w:eastAsia="zh-CN"/>
              </w:rPr>
            </w:pPr>
            <w:r w:rsidRPr="004129E7">
              <w:rPr>
                <w:rFonts w:eastAsia="Arial"/>
                <w:sz w:val="24"/>
                <w:szCs w:val="24"/>
                <w:lang w:eastAsia="zh-CN"/>
              </w:rPr>
              <w:t>344,2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ind w:left="-108" w:right="-108"/>
              <w:jc w:val="center"/>
              <w:rPr>
                <w:rFonts w:eastAsia="Arial"/>
                <w:sz w:val="24"/>
                <w:szCs w:val="24"/>
                <w:lang w:eastAsia="zh-CN"/>
              </w:rPr>
            </w:pPr>
            <w:r>
              <w:rPr>
                <w:rFonts w:eastAsia="Arial"/>
                <w:sz w:val="24"/>
                <w:szCs w:val="24"/>
                <w:lang w:eastAsia="zh-CN"/>
              </w:rPr>
              <w:t>140,0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rFonts w:eastAsia="Arial"/>
                <w:sz w:val="24"/>
                <w:szCs w:val="24"/>
                <w:lang w:eastAsia="zh-CN"/>
              </w:rPr>
            </w:pPr>
            <w:r>
              <w:rPr>
                <w:rFonts w:eastAsia="Arial"/>
                <w:sz w:val="24"/>
                <w:szCs w:val="24"/>
                <w:lang w:eastAsia="zh-CN"/>
              </w:rPr>
              <w:t>141,0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rPr>
              <w:t>10</w:t>
            </w:r>
            <w:r w:rsidR="00822019">
              <w:rPr>
                <w:sz w:val="24"/>
                <w:szCs w:val="24"/>
              </w:rPr>
              <w:t>,</w:t>
            </w:r>
            <w:r w:rsidRPr="004129E7">
              <w:rPr>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1</w:t>
            </w:r>
            <w:r w:rsidR="00822019">
              <w:rPr>
                <w:sz w:val="24"/>
                <w:szCs w:val="24"/>
                <w:lang w:val="en-US"/>
              </w:rPr>
              <w:t> </w:t>
            </w:r>
            <w:r w:rsidRPr="004129E7">
              <w:rPr>
                <w:sz w:val="24"/>
                <w:szCs w:val="24"/>
              </w:rPr>
              <w:t>220</w:t>
            </w:r>
            <w:r w:rsidR="00822019">
              <w:rPr>
                <w:sz w:val="24"/>
                <w:szCs w:val="24"/>
              </w:rPr>
              <w:t>,</w:t>
            </w:r>
            <w:r w:rsidRPr="004129E7">
              <w:rPr>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986,3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Благоустройство территории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7</w:t>
            </w:r>
            <w:r w:rsidRPr="004129E7">
              <w:rPr>
                <w:sz w:val="24"/>
                <w:szCs w:val="24"/>
              </w:rPr>
              <w:t>28</w:t>
            </w:r>
            <w:r w:rsidR="00822019">
              <w:rPr>
                <w:sz w:val="24"/>
                <w:szCs w:val="24"/>
              </w:rPr>
              <w:t>,</w:t>
            </w:r>
            <w:r w:rsidRPr="004129E7">
              <w:rPr>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1160,6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122,8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widowControl w:val="0"/>
              <w:autoSpaceDE w:val="0"/>
              <w:autoSpaceDN w:val="0"/>
              <w:adjustRightInd w:val="0"/>
              <w:jc w:val="center"/>
              <w:rPr>
                <w:rFonts w:cs="Calibri"/>
                <w:sz w:val="24"/>
                <w:szCs w:val="24"/>
              </w:rPr>
            </w:pPr>
            <w:r>
              <w:rPr>
                <w:rFonts w:cs="Calibri"/>
                <w:sz w:val="24"/>
                <w:szCs w:val="24"/>
              </w:rPr>
              <w:t>249,8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культуры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rPr>
              <w:t>2</w:t>
            </w:r>
            <w:r w:rsidR="00822019">
              <w:rPr>
                <w:rFonts w:ascii="Times New Roman" w:hAnsi="Times New Roman" w:cs="Times New Roman"/>
                <w:sz w:val="24"/>
                <w:szCs w:val="24"/>
              </w:rPr>
              <w:t> </w:t>
            </w:r>
            <w:r w:rsidRPr="004129E7">
              <w:rPr>
                <w:rFonts w:ascii="Times New Roman" w:hAnsi="Times New Roman" w:cs="Times New Roman"/>
                <w:sz w:val="24"/>
                <w:szCs w:val="24"/>
              </w:rPr>
              <w:t>1</w:t>
            </w:r>
            <w:r w:rsidR="00822019">
              <w:rPr>
                <w:rFonts w:ascii="Times New Roman" w:hAnsi="Times New Roman" w:cs="Times New Roman"/>
                <w:sz w:val="24"/>
                <w:szCs w:val="24"/>
                <w:lang w:val="en-US"/>
              </w:rPr>
              <w:t>85</w:t>
            </w:r>
            <w:r w:rsidR="00822019">
              <w:rPr>
                <w:rFonts w:ascii="Times New Roman" w:hAnsi="Times New Roman" w:cs="Times New Roman"/>
                <w:sz w:val="24"/>
                <w:szCs w:val="24"/>
              </w:rPr>
              <w:t>,</w:t>
            </w:r>
            <w:r w:rsidRPr="004129E7">
              <w:rPr>
                <w:rFonts w:ascii="Times New Roman" w:hAnsi="Times New Roman" w:cs="Times New Roman"/>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jc w:val="center"/>
              <w:rPr>
                <w:sz w:val="24"/>
                <w:szCs w:val="24"/>
              </w:rPr>
            </w:pPr>
            <w:r w:rsidRPr="004129E7">
              <w:rPr>
                <w:sz w:val="24"/>
                <w:szCs w:val="24"/>
              </w:rPr>
              <w:t>2269,0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8632DC" w:rsidP="00CE0ABB">
            <w:pPr>
              <w:ind w:left="-55" w:right="-73"/>
              <w:jc w:val="center"/>
              <w:rPr>
                <w:sz w:val="24"/>
                <w:szCs w:val="24"/>
              </w:rPr>
            </w:pPr>
            <w:r>
              <w:rPr>
                <w:sz w:val="24"/>
                <w:szCs w:val="24"/>
              </w:rPr>
              <w:t>1101,9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8632DC" w:rsidP="00CE0ABB">
            <w:pPr>
              <w:ind w:left="-143" w:right="-108"/>
              <w:jc w:val="center"/>
              <w:rPr>
                <w:sz w:val="24"/>
                <w:szCs w:val="24"/>
              </w:rPr>
            </w:pPr>
            <w:r>
              <w:rPr>
                <w:sz w:val="24"/>
                <w:szCs w:val="24"/>
              </w:rPr>
              <w:t>1005,1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D8380F"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22019"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2,</w:t>
            </w:r>
            <w:r w:rsidR="00D80B97" w:rsidRPr="004129E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8632DC" w:rsidP="00CE0ABB">
            <w:pPr>
              <w:jc w:val="center"/>
              <w:rPr>
                <w:rFonts w:eastAsia="Arial"/>
                <w:sz w:val="24"/>
                <w:szCs w:val="24"/>
                <w:lang w:eastAsia="zh-CN"/>
              </w:rPr>
            </w:pPr>
            <w:r w:rsidRPr="004129E7">
              <w:rPr>
                <w:rFonts w:eastAsia="Arial"/>
                <w:sz w:val="24"/>
                <w:szCs w:val="24"/>
                <w:lang w:eastAsia="zh-CN"/>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ind w:left="-108" w:right="-108"/>
              <w:jc w:val="center"/>
              <w:rPr>
                <w:rFonts w:eastAsia="Arial"/>
                <w:sz w:val="24"/>
                <w:szCs w:val="24"/>
                <w:lang w:eastAsia="zh-CN"/>
              </w:rPr>
            </w:pPr>
            <w:r>
              <w:rPr>
                <w:rFonts w:eastAsia="Arial"/>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8632DC" w:rsidP="00CE0ABB">
            <w:pPr>
              <w:jc w:val="center"/>
              <w:rPr>
                <w:rFonts w:eastAsia="Arial"/>
                <w:sz w:val="24"/>
                <w:szCs w:val="24"/>
                <w:lang w:eastAsia="zh-CN"/>
              </w:rPr>
            </w:pPr>
            <w:r>
              <w:rPr>
                <w:rFonts w:eastAsia="Arial"/>
                <w:sz w:val="24"/>
                <w:szCs w:val="24"/>
                <w:lang w:eastAsia="zh-C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r>
              <w:rPr>
                <w:rFonts w:cs="Calibri"/>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A02B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rFonts w:cs="Calibri"/>
                <w:b/>
                <w:sz w:val="24"/>
                <w:szCs w:val="24"/>
              </w:rPr>
            </w:pPr>
            <w:r w:rsidRPr="003A02B5">
              <w:rPr>
                <w:rFonts w:cs="Calibri"/>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FD1C42" w:rsidP="00CE0ABB">
            <w:pPr>
              <w:jc w:val="center"/>
              <w:rPr>
                <w:rFonts w:eastAsia="Arial"/>
                <w:b/>
                <w:sz w:val="24"/>
                <w:szCs w:val="24"/>
                <w:lang w:eastAsia="zh-CN"/>
              </w:rPr>
            </w:pPr>
            <w:r>
              <w:rPr>
                <w:rFonts w:eastAsia="Arial"/>
                <w:b/>
                <w:sz w:val="24"/>
                <w:szCs w:val="24"/>
                <w:lang w:eastAsia="zh-CN"/>
              </w:rPr>
              <w:t>8544,0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jc w:val="center"/>
              <w:rPr>
                <w:rFonts w:eastAsia="Arial"/>
                <w:b/>
                <w:sz w:val="24"/>
                <w:szCs w:val="24"/>
                <w:lang w:eastAsia="zh-CN"/>
              </w:rPr>
            </w:pPr>
            <w:r>
              <w:rPr>
                <w:rFonts w:eastAsia="Arial"/>
                <w:b/>
                <w:sz w:val="24"/>
                <w:szCs w:val="24"/>
                <w:lang w:eastAsia="zh-CN"/>
              </w:rPr>
              <w:t>8834,6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56E59" w:rsidP="00CE0ABB">
            <w:pPr>
              <w:jc w:val="center"/>
              <w:rPr>
                <w:rFonts w:eastAsia="Arial"/>
                <w:b/>
                <w:sz w:val="24"/>
                <w:szCs w:val="24"/>
                <w:lang w:eastAsia="zh-CN"/>
              </w:rPr>
            </w:pPr>
            <w:r>
              <w:rPr>
                <w:rFonts w:eastAsia="Arial"/>
                <w:b/>
                <w:sz w:val="24"/>
                <w:szCs w:val="24"/>
                <w:lang w:eastAsia="zh-CN"/>
              </w:rPr>
              <w:t>4214,2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3010AC" w:rsidP="00CE0ABB">
            <w:pPr>
              <w:jc w:val="center"/>
              <w:rPr>
                <w:rFonts w:eastAsia="Arial"/>
                <w:b/>
                <w:sz w:val="24"/>
                <w:szCs w:val="24"/>
                <w:lang w:eastAsia="zh-CN"/>
              </w:rPr>
            </w:pPr>
            <w:r>
              <w:rPr>
                <w:rFonts w:eastAsia="Arial"/>
                <w:b/>
                <w:sz w:val="24"/>
                <w:szCs w:val="24"/>
                <w:lang w:eastAsia="zh-CN"/>
              </w:rPr>
              <w:t>4590,9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b/>
                <w:sz w:val="24"/>
                <w:szCs w:val="24"/>
                <w:lang w:val="en-US"/>
              </w:rPr>
            </w:pPr>
            <w:r w:rsidRPr="003A02B5">
              <w:rPr>
                <w:rFonts w:cs="Calibri"/>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b/>
                <w:sz w:val="24"/>
                <w:szCs w:val="24"/>
                <w:lang w:val="en-US"/>
              </w:rPr>
            </w:pPr>
            <w:r w:rsidRPr="003A02B5">
              <w:rPr>
                <w:rFonts w:cs="Calibri"/>
                <w:b/>
                <w:sz w:val="24"/>
                <w:szCs w:val="24"/>
                <w:lang w:val="en-US"/>
              </w:rPr>
              <w:t>-</w:t>
            </w:r>
          </w:p>
        </w:tc>
      </w:tr>
    </w:tbl>
    <w:p w:rsidR="00D8380F" w:rsidRPr="006B79EA" w:rsidRDefault="00D8380F" w:rsidP="00D8380F">
      <w:pPr>
        <w:widowControl w:val="0"/>
        <w:autoSpaceDE w:val="0"/>
        <w:autoSpaceDN w:val="0"/>
        <w:adjustRightInd w:val="0"/>
        <w:ind w:firstLine="709"/>
        <w:jc w:val="center"/>
        <w:outlineLvl w:val="3"/>
        <w:rPr>
          <w:sz w:val="26"/>
          <w:szCs w:val="26"/>
        </w:rPr>
      </w:pPr>
    </w:p>
    <w:p w:rsidR="00D8380F" w:rsidRDefault="00D8380F" w:rsidP="00D8380F">
      <w:pPr>
        <w:widowControl w:val="0"/>
        <w:autoSpaceDE w:val="0"/>
        <w:autoSpaceDN w:val="0"/>
        <w:adjustRightInd w:val="0"/>
        <w:jc w:val="both"/>
        <w:outlineLvl w:val="3"/>
        <w:rPr>
          <w:sz w:val="24"/>
          <w:szCs w:val="24"/>
        </w:rPr>
      </w:pPr>
      <w:r>
        <w:rPr>
          <w:sz w:val="24"/>
          <w:szCs w:val="24"/>
        </w:rPr>
        <w:t>__________________</w:t>
      </w:r>
    </w:p>
    <w:p w:rsidR="00D8380F" w:rsidRDefault="00D8380F" w:rsidP="00D8380F">
      <w:pPr>
        <w:widowControl w:val="0"/>
        <w:autoSpaceDE w:val="0"/>
        <w:autoSpaceDN w:val="0"/>
        <w:adjustRightInd w:val="0"/>
        <w:jc w:val="both"/>
        <w:outlineLvl w:val="3"/>
        <w:rPr>
          <w:sz w:val="22"/>
          <w:szCs w:val="22"/>
        </w:rPr>
      </w:pPr>
      <w:r w:rsidRPr="00BE40A3">
        <w:rPr>
          <w:sz w:val="22"/>
          <w:szCs w:val="22"/>
        </w:rPr>
        <w:t xml:space="preserve">* Плановые бюджетные ассигнования, предусмотренные за счет средств бюджета поселения и безвозмездных поступлений в бюджет поселения. </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6F482A" w:rsidRPr="004129E7">
        <w:rPr>
          <w:kern w:val="2"/>
          <w:sz w:val="22"/>
          <w:szCs w:val="22"/>
        </w:rPr>
        <w:t xml:space="preserve">Гуково-Гнилушевского </w:t>
      </w:r>
      <w:r w:rsidRPr="004129E7">
        <w:rPr>
          <w:kern w:val="2"/>
          <w:sz w:val="22"/>
          <w:szCs w:val="22"/>
        </w:rPr>
        <w:t>сельского поселения</w:t>
      </w:r>
      <w:r w:rsidRPr="004129E7">
        <w:rPr>
          <w:sz w:val="22"/>
          <w:szCs w:val="22"/>
        </w:rPr>
        <w:t xml:space="preserve"> от </w:t>
      </w:r>
      <w:r w:rsidR="007A23D9" w:rsidRPr="004129E7">
        <w:rPr>
          <w:sz w:val="22"/>
          <w:szCs w:val="22"/>
        </w:rPr>
        <w:t xml:space="preserve">27.12.2016 </w:t>
      </w:r>
      <w:r w:rsidRPr="004129E7">
        <w:rPr>
          <w:sz w:val="22"/>
          <w:szCs w:val="22"/>
        </w:rPr>
        <w:t xml:space="preserve"> № </w:t>
      </w:r>
      <w:r w:rsidR="007A23D9" w:rsidRPr="004129E7">
        <w:rPr>
          <w:sz w:val="22"/>
          <w:szCs w:val="22"/>
        </w:rPr>
        <w:t>27</w:t>
      </w:r>
      <w:r w:rsidRPr="004129E7">
        <w:rPr>
          <w:sz w:val="22"/>
          <w:szCs w:val="22"/>
        </w:rPr>
        <w:t xml:space="preserve"> «О бюджете </w:t>
      </w:r>
      <w:r w:rsidR="007A23D9" w:rsidRPr="004129E7">
        <w:rPr>
          <w:kern w:val="2"/>
          <w:sz w:val="22"/>
          <w:szCs w:val="22"/>
        </w:rPr>
        <w:t>Гуково-Гнилушевского</w:t>
      </w:r>
      <w:r w:rsidRPr="004129E7">
        <w:rPr>
          <w:kern w:val="2"/>
          <w:sz w:val="22"/>
          <w:szCs w:val="22"/>
        </w:rPr>
        <w:t xml:space="preserve"> сельского поселения</w:t>
      </w:r>
      <w:r w:rsidRPr="004129E7">
        <w:rPr>
          <w:sz w:val="22"/>
          <w:szCs w:val="22"/>
        </w:rPr>
        <w:t xml:space="preserve"> Красносулинского района на 2017 год и на плановый период 2018 и 2019 годов».</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7A23D9" w:rsidRPr="004129E7">
        <w:rPr>
          <w:sz w:val="22"/>
          <w:szCs w:val="22"/>
        </w:rPr>
        <w:t xml:space="preserve">Гуково-Гнилушевского </w:t>
      </w:r>
      <w:r w:rsidRPr="004129E7">
        <w:rPr>
          <w:sz w:val="22"/>
          <w:szCs w:val="22"/>
        </w:rPr>
        <w:t xml:space="preserve">сельского поселения от 26.12.2017 № </w:t>
      </w:r>
      <w:r w:rsidR="007A23D9" w:rsidRPr="004129E7">
        <w:rPr>
          <w:sz w:val="22"/>
          <w:szCs w:val="22"/>
        </w:rPr>
        <w:t>76</w:t>
      </w:r>
      <w:r w:rsidRPr="004129E7">
        <w:rPr>
          <w:sz w:val="22"/>
          <w:szCs w:val="22"/>
        </w:rPr>
        <w:t xml:space="preserve"> «О бюджете </w:t>
      </w:r>
      <w:r w:rsidR="007A23D9" w:rsidRPr="004129E7">
        <w:rPr>
          <w:sz w:val="22"/>
          <w:szCs w:val="22"/>
        </w:rPr>
        <w:t xml:space="preserve">Гуково-Гнилушевского </w:t>
      </w:r>
      <w:r w:rsidRPr="004129E7">
        <w:rPr>
          <w:sz w:val="22"/>
          <w:szCs w:val="22"/>
        </w:rPr>
        <w:t>сельского поселения Красносулинского района на 2018 год и на плановый период 2019 и 2020 годов».</w:t>
      </w:r>
    </w:p>
    <w:p w:rsidR="00D8380F" w:rsidRPr="006B79EA" w:rsidRDefault="00D8380F" w:rsidP="00D8380F">
      <w:pPr>
        <w:widowControl w:val="0"/>
        <w:autoSpaceDE w:val="0"/>
        <w:autoSpaceDN w:val="0"/>
        <w:adjustRightInd w:val="0"/>
        <w:jc w:val="both"/>
        <w:outlineLvl w:val="3"/>
        <w:rPr>
          <w:sz w:val="26"/>
          <w:szCs w:val="26"/>
        </w:rPr>
      </w:pPr>
    </w:p>
    <w:p w:rsidR="00D8380F" w:rsidRPr="00861814" w:rsidRDefault="00D8380F" w:rsidP="00D8380F">
      <w:pPr>
        <w:widowControl w:val="0"/>
        <w:autoSpaceDE w:val="0"/>
        <w:autoSpaceDN w:val="0"/>
        <w:adjustRightInd w:val="0"/>
        <w:ind w:firstLine="709"/>
        <w:jc w:val="center"/>
        <w:outlineLvl w:val="3"/>
        <w:rPr>
          <w:b/>
          <w:i/>
          <w:sz w:val="26"/>
          <w:szCs w:val="26"/>
        </w:rPr>
      </w:pPr>
      <w:r>
        <w:rPr>
          <w:b/>
          <w:i/>
          <w:sz w:val="26"/>
          <w:szCs w:val="26"/>
        </w:rPr>
        <w:t xml:space="preserve">2.2 </w:t>
      </w:r>
      <w:r w:rsidRPr="00861814">
        <w:rPr>
          <w:b/>
          <w:i/>
          <w:sz w:val="26"/>
          <w:szCs w:val="26"/>
        </w:rPr>
        <w:t>Основные подходы к формированию бюджетной политики</w:t>
      </w:r>
    </w:p>
    <w:p w:rsidR="00D8380F" w:rsidRPr="00861814" w:rsidRDefault="00743953" w:rsidP="00D8380F">
      <w:pPr>
        <w:widowControl w:val="0"/>
        <w:autoSpaceDE w:val="0"/>
        <w:autoSpaceDN w:val="0"/>
        <w:adjustRightInd w:val="0"/>
        <w:ind w:firstLine="709"/>
        <w:jc w:val="center"/>
        <w:rPr>
          <w:b/>
          <w:i/>
          <w:sz w:val="26"/>
          <w:szCs w:val="26"/>
        </w:rPr>
      </w:pPr>
      <w:r>
        <w:rPr>
          <w:b/>
          <w:i/>
          <w:sz w:val="26"/>
          <w:szCs w:val="26"/>
        </w:rPr>
        <w:t xml:space="preserve">Гуково-Гнилушевского </w:t>
      </w:r>
      <w:r w:rsidR="00D8380F" w:rsidRPr="00861814">
        <w:rPr>
          <w:b/>
          <w:i/>
          <w:sz w:val="26"/>
          <w:szCs w:val="26"/>
        </w:rPr>
        <w:t>сельского поселения на период 2017-2022 годов</w:t>
      </w:r>
    </w:p>
    <w:p w:rsidR="00D8380F" w:rsidRPr="006B79EA" w:rsidRDefault="00D8380F" w:rsidP="00D8380F">
      <w:pPr>
        <w:spacing w:line="276" w:lineRule="auto"/>
        <w:ind w:firstLine="709"/>
        <w:jc w:val="both"/>
        <w:rPr>
          <w:sz w:val="26"/>
          <w:szCs w:val="26"/>
        </w:rPr>
      </w:pPr>
    </w:p>
    <w:p w:rsidR="00D8380F" w:rsidRPr="006B79EA" w:rsidRDefault="00D8380F" w:rsidP="00D8380F">
      <w:pPr>
        <w:ind w:firstLine="709"/>
        <w:jc w:val="both"/>
        <w:rPr>
          <w:sz w:val="26"/>
          <w:szCs w:val="26"/>
        </w:rPr>
      </w:pPr>
      <w:r w:rsidRPr="006B79EA">
        <w:rPr>
          <w:sz w:val="26"/>
          <w:szCs w:val="26"/>
        </w:rPr>
        <w:t xml:space="preserve">Бюджетный прогноз </w:t>
      </w:r>
      <w:r w:rsidR="00743953">
        <w:rPr>
          <w:sz w:val="26"/>
          <w:szCs w:val="26"/>
        </w:rPr>
        <w:t>Гуково-Гнилушевского</w:t>
      </w:r>
      <w:r w:rsidRPr="006B79EA">
        <w:rPr>
          <w:sz w:val="26"/>
          <w:szCs w:val="26"/>
        </w:rPr>
        <w:t xml:space="preserve"> сельского поселения на период 2017-2022 годов разработан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
    <w:p w:rsidR="00D8380F" w:rsidRPr="006B79EA" w:rsidRDefault="00D8380F" w:rsidP="00D8380F">
      <w:pPr>
        <w:ind w:firstLine="709"/>
        <w:jc w:val="both"/>
        <w:rPr>
          <w:sz w:val="26"/>
          <w:szCs w:val="26"/>
        </w:rPr>
      </w:pPr>
      <w:r w:rsidRPr="006B79EA">
        <w:rPr>
          <w:sz w:val="26"/>
          <w:szCs w:val="26"/>
        </w:rPr>
        <w:t xml:space="preserve">При расчете прогнозных показателей налоговых и неналоговых доходов учитывались изменения в законодательстве о налогах и сборах Российской Федерации </w:t>
      </w:r>
      <w:r w:rsidRPr="006B79EA">
        <w:rPr>
          <w:sz w:val="26"/>
          <w:szCs w:val="26"/>
        </w:rPr>
        <w:lastRenderedPageBreak/>
        <w:t>и Ростовской области и бюджетном законодательстве Российской Федерации, ожидаемые в прогнозном периоде.</w:t>
      </w:r>
    </w:p>
    <w:p w:rsidR="00D8380F" w:rsidRPr="006B79EA" w:rsidRDefault="00D8380F" w:rsidP="00D8380F">
      <w:pPr>
        <w:ind w:firstLine="709"/>
        <w:jc w:val="both"/>
        <w:rPr>
          <w:sz w:val="26"/>
          <w:szCs w:val="26"/>
        </w:rPr>
      </w:pPr>
      <w:r w:rsidRPr="006B79EA">
        <w:rPr>
          <w:sz w:val="26"/>
          <w:szCs w:val="26"/>
        </w:rPr>
        <w:t xml:space="preserve">Расчет прогнозных показателей дефицита (профицита), источников его финансирования и муниципального долга </w:t>
      </w:r>
      <w:r w:rsidR="00743953">
        <w:rPr>
          <w:sz w:val="26"/>
          <w:szCs w:val="26"/>
        </w:rPr>
        <w:t xml:space="preserve">Гуково-Гнилушевского </w:t>
      </w:r>
      <w:r w:rsidRPr="006B79EA">
        <w:rPr>
          <w:sz w:val="26"/>
          <w:szCs w:val="26"/>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8380F" w:rsidRPr="006B79EA" w:rsidRDefault="00D8380F" w:rsidP="00D8380F">
      <w:pPr>
        <w:ind w:firstLine="709"/>
        <w:jc w:val="both"/>
        <w:rPr>
          <w:sz w:val="26"/>
          <w:szCs w:val="26"/>
        </w:rPr>
      </w:pPr>
      <w:r w:rsidRPr="006B79EA">
        <w:rPr>
          <w:sz w:val="26"/>
          <w:szCs w:val="26"/>
        </w:rPr>
        <w:t>В прогнозируемом периоде будет продолжена взвешенная долговая политика с учетом снижения уровня долговой нагрузки.</w:t>
      </w:r>
    </w:p>
    <w:p w:rsidR="00D8380F" w:rsidRPr="006B79EA" w:rsidRDefault="00D8380F" w:rsidP="00D8380F">
      <w:pPr>
        <w:widowControl w:val="0"/>
        <w:autoSpaceDE w:val="0"/>
        <w:autoSpaceDN w:val="0"/>
        <w:ind w:firstLine="709"/>
        <w:jc w:val="both"/>
        <w:rPr>
          <w:sz w:val="26"/>
          <w:szCs w:val="26"/>
        </w:rPr>
      </w:pPr>
      <w:r w:rsidRPr="006B79EA">
        <w:rPr>
          <w:sz w:val="26"/>
          <w:szCs w:val="26"/>
        </w:rPr>
        <w:t xml:space="preserve">Бюджетная политика </w:t>
      </w:r>
      <w:r w:rsidR="00743953">
        <w:rPr>
          <w:sz w:val="26"/>
          <w:szCs w:val="26"/>
        </w:rPr>
        <w:t>Гуково-Гнилушевского</w:t>
      </w:r>
      <w:r w:rsidRPr="006B79EA">
        <w:rPr>
          <w:sz w:val="26"/>
          <w:szCs w:val="26"/>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при одновременном обеспечении устойчивости и сбалансированности бюджетной системы.</w:t>
      </w:r>
    </w:p>
    <w:p w:rsidR="00D8380F" w:rsidRPr="006B79EA" w:rsidRDefault="00D8380F" w:rsidP="00D8380F">
      <w:pPr>
        <w:widowControl w:val="0"/>
        <w:autoSpaceDE w:val="0"/>
        <w:autoSpaceDN w:val="0"/>
        <w:spacing w:line="276" w:lineRule="auto"/>
        <w:ind w:firstLine="709"/>
        <w:jc w:val="both"/>
        <w:rPr>
          <w:sz w:val="26"/>
          <w:szCs w:val="26"/>
        </w:rPr>
      </w:pP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 xml:space="preserve">Основные подходы в части </w:t>
      </w:r>
      <w:proofErr w:type="gramStart"/>
      <w:r w:rsidRPr="006B79EA">
        <w:rPr>
          <w:sz w:val="26"/>
          <w:szCs w:val="26"/>
        </w:rPr>
        <w:t>собственных</w:t>
      </w:r>
      <w:proofErr w:type="gramEnd"/>
      <w:r w:rsidRPr="006B79EA">
        <w:rPr>
          <w:sz w:val="26"/>
          <w:szCs w:val="26"/>
        </w:rPr>
        <w:t xml:space="preserve"> </w:t>
      </w: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(налоговых и неналоговых) доходов</w:t>
      </w:r>
    </w:p>
    <w:p w:rsidR="00D8380F" w:rsidRPr="006B79EA" w:rsidRDefault="00D8380F" w:rsidP="00D8380F">
      <w:pPr>
        <w:widowControl w:val="0"/>
        <w:autoSpaceDE w:val="0"/>
        <w:autoSpaceDN w:val="0"/>
        <w:spacing w:line="276" w:lineRule="auto"/>
        <w:ind w:firstLine="709"/>
        <w:jc w:val="center"/>
        <w:rPr>
          <w:sz w:val="26"/>
          <w:szCs w:val="26"/>
        </w:rPr>
      </w:pPr>
    </w:p>
    <w:p w:rsidR="00D8380F" w:rsidRPr="004120CA" w:rsidRDefault="00D8380F" w:rsidP="00D8380F">
      <w:pPr>
        <w:ind w:firstLine="709"/>
        <w:jc w:val="both"/>
        <w:rPr>
          <w:sz w:val="26"/>
          <w:szCs w:val="26"/>
        </w:rPr>
      </w:pPr>
      <w:r w:rsidRPr="004120CA">
        <w:rPr>
          <w:sz w:val="26"/>
          <w:szCs w:val="26"/>
        </w:rPr>
        <w:t xml:space="preserve">Основной целью бюджетной политики </w:t>
      </w:r>
      <w:r w:rsidR="00743953">
        <w:rPr>
          <w:sz w:val="26"/>
          <w:szCs w:val="26"/>
        </w:rPr>
        <w:t xml:space="preserve">Гуково-Гнилушевского </w:t>
      </w:r>
      <w:r>
        <w:rPr>
          <w:sz w:val="26"/>
          <w:szCs w:val="26"/>
        </w:rPr>
        <w:t xml:space="preserve"> сельского поселения</w:t>
      </w:r>
      <w:r w:rsidRPr="004120CA">
        <w:rPr>
          <w:sz w:val="26"/>
          <w:szCs w:val="26"/>
        </w:rPr>
        <w:t xml:space="preserve"> является наращивание темпов роста собственных (налоговых и неналоговых) доходов, обеспечение устойчивости бюджета</w:t>
      </w:r>
      <w:r>
        <w:rPr>
          <w:sz w:val="26"/>
          <w:szCs w:val="26"/>
        </w:rPr>
        <w:t xml:space="preserve"> </w:t>
      </w:r>
      <w:r w:rsidR="00743953">
        <w:rPr>
          <w:sz w:val="26"/>
          <w:szCs w:val="26"/>
        </w:rPr>
        <w:t>Гуково-Гнилушевского</w:t>
      </w:r>
      <w:r>
        <w:rPr>
          <w:sz w:val="26"/>
          <w:szCs w:val="26"/>
        </w:rPr>
        <w:t xml:space="preserve"> сельского поселения</w:t>
      </w:r>
      <w:r w:rsidRPr="004120CA">
        <w:rPr>
          <w:sz w:val="26"/>
          <w:szCs w:val="26"/>
        </w:rPr>
        <w:t xml:space="preserve"> Красносулинского района, выполнение принятых обязательств перед гражданами, инвестирование в человеческий капитал.</w:t>
      </w:r>
    </w:p>
    <w:p w:rsidR="00D8380F" w:rsidRPr="004120CA" w:rsidRDefault="00D8380F" w:rsidP="00D8380F">
      <w:pPr>
        <w:ind w:firstLine="567"/>
        <w:jc w:val="both"/>
        <w:rPr>
          <w:sz w:val="26"/>
          <w:szCs w:val="26"/>
        </w:rPr>
      </w:pPr>
      <w:r w:rsidRPr="004120CA">
        <w:rPr>
          <w:sz w:val="26"/>
          <w:szCs w:val="26"/>
        </w:rPr>
        <w:t xml:space="preserve">В целях </w:t>
      </w:r>
      <w:proofErr w:type="gramStart"/>
      <w:r w:rsidRPr="004120CA">
        <w:rPr>
          <w:sz w:val="26"/>
          <w:szCs w:val="26"/>
        </w:rPr>
        <w:t>повышения эффективности мобилизации собственных доходов бюджета</w:t>
      </w:r>
      <w:proofErr w:type="gramEnd"/>
      <w:r w:rsidRPr="004120CA">
        <w:rPr>
          <w:sz w:val="26"/>
          <w:szCs w:val="26"/>
        </w:rPr>
        <w:t xml:space="preserve"> </w:t>
      </w:r>
      <w:r w:rsidR="00743953">
        <w:rPr>
          <w:sz w:val="26"/>
          <w:szCs w:val="26"/>
        </w:rPr>
        <w:t>Гуково-Гнилушевского</w:t>
      </w:r>
      <w:r>
        <w:rPr>
          <w:sz w:val="26"/>
          <w:szCs w:val="26"/>
        </w:rPr>
        <w:t xml:space="preserve"> сельского поселения </w:t>
      </w:r>
      <w:r w:rsidRPr="004120CA">
        <w:rPr>
          <w:sz w:val="26"/>
          <w:szCs w:val="26"/>
        </w:rPr>
        <w:t xml:space="preserve">Красносулинского района реализованы мероприятия плана по повышению поступлений налоговых и неналоговых доходов, а также по сокращению недоимки в бюджет </w:t>
      </w:r>
      <w:r>
        <w:rPr>
          <w:sz w:val="26"/>
          <w:szCs w:val="26"/>
        </w:rPr>
        <w:t>поселения</w:t>
      </w:r>
      <w:r w:rsidRPr="004120CA">
        <w:rPr>
          <w:sz w:val="26"/>
          <w:szCs w:val="26"/>
        </w:rPr>
        <w:t>.</w:t>
      </w:r>
    </w:p>
    <w:p w:rsidR="00D8380F" w:rsidRPr="006B79EA" w:rsidRDefault="00D8380F" w:rsidP="00D8380F">
      <w:pPr>
        <w:widowControl w:val="0"/>
        <w:autoSpaceDE w:val="0"/>
        <w:autoSpaceDN w:val="0"/>
        <w:ind w:firstLine="709"/>
        <w:jc w:val="both"/>
        <w:rPr>
          <w:sz w:val="26"/>
          <w:szCs w:val="26"/>
        </w:rPr>
      </w:pPr>
      <w:proofErr w:type="gramStart"/>
      <w:r w:rsidRPr="006B79EA">
        <w:rPr>
          <w:sz w:val="26"/>
          <w:szCs w:val="26"/>
        </w:rPr>
        <w:t xml:space="preserve">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 с применением показателей первого варианта долгосрочного прогноза социально-экономического развития Ростовской области на период до 2030 года и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roofErr w:type="gramEnd"/>
    </w:p>
    <w:p w:rsidR="00D8380F" w:rsidRDefault="00D8380F" w:rsidP="00D8380F">
      <w:pPr>
        <w:ind w:firstLine="709"/>
        <w:jc w:val="both"/>
        <w:rPr>
          <w:sz w:val="26"/>
          <w:szCs w:val="26"/>
        </w:rPr>
      </w:pPr>
      <w:r w:rsidRPr="006B79EA">
        <w:rPr>
          <w:sz w:val="26"/>
          <w:szCs w:val="26"/>
        </w:rPr>
        <w:t xml:space="preserve">Прогнозирование на долгосрочную перспективу осуществлялось в условиях позитивных тенденций, сложившихся в предыдущие годы с учетом роста </w:t>
      </w:r>
      <w:r w:rsidRPr="00E13C7E">
        <w:rPr>
          <w:sz w:val="26"/>
          <w:szCs w:val="26"/>
        </w:rPr>
        <w:t>индекса промышленного производства, прибыли прибыльных предприятий, фонда заработной платы и т.д.</w:t>
      </w:r>
    </w:p>
    <w:p w:rsidR="00D8380F" w:rsidRPr="00E13C7E" w:rsidRDefault="00D8380F" w:rsidP="00D8380F">
      <w:pPr>
        <w:ind w:firstLine="709"/>
        <w:jc w:val="both"/>
        <w:rPr>
          <w:sz w:val="26"/>
          <w:szCs w:val="26"/>
        </w:rPr>
      </w:pPr>
      <w:r w:rsidRPr="00E13C7E">
        <w:rPr>
          <w:sz w:val="26"/>
          <w:szCs w:val="26"/>
        </w:rPr>
        <w:t xml:space="preserve">Налоговые и неналоговые доходы на 2018-2020 годы предусмотрены в соответствии с утвержденным решением Собрания депутатов </w:t>
      </w:r>
      <w:r w:rsidR="00743953">
        <w:rPr>
          <w:sz w:val="26"/>
          <w:szCs w:val="26"/>
        </w:rPr>
        <w:t xml:space="preserve">Гуково-Гнилушевского </w:t>
      </w:r>
      <w:r>
        <w:rPr>
          <w:sz w:val="26"/>
          <w:szCs w:val="26"/>
        </w:rPr>
        <w:t>сельского поселения</w:t>
      </w:r>
      <w:r w:rsidRPr="00E13C7E">
        <w:rPr>
          <w:sz w:val="26"/>
          <w:szCs w:val="26"/>
        </w:rPr>
        <w:t xml:space="preserve"> от 26.12.2017 № </w:t>
      </w:r>
      <w:r w:rsidR="00743953">
        <w:rPr>
          <w:sz w:val="26"/>
          <w:szCs w:val="26"/>
        </w:rPr>
        <w:t>76</w:t>
      </w:r>
      <w:r w:rsidRPr="00E13C7E">
        <w:rPr>
          <w:sz w:val="26"/>
          <w:szCs w:val="26"/>
        </w:rPr>
        <w:t xml:space="preserve"> «О бюджете </w:t>
      </w:r>
      <w:r w:rsidR="00743953">
        <w:rPr>
          <w:sz w:val="26"/>
          <w:szCs w:val="26"/>
        </w:rPr>
        <w:t xml:space="preserve">Гуково-Гнилушевского </w:t>
      </w:r>
      <w:r>
        <w:rPr>
          <w:sz w:val="26"/>
          <w:szCs w:val="26"/>
        </w:rPr>
        <w:t xml:space="preserve"> сельского поселения </w:t>
      </w:r>
      <w:r w:rsidRPr="00E13C7E">
        <w:rPr>
          <w:sz w:val="26"/>
          <w:szCs w:val="26"/>
        </w:rPr>
        <w:t>Красносулинского района на 2018 год и на плановый период 2019 и 2020 годов».</w:t>
      </w:r>
    </w:p>
    <w:p w:rsidR="00D8380F" w:rsidRPr="004129E7" w:rsidRDefault="00D8380F" w:rsidP="00D8380F">
      <w:pPr>
        <w:ind w:firstLine="709"/>
        <w:jc w:val="both"/>
        <w:rPr>
          <w:sz w:val="26"/>
          <w:szCs w:val="26"/>
        </w:rPr>
      </w:pPr>
      <w:r w:rsidRPr="004129E7">
        <w:rPr>
          <w:sz w:val="26"/>
          <w:szCs w:val="26"/>
        </w:rPr>
        <w:t xml:space="preserve">В прогнозируемом периоде по прогнозу социально-экономического развития </w:t>
      </w:r>
      <w:r w:rsidR="00743953" w:rsidRPr="004129E7">
        <w:rPr>
          <w:sz w:val="26"/>
          <w:szCs w:val="26"/>
        </w:rPr>
        <w:t>Гуково-Гнилушевского</w:t>
      </w:r>
      <w:r w:rsidRPr="004129E7">
        <w:rPr>
          <w:sz w:val="26"/>
          <w:szCs w:val="26"/>
        </w:rPr>
        <w:t xml:space="preserve"> сельского поселения на 2018-2020 годы с учетом перспектив развития ожидается рост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областной финансовой помощи</w:t>
      </w:r>
    </w:p>
    <w:p w:rsidR="00D8380F" w:rsidRPr="006B79EA" w:rsidRDefault="00D8380F" w:rsidP="00D8380F">
      <w:pPr>
        <w:widowControl w:val="0"/>
        <w:autoSpaceDE w:val="0"/>
        <w:autoSpaceDN w:val="0"/>
        <w:ind w:firstLine="709"/>
        <w:jc w:val="both"/>
        <w:rPr>
          <w:sz w:val="26"/>
          <w:szCs w:val="26"/>
        </w:rPr>
      </w:pPr>
    </w:p>
    <w:p w:rsidR="00D8380F" w:rsidRPr="0025221C" w:rsidRDefault="00E85C2C" w:rsidP="00D8380F">
      <w:pPr>
        <w:widowControl w:val="0"/>
        <w:autoSpaceDE w:val="0"/>
        <w:autoSpaceDN w:val="0"/>
        <w:ind w:firstLine="709"/>
        <w:jc w:val="both"/>
        <w:rPr>
          <w:sz w:val="26"/>
          <w:szCs w:val="26"/>
        </w:rPr>
      </w:pPr>
      <w:r>
        <w:rPr>
          <w:sz w:val="26"/>
          <w:szCs w:val="26"/>
        </w:rPr>
        <w:t xml:space="preserve">В прогнозе предусмотрена </w:t>
      </w:r>
      <w:r w:rsidR="0025221C" w:rsidRPr="0025221C">
        <w:rPr>
          <w:sz w:val="26"/>
          <w:szCs w:val="26"/>
        </w:rPr>
        <w:t xml:space="preserve"> </w:t>
      </w:r>
      <w:proofErr w:type="gramStart"/>
      <w:r w:rsidR="0025221C">
        <w:rPr>
          <w:sz w:val="26"/>
          <w:szCs w:val="26"/>
        </w:rPr>
        <w:t>д</w:t>
      </w:r>
      <w:r w:rsidR="00D8380F" w:rsidRPr="006B79EA">
        <w:rPr>
          <w:sz w:val="26"/>
          <w:szCs w:val="26"/>
        </w:rPr>
        <w:t>отация</w:t>
      </w:r>
      <w:proofErr w:type="gramEnd"/>
      <w:r w:rsidR="00D8380F" w:rsidRPr="006B79EA">
        <w:rPr>
          <w:sz w:val="26"/>
          <w:szCs w:val="26"/>
        </w:rPr>
        <w:t xml:space="preserve"> на выравнивание бюджетной </w:t>
      </w:r>
      <w:r w:rsidR="00D8380F" w:rsidRPr="006B79EA">
        <w:rPr>
          <w:sz w:val="26"/>
          <w:szCs w:val="26"/>
        </w:rPr>
        <w:lastRenderedPageBreak/>
        <w:t>обеспеченности начиная с 2018 </w:t>
      </w:r>
      <w:r>
        <w:rPr>
          <w:sz w:val="26"/>
          <w:szCs w:val="26"/>
        </w:rPr>
        <w:t>по 2020 годы</w:t>
      </w:r>
      <w:r w:rsidR="00D8380F" w:rsidRPr="006B79EA">
        <w:rPr>
          <w:sz w:val="26"/>
          <w:szCs w:val="26"/>
        </w:rPr>
        <w:t xml:space="preserve">. </w:t>
      </w:r>
      <w:proofErr w:type="gramStart"/>
      <w:r w:rsidR="00D8380F" w:rsidRPr="0025221C">
        <w:rPr>
          <w:sz w:val="26"/>
          <w:szCs w:val="26"/>
        </w:rPr>
        <w:t>Субвенции</w:t>
      </w:r>
      <w:proofErr w:type="gramEnd"/>
      <w:r w:rsidR="00D8380F" w:rsidRPr="0025221C">
        <w:rPr>
          <w:sz w:val="26"/>
          <w:szCs w:val="26"/>
        </w:rPr>
        <w:t xml:space="preserve"> из областного бюджета начиная с 2021 года в прогнозе предусмотрены на уровне 2020 года.</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расходов</w:t>
      </w:r>
    </w:p>
    <w:p w:rsidR="00D8380F" w:rsidRPr="006B79EA" w:rsidRDefault="00D8380F" w:rsidP="00D8380F">
      <w:pPr>
        <w:widowControl w:val="0"/>
        <w:autoSpaceDE w:val="0"/>
        <w:autoSpaceDN w:val="0"/>
        <w:ind w:firstLine="709"/>
        <w:jc w:val="both"/>
        <w:rPr>
          <w:sz w:val="26"/>
          <w:szCs w:val="26"/>
        </w:rPr>
      </w:pPr>
    </w:p>
    <w:p w:rsidR="00D8380F" w:rsidRDefault="00D8380F" w:rsidP="00D8380F">
      <w:pPr>
        <w:ind w:firstLine="709"/>
        <w:jc w:val="both"/>
        <w:rPr>
          <w:sz w:val="26"/>
          <w:szCs w:val="26"/>
        </w:rPr>
      </w:pPr>
      <w:r w:rsidRPr="006B79EA">
        <w:rPr>
          <w:sz w:val="26"/>
          <w:szCs w:val="26"/>
        </w:rPr>
        <w:t xml:space="preserve">Эффективная бюджетная политика является непременным условием адаптации экономики к новым реалиям. </w:t>
      </w:r>
    </w:p>
    <w:p w:rsidR="00D8380F" w:rsidRPr="006B79EA" w:rsidRDefault="00D8380F" w:rsidP="00D8380F">
      <w:pPr>
        <w:ind w:firstLine="709"/>
        <w:jc w:val="both"/>
        <w:rPr>
          <w:sz w:val="26"/>
          <w:szCs w:val="26"/>
        </w:rPr>
      </w:pPr>
      <w:r w:rsidRPr="006B79EA">
        <w:rPr>
          <w:sz w:val="26"/>
          <w:szCs w:val="26"/>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D8380F" w:rsidRPr="006B79EA" w:rsidRDefault="00D8380F" w:rsidP="00D8380F">
      <w:pPr>
        <w:ind w:firstLine="709"/>
        <w:jc w:val="both"/>
        <w:rPr>
          <w:sz w:val="26"/>
          <w:szCs w:val="26"/>
        </w:rPr>
      </w:pPr>
      <w:r w:rsidRPr="006B79EA">
        <w:rPr>
          <w:sz w:val="26"/>
          <w:szCs w:val="26"/>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85304">
        <w:rPr>
          <w:sz w:val="26"/>
          <w:szCs w:val="26"/>
        </w:rPr>
        <w:t>Гуково-Гнилушевского</w:t>
      </w:r>
      <w:r w:rsidRPr="006B79EA">
        <w:rPr>
          <w:sz w:val="26"/>
          <w:szCs w:val="26"/>
        </w:rPr>
        <w:t xml:space="preserve"> сельского поселения. К таковым, в первую очередь, относятся инвестиции в человеческий капитал. </w:t>
      </w:r>
    </w:p>
    <w:p w:rsidR="00D8380F" w:rsidRPr="006B79EA" w:rsidRDefault="00D8380F" w:rsidP="00D8380F">
      <w:pPr>
        <w:ind w:firstLine="709"/>
        <w:jc w:val="both"/>
        <w:rPr>
          <w:sz w:val="26"/>
          <w:szCs w:val="26"/>
        </w:rPr>
      </w:pPr>
      <w:r w:rsidRPr="006B79EA">
        <w:rPr>
          <w:sz w:val="26"/>
          <w:szCs w:val="26"/>
        </w:rPr>
        <w:t>В соответствии с федеральными и областными подходами определены основные стратегические направления на долгосрочную перспективу.</w:t>
      </w:r>
    </w:p>
    <w:p w:rsidR="00D8380F" w:rsidRPr="0028044C" w:rsidRDefault="00D8380F" w:rsidP="00D8380F">
      <w:pPr>
        <w:ind w:firstLine="567"/>
        <w:jc w:val="both"/>
        <w:rPr>
          <w:sz w:val="28"/>
          <w:szCs w:val="28"/>
        </w:rPr>
      </w:pPr>
      <w:r w:rsidRPr="0028044C">
        <w:rPr>
          <w:sz w:val="28"/>
          <w:szCs w:val="28"/>
        </w:rPr>
        <w:t xml:space="preserve">При формировании бюджетного прогноза на долгосрочный период необходимо обеспечить повышение эффективности бюджетных расходов, формирование бюджетных параметров исходя из четкой </w:t>
      </w:r>
      <w:proofErr w:type="spellStart"/>
      <w:r w:rsidRPr="0028044C">
        <w:rPr>
          <w:sz w:val="28"/>
          <w:szCs w:val="28"/>
        </w:rPr>
        <w:t>приоритизации</w:t>
      </w:r>
      <w:proofErr w:type="spellEnd"/>
      <w:r w:rsidRPr="0028044C">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w:t>
      </w:r>
    </w:p>
    <w:p w:rsidR="00D8380F" w:rsidRPr="0028044C" w:rsidRDefault="00D8380F" w:rsidP="00D8380F">
      <w:pPr>
        <w:ind w:firstLine="567"/>
        <w:jc w:val="both"/>
        <w:rPr>
          <w:sz w:val="28"/>
          <w:szCs w:val="28"/>
        </w:rPr>
      </w:pPr>
      <w:r w:rsidRPr="0028044C">
        <w:rPr>
          <w:sz w:val="28"/>
          <w:szCs w:val="28"/>
        </w:rPr>
        <w:t xml:space="preserve">В социальном секторе необходима ориентация на результат. Не увеличивая расходы, следует существенно повышать качество и доступность социальных услуг. </w:t>
      </w:r>
    </w:p>
    <w:p w:rsidR="00D8380F" w:rsidRPr="0028044C" w:rsidRDefault="00D8380F" w:rsidP="00D8380F">
      <w:pPr>
        <w:ind w:firstLine="567"/>
        <w:jc w:val="both"/>
        <w:rPr>
          <w:sz w:val="28"/>
          <w:szCs w:val="28"/>
        </w:rPr>
      </w:pPr>
      <w:r w:rsidRPr="0028044C">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D8380F" w:rsidRPr="0028044C" w:rsidRDefault="00D8380F" w:rsidP="00D8380F">
      <w:pPr>
        <w:ind w:firstLine="567"/>
        <w:jc w:val="both"/>
        <w:rPr>
          <w:sz w:val="28"/>
          <w:szCs w:val="28"/>
        </w:rPr>
      </w:pPr>
      <w:r w:rsidRPr="0028044C">
        <w:rPr>
          <w:sz w:val="28"/>
          <w:szCs w:val="28"/>
        </w:rPr>
        <w:t>Основная задача, которая стоит перед социальной политикой – оказать помощь тем, кто в ней нуждается.</w:t>
      </w:r>
    </w:p>
    <w:p w:rsidR="00D8380F" w:rsidRPr="0028044C" w:rsidRDefault="00D8380F" w:rsidP="00D8380F">
      <w:pPr>
        <w:ind w:firstLine="567"/>
        <w:jc w:val="both"/>
        <w:rPr>
          <w:sz w:val="28"/>
          <w:szCs w:val="28"/>
        </w:rPr>
      </w:pPr>
      <w:r w:rsidRPr="0028044C">
        <w:rPr>
          <w:sz w:val="28"/>
          <w:szCs w:val="28"/>
        </w:rPr>
        <w:t xml:space="preserve">Необходимо обеспечить надежное финансовое обеспечение мероприятий социально-экономической политики, реализуемых в рамках муниципальных программ </w:t>
      </w:r>
      <w:r w:rsidR="00285304">
        <w:rPr>
          <w:sz w:val="26"/>
          <w:szCs w:val="26"/>
        </w:rPr>
        <w:t>Гуково-Гнилушевского</w:t>
      </w:r>
      <w:r>
        <w:rPr>
          <w:sz w:val="28"/>
          <w:szCs w:val="28"/>
        </w:rPr>
        <w:t xml:space="preserve"> сельского поселения</w:t>
      </w:r>
      <w:r w:rsidRPr="0028044C">
        <w:rPr>
          <w:sz w:val="28"/>
          <w:szCs w:val="28"/>
        </w:rPr>
        <w:t xml:space="preserve"> для достижения конкретных целей и количественно определенных результатов. Это потребует применения системного </w:t>
      </w:r>
      <w:proofErr w:type="gramStart"/>
      <w:r w:rsidRPr="0028044C">
        <w:rPr>
          <w:sz w:val="28"/>
          <w:szCs w:val="28"/>
        </w:rPr>
        <w:t>механизма приведения объемов финансового обеспечения муниципальных программ</w:t>
      </w:r>
      <w:proofErr w:type="gramEnd"/>
      <w:r w:rsidRPr="0028044C">
        <w:rPr>
          <w:sz w:val="28"/>
          <w:szCs w:val="28"/>
        </w:rPr>
        <w:t xml:space="preserve"> на весь период их действия к реальным возможностям бюджета</w:t>
      </w:r>
      <w:r>
        <w:rPr>
          <w:sz w:val="28"/>
          <w:szCs w:val="28"/>
        </w:rPr>
        <w:t xml:space="preserve"> поселения</w:t>
      </w:r>
      <w:r w:rsidRPr="0028044C">
        <w:rPr>
          <w:sz w:val="28"/>
          <w:szCs w:val="28"/>
        </w:rPr>
        <w:t xml:space="preserve"> с учетом финансового положения бюджета в целом.</w:t>
      </w:r>
    </w:p>
    <w:p w:rsidR="00D8380F" w:rsidRDefault="00D8380F" w:rsidP="00D8380F">
      <w:pPr>
        <w:ind w:firstLine="709"/>
        <w:jc w:val="both"/>
        <w:rPr>
          <w:sz w:val="26"/>
          <w:szCs w:val="26"/>
        </w:rPr>
      </w:pPr>
    </w:p>
    <w:p w:rsidR="00D8380F" w:rsidRPr="006B79EA" w:rsidRDefault="00D8380F" w:rsidP="00D8380F">
      <w:pPr>
        <w:ind w:firstLine="709"/>
        <w:rPr>
          <w:sz w:val="26"/>
          <w:szCs w:val="26"/>
        </w:rPr>
      </w:pPr>
    </w:p>
    <w:p w:rsidR="00D8380F" w:rsidRDefault="00D8380F" w:rsidP="00D8380F">
      <w:pPr>
        <w:ind w:firstLine="709"/>
        <w:jc w:val="center"/>
        <w:rPr>
          <w:b/>
          <w:i/>
          <w:sz w:val="26"/>
          <w:szCs w:val="26"/>
        </w:rPr>
      </w:pPr>
      <w:r w:rsidRPr="00861814">
        <w:rPr>
          <w:b/>
          <w:i/>
          <w:sz w:val="26"/>
          <w:szCs w:val="26"/>
        </w:rPr>
        <w:t>Основные подходы к долговой политике</w:t>
      </w:r>
    </w:p>
    <w:p w:rsidR="00D8380F" w:rsidRPr="00861814" w:rsidRDefault="00D8380F" w:rsidP="00D8380F">
      <w:pPr>
        <w:ind w:firstLine="709"/>
        <w:jc w:val="center"/>
        <w:rPr>
          <w:b/>
          <w:i/>
          <w:sz w:val="26"/>
          <w:szCs w:val="26"/>
        </w:rPr>
      </w:pP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Важнейшей задачей является обеспечение уровня муниципального долга, </w:t>
      </w:r>
      <w:r w:rsidRPr="00433494">
        <w:rPr>
          <w:sz w:val="26"/>
          <w:szCs w:val="26"/>
        </w:rPr>
        <w:lastRenderedPageBreak/>
        <w:t>позволяющего исполнять расходные обязательства.</w:t>
      </w:r>
    </w:p>
    <w:p w:rsidR="00D8380F" w:rsidRPr="00433494" w:rsidRDefault="00D8380F" w:rsidP="00D8380F">
      <w:pPr>
        <w:widowControl w:val="0"/>
        <w:autoSpaceDE w:val="0"/>
        <w:autoSpaceDN w:val="0"/>
        <w:ind w:firstLine="709"/>
        <w:jc w:val="both"/>
        <w:rPr>
          <w:sz w:val="26"/>
          <w:szCs w:val="26"/>
        </w:rPr>
      </w:pPr>
      <w:r w:rsidRPr="00433494">
        <w:rPr>
          <w:sz w:val="26"/>
          <w:szCs w:val="26"/>
        </w:rPr>
        <w:t>В 201</w:t>
      </w:r>
      <w:r w:rsidR="00285304">
        <w:rPr>
          <w:sz w:val="26"/>
          <w:szCs w:val="26"/>
        </w:rPr>
        <w:t>7</w:t>
      </w:r>
      <w:r w:rsidRPr="00433494">
        <w:rPr>
          <w:sz w:val="26"/>
          <w:szCs w:val="26"/>
        </w:rPr>
        <w:t xml:space="preserve"> году образовался муниципальный долг </w:t>
      </w:r>
      <w:r w:rsidR="00285304">
        <w:rPr>
          <w:sz w:val="26"/>
          <w:szCs w:val="26"/>
        </w:rPr>
        <w:t>Гуково-Гнилушевского</w:t>
      </w:r>
      <w:r w:rsidRPr="00433494">
        <w:rPr>
          <w:sz w:val="26"/>
          <w:szCs w:val="26"/>
        </w:rPr>
        <w:t xml:space="preserve"> сельского поселения в сумме </w:t>
      </w:r>
      <w:r w:rsidR="00285304">
        <w:rPr>
          <w:sz w:val="26"/>
          <w:szCs w:val="26"/>
        </w:rPr>
        <w:t>998</w:t>
      </w:r>
      <w:r>
        <w:rPr>
          <w:sz w:val="26"/>
          <w:szCs w:val="26"/>
        </w:rPr>
        <w:t>,0</w:t>
      </w:r>
      <w:r w:rsidRPr="00433494">
        <w:rPr>
          <w:sz w:val="26"/>
          <w:szCs w:val="26"/>
        </w:rPr>
        <w:t xml:space="preserve"> тыс. рублей при получении в Администрации Красносулинского района бюджетного кредита на покрытие временного кассового разрыва, образовавшегося при исполнении бюджета поселения. Предельный объем муниципального долга </w:t>
      </w:r>
      <w:r w:rsidR="00285304">
        <w:rPr>
          <w:sz w:val="26"/>
          <w:szCs w:val="26"/>
        </w:rPr>
        <w:t>Гуково-Гнилушевского</w:t>
      </w:r>
      <w:r w:rsidRPr="00433494">
        <w:rPr>
          <w:sz w:val="26"/>
          <w:szCs w:val="26"/>
        </w:rPr>
        <w:t xml:space="preserve"> сельского поселения соответствует требованиям ст.107 БК РФ.</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Основной целью долговой политики </w:t>
      </w:r>
      <w:r w:rsidR="00EF08BB">
        <w:rPr>
          <w:sz w:val="26"/>
          <w:szCs w:val="26"/>
        </w:rPr>
        <w:t>Гуково-Гнилушевского</w:t>
      </w:r>
      <w:r w:rsidRPr="00433494">
        <w:rPr>
          <w:sz w:val="26"/>
          <w:szCs w:val="26"/>
        </w:rPr>
        <w:t xml:space="preserve"> сельского поселения на период до 2022 года будет являться ограничение муниципального долга и минимизация расходов на его обслуживание.</w:t>
      </w:r>
    </w:p>
    <w:p w:rsidR="00D8380F" w:rsidRPr="00433494" w:rsidRDefault="00D8380F" w:rsidP="00D8380F">
      <w:pPr>
        <w:widowControl w:val="0"/>
        <w:autoSpaceDE w:val="0"/>
        <w:autoSpaceDN w:val="0"/>
        <w:ind w:firstLine="709"/>
        <w:jc w:val="both"/>
        <w:rPr>
          <w:sz w:val="26"/>
          <w:szCs w:val="26"/>
        </w:rPr>
      </w:pPr>
      <w:r w:rsidRPr="00433494">
        <w:rPr>
          <w:sz w:val="26"/>
          <w:szCs w:val="26"/>
        </w:rPr>
        <w:t>Учитывая сбалансированность бюджета поселения, в 201</w:t>
      </w:r>
      <w:r>
        <w:rPr>
          <w:sz w:val="26"/>
          <w:szCs w:val="26"/>
        </w:rPr>
        <w:t>8</w:t>
      </w:r>
      <w:r w:rsidRPr="00433494">
        <w:rPr>
          <w:sz w:val="26"/>
          <w:szCs w:val="26"/>
        </w:rPr>
        <w:t xml:space="preserve">-2022 годах кредитные ресурсы будут привлекаться только для обеспечения исполнения долговых обязательств.  </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В результате муниципальный долг </w:t>
      </w:r>
      <w:r w:rsidR="00EF08BB">
        <w:rPr>
          <w:sz w:val="26"/>
          <w:szCs w:val="26"/>
        </w:rPr>
        <w:t>Гуково-Гнилушевского</w:t>
      </w:r>
      <w:r w:rsidRPr="00433494">
        <w:rPr>
          <w:sz w:val="26"/>
          <w:szCs w:val="26"/>
        </w:rPr>
        <w:t xml:space="preserve"> сельского поселения должен стабилизироваться, к 20</w:t>
      </w:r>
      <w:r w:rsidR="00EF08BB">
        <w:rPr>
          <w:sz w:val="26"/>
          <w:szCs w:val="26"/>
        </w:rPr>
        <w:t>20</w:t>
      </w:r>
      <w:r w:rsidRPr="00433494">
        <w:rPr>
          <w:sz w:val="26"/>
          <w:szCs w:val="26"/>
        </w:rPr>
        <w:t xml:space="preserve"> году предусмотрено отсутствие муниципального долга </w:t>
      </w:r>
      <w:r w:rsidR="00EF08BB">
        <w:rPr>
          <w:sz w:val="26"/>
          <w:szCs w:val="26"/>
        </w:rPr>
        <w:t>Гуково-Гнилушевского</w:t>
      </w:r>
      <w:r w:rsidRPr="00433494">
        <w:rPr>
          <w:sz w:val="26"/>
          <w:szCs w:val="26"/>
        </w:rPr>
        <w:t xml:space="preserve"> сельского поселения.</w:t>
      </w:r>
    </w:p>
    <w:p w:rsidR="00D8380F" w:rsidRPr="009013CE" w:rsidRDefault="00D8380F" w:rsidP="00D8380F">
      <w:pPr>
        <w:ind w:firstLine="567"/>
        <w:jc w:val="both"/>
        <w:rPr>
          <w:sz w:val="26"/>
          <w:szCs w:val="26"/>
        </w:rPr>
      </w:pPr>
      <w:r w:rsidRPr="00433494">
        <w:rPr>
          <w:sz w:val="26"/>
          <w:szCs w:val="26"/>
        </w:rPr>
        <w:t>Муниципальная долговая политика будет направлена на обеспечение</w:t>
      </w:r>
      <w:r>
        <w:rPr>
          <w:sz w:val="26"/>
          <w:szCs w:val="26"/>
        </w:rPr>
        <w:t xml:space="preserve"> </w:t>
      </w:r>
      <w:r w:rsidRPr="00433494">
        <w:rPr>
          <w:sz w:val="26"/>
          <w:szCs w:val="26"/>
        </w:rPr>
        <w:t xml:space="preserve">платежеспособности </w:t>
      </w:r>
      <w:r w:rsidR="00EF08BB">
        <w:rPr>
          <w:sz w:val="26"/>
          <w:szCs w:val="26"/>
        </w:rPr>
        <w:t>Гуково-Гнилушевского</w:t>
      </w:r>
      <w:r w:rsidR="00EF08BB" w:rsidRPr="00433494">
        <w:rPr>
          <w:sz w:val="26"/>
          <w:szCs w:val="26"/>
        </w:rPr>
        <w:t xml:space="preserve"> </w:t>
      </w:r>
      <w:r w:rsidRPr="00433494">
        <w:rPr>
          <w:sz w:val="26"/>
          <w:szCs w:val="26"/>
        </w:rPr>
        <w:t>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Pr>
          <w:sz w:val="26"/>
          <w:szCs w:val="26"/>
        </w:rPr>
        <w:t xml:space="preserve">ых </w:t>
      </w:r>
      <w:r w:rsidRPr="009013CE">
        <w:rPr>
          <w:sz w:val="26"/>
          <w:szCs w:val="26"/>
        </w:rPr>
        <w:t>для поселения условиях.</w:t>
      </w:r>
    </w:p>
    <w:p w:rsidR="00D8380F" w:rsidRPr="00120AC2" w:rsidRDefault="00D8380F" w:rsidP="00D8380F">
      <w:pPr>
        <w:ind w:firstLine="709"/>
        <w:contextualSpacing/>
        <w:jc w:val="both"/>
        <w:rPr>
          <w:sz w:val="24"/>
          <w:szCs w:val="24"/>
        </w:rPr>
      </w:pPr>
    </w:p>
    <w:p w:rsidR="00D8380F" w:rsidRPr="00120AC2" w:rsidRDefault="00D8380F" w:rsidP="00D8380F">
      <w:pPr>
        <w:contextualSpacing/>
        <w:jc w:val="both"/>
        <w:rPr>
          <w:sz w:val="24"/>
          <w:szCs w:val="24"/>
        </w:rPr>
      </w:pPr>
    </w:p>
    <w:p w:rsidR="00000BAD" w:rsidRDefault="00000BAD"/>
    <w:sectPr w:rsidR="00000BAD" w:rsidSect="00536D6B">
      <w:footerReference w:type="even" r:id="rId7"/>
      <w:footerReference w:type="default" r:id="rId8"/>
      <w:pgSz w:w="11909" w:h="16834" w:code="9"/>
      <w:pgMar w:top="709" w:right="851" w:bottom="426" w:left="1276"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C0" w:rsidRDefault="00D26AC0">
      <w:r>
        <w:separator/>
      </w:r>
    </w:p>
  </w:endnote>
  <w:endnote w:type="continuationSeparator" w:id="0">
    <w:p w:rsidR="00D26AC0" w:rsidRDefault="00D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1DEB" w:rsidRDefault="00D26AC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4B04">
      <w:rPr>
        <w:rStyle w:val="a5"/>
        <w:noProof/>
      </w:rPr>
      <w:t>2</w:t>
    </w:r>
    <w:r>
      <w:rPr>
        <w:rStyle w:val="a5"/>
      </w:rPr>
      <w:fldChar w:fldCharType="end"/>
    </w:r>
  </w:p>
  <w:p w:rsidR="00BA1DEB" w:rsidRDefault="00D26AC0" w:rsidP="00665A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C0" w:rsidRDefault="00D26AC0">
      <w:r>
        <w:separator/>
      </w:r>
    </w:p>
  </w:footnote>
  <w:footnote w:type="continuationSeparator" w:id="0">
    <w:p w:rsidR="00D26AC0" w:rsidRDefault="00D2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C"/>
    <w:rsid w:val="00000BAD"/>
    <w:rsid w:val="0005714E"/>
    <w:rsid w:val="000A72D4"/>
    <w:rsid w:val="0014085C"/>
    <w:rsid w:val="0014636C"/>
    <w:rsid w:val="0025221C"/>
    <w:rsid w:val="00256D86"/>
    <w:rsid w:val="00285304"/>
    <w:rsid w:val="002D35C1"/>
    <w:rsid w:val="003010AC"/>
    <w:rsid w:val="003436AD"/>
    <w:rsid w:val="003821F2"/>
    <w:rsid w:val="00391E77"/>
    <w:rsid w:val="003D4A8A"/>
    <w:rsid w:val="004129E7"/>
    <w:rsid w:val="00456E59"/>
    <w:rsid w:val="004575C6"/>
    <w:rsid w:val="00581FA0"/>
    <w:rsid w:val="0060540F"/>
    <w:rsid w:val="006A2E2F"/>
    <w:rsid w:val="006C6DB3"/>
    <w:rsid w:val="006F482A"/>
    <w:rsid w:val="00743953"/>
    <w:rsid w:val="00752795"/>
    <w:rsid w:val="007A23D9"/>
    <w:rsid w:val="007B477A"/>
    <w:rsid w:val="007D2636"/>
    <w:rsid w:val="00822019"/>
    <w:rsid w:val="008632DC"/>
    <w:rsid w:val="009A5B94"/>
    <w:rsid w:val="009E0216"/>
    <w:rsid w:val="00A479A6"/>
    <w:rsid w:val="00A51189"/>
    <w:rsid w:val="00AF3EB2"/>
    <w:rsid w:val="00B26E32"/>
    <w:rsid w:val="00C1446E"/>
    <w:rsid w:val="00C21E66"/>
    <w:rsid w:val="00C313EE"/>
    <w:rsid w:val="00D26AC0"/>
    <w:rsid w:val="00D80B97"/>
    <w:rsid w:val="00D82CBE"/>
    <w:rsid w:val="00D8380F"/>
    <w:rsid w:val="00E53F3C"/>
    <w:rsid w:val="00E85C2C"/>
    <w:rsid w:val="00EB0B93"/>
    <w:rsid w:val="00ED4B04"/>
    <w:rsid w:val="00EF08BB"/>
    <w:rsid w:val="00F07A11"/>
    <w:rsid w:val="00F176C8"/>
    <w:rsid w:val="00F53F8D"/>
    <w:rsid w:val="00FD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2018-02-20T12:09:00Z</cp:lastPrinted>
  <dcterms:created xsi:type="dcterms:W3CDTF">2018-02-16T06:41:00Z</dcterms:created>
  <dcterms:modified xsi:type="dcterms:W3CDTF">2018-09-05T07:06:00Z</dcterms:modified>
</cp:coreProperties>
</file>