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A8" w:rsidRPr="009611A8" w:rsidRDefault="009611A8" w:rsidP="009611A8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A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Pr="009611A8">
        <w:rPr>
          <w:rFonts w:ascii="Times New Roman" w:hAnsi="Times New Roman" w:cs="Times New Roman"/>
          <w:b/>
          <w:sz w:val="28"/>
          <w:szCs w:val="28"/>
        </w:rPr>
        <w:br/>
        <w:t>КРАСНОСУЛИНСКИЙ РАЙОН</w:t>
      </w:r>
    </w:p>
    <w:p w:rsidR="009611A8" w:rsidRPr="009611A8" w:rsidRDefault="009611A8" w:rsidP="009611A8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A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9611A8">
        <w:rPr>
          <w:rFonts w:ascii="Times New Roman" w:hAnsi="Times New Roman" w:cs="Times New Roman"/>
          <w:b/>
          <w:sz w:val="28"/>
          <w:szCs w:val="28"/>
        </w:rPr>
        <w:br/>
        <w:t>ГУКОВО-ГНИЛУШЕВСКОГО</w:t>
      </w:r>
    </w:p>
    <w:p w:rsidR="00D2645B" w:rsidRPr="009611A8" w:rsidRDefault="009611A8" w:rsidP="0096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611A8" w:rsidRDefault="009611A8" w:rsidP="00D26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645B" w:rsidRPr="006F7C27" w:rsidRDefault="00D2645B" w:rsidP="00D26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645B" w:rsidRPr="00D2645B" w:rsidRDefault="00D2645B" w:rsidP="00D26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45B" w:rsidRPr="0099177A" w:rsidRDefault="009611A8" w:rsidP="000D4C5B">
      <w:pPr>
        <w:tabs>
          <w:tab w:val="left" w:pos="4095"/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AE3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F1371D" w:rsidRPr="003A0450">
        <w:rPr>
          <w:rFonts w:ascii="Times New Roman" w:hAnsi="Times New Roman" w:cs="Times New Roman"/>
          <w:sz w:val="28"/>
          <w:szCs w:val="28"/>
        </w:rPr>
        <w:t>.2017</w:t>
      </w:r>
      <w:r w:rsidR="00D2645B" w:rsidRPr="009917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4C5B" w:rsidRPr="009917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0A66" w:rsidRPr="0099177A">
        <w:rPr>
          <w:rFonts w:ascii="Times New Roman" w:hAnsi="Times New Roman" w:cs="Times New Roman"/>
          <w:sz w:val="28"/>
          <w:szCs w:val="28"/>
        </w:rPr>
        <w:t xml:space="preserve">     № </w:t>
      </w:r>
      <w:r w:rsidR="00731EDF">
        <w:rPr>
          <w:rFonts w:ascii="Times New Roman" w:hAnsi="Times New Roman" w:cs="Times New Roman"/>
          <w:sz w:val="28"/>
          <w:szCs w:val="28"/>
        </w:rPr>
        <w:t>90</w:t>
      </w:r>
      <w:r w:rsidR="00D2645B" w:rsidRPr="009917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77A">
        <w:rPr>
          <w:rFonts w:ascii="Times New Roman" w:hAnsi="Times New Roman" w:cs="Times New Roman"/>
          <w:sz w:val="28"/>
          <w:szCs w:val="28"/>
        </w:rPr>
        <w:t xml:space="preserve">  </w:t>
      </w:r>
      <w:r w:rsidR="000D4C5B" w:rsidRPr="0099177A">
        <w:rPr>
          <w:rFonts w:ascii="Times New Roman" w:hAnsi="Times New Roman" w:cs="Times New Roman"/>
          <w:sz w:val="28"/>
          <w:szCs w:val="28"/>
        </w:rPr>
        <w:t xml:space="preserve">       </w:t>
      </w:r>
      <w:r w:rsidR="00D2645B" w:rsidRPr="0099177A">
        <w:rPr>
          <w:rFonts w:ascii="Times New Roman" w:hAnsi="Times New Roman" w:cs="Times New Roman"/>
          <w:sz w:val="28"/>
          <w:szCs w:val="28"/>
        </w:rPr>
        <w:t xml:space="preserve">     </w:t>
      </w:r>
      <w:r w:rsidR="0099177A">
        <w:rPr>
          <w:rFonts w:ascii="Times New Roman" w:hAnsi="Times New Roman" w:cs="Times New Roman"/>
          <w:sz w:val="28"/>
          <w:szCs w:val="28"/>
        </w:rPr>
        <w:t xml:space="preserve">  </w:t>
      </w:r>
      <w:r w:rsidR="00D2645B" w:rsidRPr="0099177A">
        <w:rPr>
          <w:rFonts w:ascii="Times New Roman" w:hAnsi="Times New Roman" w:cs="Times New Roman"/>
          <w:sz w:val="28"/>
          <w:szCs w:val="28"/>
        </w:rPr>
        <w:t xml:space="preserve">                 х. </w:t>
      </w:r>
      <w:r w:rsidR="0099177A">
        <w:rPr>
          <w:rFonts w:ascii="Times New Roman" w:hAnsi="Times New Roman" w:cs="Times New Roman"/>
          <w:sz w:val="28"/>
          <w:szCs w:val="28"/>
        </w:rPr>
        <w:t>Гуково</w:t>
      </w:r>
    </w:p>
    <w:p w:rsidR="002F19DB" w:rsidRPr="0099177A" w:rsidRDefault="002F19DB" w:rsidP="00D26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45B" w:rsidRPr="009675E0" w:rsidRDefault="009675E0" w:rsidP="0099177A">
      <w:pPr>
        <w:tabs>
          <w:tab w:val="left" w:pos="836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99177A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="006F7C27" w:rsidRPr="009917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26.10.2015 № 135 «</w:t>
      </w:r>
      <w:r w:rsidRPr="009675E0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Гуково-Гнилушевского сельского поселения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60F" w:rsidRPr="0099177A" w:rsidRDefault="0096660F" w:rsidP="00626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45B" w:rsidRPr="0099177A" w:rsidRDefault="009675E0" w:rsidP="009675E0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E0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9675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11A8" w:rsidRPr="009611A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5E0">
        <w:rPr>
          <w:rFonts w:ascii="Times New Roman" w:hAnsi="Times New Roman" w:cs="Times New Roman"/>
          <w:sz w:val="28"/>
          <w:szCs w:val="28"/>
        </w:rPr>
        <w:t xml:space="preserve"> руководствуясь статьей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75E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Гуково-Гнилушевское</w:t>
      </w:r>
      <w:r w:rsidRPr="009675E0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</w:t>
      </w:r>
      <w:r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99177A">
        <w:rPr>
          <w:rFonts w:ascii="Times New Roman" w:hAnsi="Times New Roman" w:cs="Times New Roman"/>
          <w:sz w:val="28"/>
          <w:szCs w:val="28"/>
        </w:rPr>
        <w:t xml:space="preserve"> </w:t>
      </w:r>
      <w:r w:rsidRPr="009675E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9DB" w:rsidRPr="0099177A">
        <w:rPr>
          <w:rFonts w:ascii="Times New Roman" w:hAnsi="Times New Roman" w:cs="Times New Roman"/>
          <w:sz w:val="28"/>
          <w:szCs w:val="28"/>
        </w:rPr>
        <w:t xml:space="preserve"> </w:t>
      </w:r>
      <w:r w:rsidR="009A7EB3" w:rsidRPr="0099177A">
        <w:rPr>
          <w:rFonts w:ascii="Times New Roman" w:hAnsi="Times New Roman" w:cs="Times New Roman"/>
          <w:sz w:val="28"/>
          <w:szCs w:val="28"/>
        </w:rPr>
        <w:t xml:space="preserve"> </w:t>
      </w:r>
      <w:r w:rsidR="002F19DB" w:rsidRPr="0099177A">
        <w:rPr>
          <w:rFonts w:ascii="Times New Roman" w:hAnsi="Times New Roman" w:cs="Times New Roman"/>
          <w:sz w:val="28"/>
          <w:szCs w:val="28"/>
        </w:rPr>
        <w:t xml:space="preserve"> </w:t>
      </w:r>
      <w:r w:rsidR="00D2645B" w:rsidRPr="0099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27" w:rsidRPr="0099177A" w:rsidRDefault="00D2645B" w:rsidP="0099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77A">
        <w:rPr>
          <w:rFonts w:ascii="Times New Roman" w:hAnsi="Times New Roman" w:cs="Times New Roman"/>
          <w:sz w:val="28"/>
          <w:szCs w:val="28"/>
        </w:rPr>
        <w:t>ПОСТАНОВЛЯ</w:t>
      </w:r>
      <w:r w:rsidR="006261ED" w:rsidRPr="0099177A">
        <w:rPr>
          <w:rFonts w:ascii="Times New Roman" w:hAnsi="Times New Roman" w:cs="Times New Roman"/>
          <w:sz w:val="28"/>
          <w:szCs w:val="28"/>
        </w:rPr>
        <w:t>ЕТ</w:t>
      </w:r>
      <w:r w:rsidRPr="0099177A">
        <w:rPr>
          <w:rFonts w:ascii="Times New Roman" w:hAnsi="Times New Roman" w:cs="Times New Roman"/>
          <w:sz w:val="28"/>
          <w:szCs w:val="28"/>
        </w:rPr>
        <w:t>:</w:t>
      </w:r>
    </w:p>
    <w:p w:rsidR="006261ED" w:rsidRPr="0099177A" w:rsidRDefault="006261ED" w:rsidP="00991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C27" w:rsidRPr="0099177A" w:rsidRDefault="0008631E" w:rsidP="009917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631E">
        <w:rPr>
          <w:rFonts w:ascii="Times New Roman" w:hAnsi="Times New Roman" w:cs="Times New Roman"/>
          <w:sz w:val="28"/>
          <w:szCs w:val="28"/>
        </w:rPr>
        <w:t xml:space="preserve">Внести в приложение № 1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9917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26.10.2015 № 135 «</w:t>
      </w:r>
      <w:r w:rsidRPr="009675E0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Гуково-Гнилушевского сельского поселения и финансового обеспечения выполнения муниципального задания</w:t>
      </w:r>
      <w:r w:rsidRPr="0008631E">
        <w:rPr>
          <w:rFonts w:ascii="Times New Roman" w:hAnsi="Times New Roman" w:cs="Times New Roman"/>
          <w:sz w:val="28"/>
          <w:szCs w:val="28"/>
        </w:rPr>
        <w:t>» изменения согласно приложению к настоящему постановлению.</w:t>
      </w:r>
    </w:p>
    <w:p w:rsidR="0008631E" w:rsidRDefault="006261ED" w:rsidP="00086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7A">
        <w:rPr>
          <w:rFonts w:ascii="Times New Roman" w:hAnsi="Times New Roman" w:cs="Times New Roman"/>
          <w:sz w:val="28"/>
          <w:szCs w:val="28"/>
        </w:rPr>
        <w:t xml:space="preserve">2. </w:t>
      </w:r>
      <w:r w:rsidR="009611A8" w:rsidRPr="009611A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и распространяется на правоотношения, возникшие с 01.01.2017</w:t>
      </w:r>
      <w:r w:rsidR="0008631E" w:rsidRPr="0008631E">
        <w:rPr>
          <w:rFonts w:ascii="Times New Roman" w:hAnsi="Times New Roman" w:cs="Times New Roman"/>
          <w:sz w:val="28"/>
          <w:szCs w:val="28"/>
        </w:rPr>
        <w:t>.</w:t>
      </w:r>
    </w:p>
    <w:p w:rsidR="006261ED" w:rsidRPr="0008631E" w:rsidRDefault="006261ED" w:rsidP="00086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7A">
        <w:rPr>
          <w:rFonts w:ascii="Times New Roman" w:hAnsi="Times New Roman" w:cs="Times New Roman"/>
          <w:sz w:val="28"/>
          <w:szCs w:val="28"/>
        </w:rPr>
        <w:t>3.</w:t>
      </w:r>
      <w:r w:rsidR="0008631E" w:rsidRPr="000863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8631E" w:rsidRPr="00086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631E" w:rsidRPr="0008631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A68CF" w:rsidRPr="00731EDF" w:rsidRDefault="006E7A1C" w:rsidP="0099177A">
      <w:pPr>
        <w:spacing w:after="0" w:line="240" w:lineRule="auto"/>
        <w:jc w:val="both"/>
        <w:rPr>
          <w:sz w:val="16"/>
          <w:szCs w:val="16"/>
        </w:rPr>
      </w:pPr>
      <w:r w:rsidRPr="009917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371D" w:rsidRPr="0099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CF" w:rsidRPr="0099177A" w:rsidRDefault="00AA68CF" w:rsidP="0099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CF" w:rsidRPr="0099177A" w:rsidRDefault="00F1371D" w:rsidP="0099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7A">
        <w:rPr>
          <w:rFonts w:ascii="Times New Roman" w:hAnsi="Times New Roman" w:cs="Times New Roman"/>
          <w:sz w:val="28"/>
          <w:szCs w:val="28"/>
        </w:rPr>
        <w:t>Глав</w:t>
      </w:r>
      <w:r w:rsidR="009611A8">
        <w:rPr>
          <w:rFonts w:ascii="Times New Roman" w:hAnsi="Times New Roman" w:cs="Times New Roman"/>
          <w:sz w:val="28"/>
          <w:szCs w:val="28"/>
        </w:rPr>
        <w:t>а</w:t>
      </w:r>
      <w:r w:rsidRPr="009917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F115D" w:rsidRDefault="009F115D" w:rsidP="0099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Гуково-Гнилушевского</w:t>
      </w:r>
    </w:p>
    <w:p w:rsidR="002C0F41" w:rsidRDefault="00F1371D" w:rsidP="0099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1238" w:rsidRPr="009917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61ED" w:rsidRPr="009917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1238" w:rsidRPr="009917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3E3">
        <w:rPr>
          <w:rFonts w:ascii="Times New Roman" w:hAnsi="Times New Roman" w:cs="Times New Roman"/>
          <w:sz w:val="28"/>
          <w:szCs w:val="28"/>
        </w:rPr>
        <w:t>Г.А. Десятников</w:t>
      </w:r>
    </w:p>
    <w:p w:rsidR="002C0F41" w:rsidRDefault="002C0F41">
      <w:pPr>
        <w:rPr>
          <w:rFonts w:ascii="Times New Roman" w:hAnsi="Times New Roman" w:cs="Times New Roman"/>
          <w:sz w:val="28"/>
          <w:szCs w:val="28"/>
        </w:rPr>
        <w:sectPr w:rsidR="002C0F41" w:rsidSect="0099177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A4EB2" w:rsidRPr="009A4EB2" w:rsidRDefault="009A4EB2" w:rsidP="009A4EB2">
      <w:pPr>
        <w:pageBreakBefore/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A4EB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9A4EB2" w:rsidRDefault="009A4EB2" w:rsidP="009A4EB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A4E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к постановлению Администрации </w:t>
      </w:r>
    </w:p>
    <w:p w:rsidR="009A4EB2" w:rsidRPr="009A4EB2" w:rsidRDefault="009A4EB2" w:rsidP="009A4EB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9A4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9A4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B2" w:rsidRPr="009A4EB2" w:rsidRDefault="009A4EB2" w:rsidP="00AE312B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A4EB2">
        <w:rPr>
          <w:rFonts w:ascii="Times New Roman" w:hAnsi="Times New Roman" w:cs="Times New Roman"/>
          <w:sz w:val="28"/>
          <w:szCs w:val="28"/>
        </w:rPr>
        <w:t xml:space="preserve">от </w:t>
      </w:r>
      <w:r w:rsidR="00731ED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1ED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EB2">
        <w:rPr>
          <w:rFonts w:ascii="Times New Roman" w:hAnsi="Times New Roman" w:cs="Times New Roman"/>
          <w:sz w:val="28"/>
          <w:szCs w:val="28"/>
        </w:rPr>
        <w:t xml:space="preserve">2017 </w:t>
      </w:r>
      <w:r w:rsidRPr="009A4EB2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9A4EB2">
        <w:rPr>
          <w:rFonts w:ascii="Times New Roman" w:hAnsi="Times New Roman" w:cs="Times New Roman"/>
          <w:sz w:val="28"/>
          <w:szCs w:val="28"/>
        </w:rPr>
        <w:t xml:space="preserve"> </w:t>
      </w:r>
      <w:r w:rsidR="00731EDF">
        <w:rPr>
          <w:rFonts w:ascii="Times New Roman" w:hAnsi="Times New Roman" w:cs="Times New Roman"/>
          <w:sz w:val="28"/>
          <w:szCs w:val="28"/>
        </w:rPr>
        <w:t>90</w:t>
      </w:r>
    </w:p>
    <w:p w:rsidR="009A4EB2" w:rsidRPr="009A4EB2" w:rsidRDefault="009A4EB2" w:rsidP="00AE3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A4EB2" w:rsidRPr="009A4EB2" w:rsidRDefault="009A4EB2" w:rsidP="00AE312B">
      <w:pPr>
        <w:tabs>
          <w:tab w:val="left" w:pos="3686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bookmarkStart w:id="0" w:name="Par70"/>
      <w:bookmarkEnd w:id="0"/>
      <w:r w:rsidRPr="009A4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ИЗМЕНЕНИЯ,</w:t>
      </w:r>
    </w:p>
    <w:p w:rsidR="009A4EB2" w:rsidRPr="009A4EB2" w:rsidRDefault="009A4EB2" w:rsidP="00AE312B">
      <w:pPr>
        <w:tabs>
          <w:tab w:val="left" w:pos="3686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вносимые</w:t>
      </w:r>
      <w:proofErr w:type="gramEnd"/>
      <w:r w:rsidRPr="009A4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в приложение № 1</w:t>
      </w:r>
    </w:p>
    <w:p w:rsidR="009A4EB2" w:rsidRPr="009A4EB2" w:rsidRDefault="009A4EB2" w:rsidP="00AE312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9A4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к постановлению Администрации </w:t>
      </w:r>
      <w:r w:rsidR="00AE312B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9A4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сельского поселения от </w:t>
      </w:r>
      <w:r w:rsidR="00AE312B">
        <w:rPr>
          <w:rFonts w:ascii="Times New Roman" w:hAnsi="Times New Roman" w:cs="Times New Roman"/>
          <w:sz w:val="28"/>
          <w:szCs w:val="28"/>
        </w:rPr>
        <w:t>26.10.2015 № 135 «</w:t>
      </w:r>
      <w:r w:rsidR="00AE312B" w:rsidRPr="009675E0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Гуково-Гнилушевского сельского поселения и финансового обеспечения выполнения муниципального задания</w:t>
      </w:r>
      <w:r w:rsidRPr="009A4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»</w:t>
      </w:r>
    </w:p>
    <w:p w:rsidR="009A4EB2" w:rsidRPr="009A4EB2" w:rsidRDefault="009A4EB2" w:rsidP="00AE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1. В разделе 3:</w:t>
      </w:r>
    </w:p>
    <w:p w:rsidR="00731EDF" w:rsidRPr="00731EDF" w:rsidRDefault="00731EDF" w:rsidP="00731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DF">
        <w:rPr>
          <w:rFonts w:ascii="Times New Roman" w:hAnsi="Times New Roman" w:cs="Times New Roman"/>
          <w:sz w:val="28"/>
          <w:szCs w:val="28"/>
        </w:rPr>
        <w:t>1.1. В пункте 3.7: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1.1.1. Исключить подпункт 3.7.2;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1.1.2.Подпункт 3.7.3 дополнить абзацем пятым следующего содержания: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«затраты на оплату договоров гражданско-правового характера по организации и проведению праздничных мероприятий с начислениями на выплаты по оплате труда</w:t>
      </w:r>
      <w:proofErr w:type="gramStart"/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.»;</w:t>
      </w:r>
      <w:proofErr w:type="gramEnd"/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1.2. Пункт 3.16 изложить в редакции: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«3.16. Нормативные затраты на выполнение работы рассчитываются на работу в целом или, в случае установления в муниципальном задании показателей объема выполнения работы, на единицу объема работы.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командировочные расходы основного и вспомогательного персонала муниципальных учреждений клубного типа, связанные с выполнением работы;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оплату коммунальных услуг;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затраты на содержание объектов особо ценного движимого имущества, имущества, необходимого для выполнения муниципального задания;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услуг связи;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муниципальных учреждений клубного типа;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услуги банков;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арендную плату за пользование имуществом, необходимым при проведении культурных мероприятий муниципальными учреждениями клубного типа;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обуви, головных уборов, бутафорских и постижерских изделий, декораций при проведении мероприятий муниципальными учреждениями клубного типа;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изготовление или приобретение реквизита при проведении мероприятий муниципальными учреждениями клубного типа;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услуги по организации питания и проживания творческих коллективов муниципальных учреждений клубного типа при проведении культурных мероприятий;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изготовление или приобретение призов, сувенирной продукции, дипломов, благодарственных писем при проведении культурных мероприятий муниципальными учреждениями клубного типа;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услуги по художественному оформлению, сценографии мероприятий, зрелищно-развлекательные услуги при проведении культурных мероприятий муниципальными учреждениями клубного типа;</w:t>
      </w:r>
    </w:p>
    <w:p w:rsidR="00731EDF" w:rsidRPr="00731EDF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31EDF">
        <w:rPr>
          <w:rFonts w:ascii="Times New Roman" w:hAnsi="Times New Roman" w:cs="Times New Roman"/>
          <w:color w:val="000000"/>
          <w:kern w:val="2"/>
          <w:sz w:val="28"/>
          <w:szCs w:val="28"/>
        </w:rPr>
        <w:t>затраты на услуги по административно-хозяйственному и техническому обеспечению выездных репетиций и мероприятий, проводимых муниципальными учреждениями клубного типа.</w:t>
      </w:r>
    </w:p>
    <w:p w:rsidR="00731EDF" w:rsidRPr="00CF7EAB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CF7EAB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Ростовской области и Красносулинского района, а также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proofErr w:type="gramEnd"/>
    </w:p>
    <w:p w:rsidR="00731EDF" w:rsidRPr="00CF7EAB" w:rsidRDefault="00731EDF" w:rsidP="00731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CF7EAB">
        <w:rPr>
          <w:rFonts w:ascii="Times New Roman" w:hAnsi="Times New Roman" w:cs="Times New Roman"/>
          <w:color w:val="000000"/>
          <w:kern w:val="2"/>
          <w:sz w:val="28"/>
          <w:szCs w:val="28"/>
        </w:rPr>
        <w:t>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и автономных учреждений, а также главным распорядителем средств бюджета района, в ведении которого находятся муниципальные казенные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задания).».</w:t>
      </w:r>
      <w:proofErr w:type="gramEnd"/>
    </w:p>
    <w:p w:rsidR="00731EDF" w:rsidRPr="00CF7EAB" w:rsidRDefault="00731EDF" w:rsidP="00731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EAB">
        <w:rPr>
          <w:rFonts w:ascii="Times New Roman" w:hAnsi="Times New Roman" w:cs="Times New Roman"/>
          <w:sz w:val="28"/>
          <w:szCs w:val="28"/>
        </w:rPr>
        <w:t>1.3. Дополнить пунктом 3.29 следующего содержания:</w:t>
      </w:r>
    </w:p>
    <w:p w:rsidR="00731EDF" w:rsidRPr="00731EDF" w:rsidRDefault="00731EDF" w:rsidP="00731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EAB">
        <w:rPr>
          <w:rFonts w:ascii="Times New Roman" w:hAnsi="Times New Roman" w:cs="Times New Roman"/>
          <w:sz w:val="28"/>
          <w:szCs w:val="28"/>
        </w:rPr>
        <w:t>«3.29. Порядок возврата субсидий в объеме, который соответствует показателям муниципа</w:t>
      </w:r>
      <w:bookmarkStart w:id="1" w:name="_GoBack"/>
      <w:bookmarkEnd w:id="1"/>
      <w:r w:rsidRPr="00731EDF">
        <w:rPr>
          <w:rFonts w:ascii="Times New Roman" w:hAnsi="Times New Roman" w:cs="Times New Roman"/>
          <w:sz w:val="28"/>
          <w:szCs w:val="28"/>
        </w:rPr>
        <w:t xml:space="preserve">льного задания, которые не были достигнуты, устанавливается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731EDF">
        <w:rPr>
          <w:rFonts w:ascii="Times New Roman" w:hAnsi="Times New Roman" w:cs="Times New Roman"/>
          <w:sz w:val="28"/>
          <w:szCs w:val="28"/>
        </w:rPr>
        <w:t xml:space="preserve"> сельского поселения о мерах по реализации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731EDF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поселения</w:t>
      </w:r>
      <w:proofErr w:type="gramStart"/>
      <w:r w:rsidRPr="00731E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A4EB2" w:rsidRPr="009A4EB2" w:rsidRDefault="009A4EB2" w:rsidP="009A4EB2">
      <w:pPr>
        <w:spacing w:line="240" w:lineRule="auto"/>
        <w:rPr>
          <w:rFonts w:ascii="Times New Roman" w:hAnsi="Times New Roman" w:cs="Times New Roman"/>
          <w:sz w:val="28"/>
        </w:rPr>
      </w:pPr>
    </w:p>
    <w:p w:rsidR="009A4EB2" w:rsidRPr="009A4EB2" w:rsidRDefault="009A4EB2" w:rsidP="009A4EB2">
      <w:pPr>
        <w:spacing w:line="240" w:lineRule="auto"/>
        <w:rPr>
          <w:rFonts w:ascii="Times New Roman" w:eastAsia="Calibri" w:hAnsi="Times New Roman" w:cs="Times New Roman"/>
          <w:lang w:eastAsia="en-US"/>
        </w:rPr>
        <w:sectPr w:rsidR="009A4EB2" w:rsidRPr="009A4EB2" w:rsidSect="009611A8">
          <w:headerReference w:type="default" r:id="rId8"/>
          <w:footerReference w:type="default" r:id="rId9"/>
          <w:footerReference w:type="first" r:id="rId10"/>
          <w:pgSz w:w="11909" w:h="16834" w:code="9"/>
          <w:pgMar w:top="709" w:right="569" w:bottom="1134" w:left="1560" w:header="709" w:footer="709" w:gutter="0"/>
          <w:cols w:space="720"/>
          <w:noEndnote/>
          <w:titlePg/>
          <w:docGrid w:linePitch="360"/>
        </w:sectPr>
      </w:pPr>
    </w:p>
    <w:p w:rsidR="002C0F41" w:rsidRPr="009A4EB2" w:rsidRDefault="002C0F41" w:rsidP="009A4E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2C0F41" w:rsidRPr="009A4EB2" w:rsidSect="00731EDF">
      <w:footerReference w:type="even" r:id="rId11"/>
      <w:footerReference w:type="default" r:id="rId12"/>
      <w:pgSz w:w="11907" w:h="16840" w:code="9"/>
      <w:pgMar w:top="709" w:right="851" w:bottom="1134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F2" w:rsidRDefault="001943F2">
      <w:pPr>
        <w:spacing w:after="0" w:line="240" w:lineRule="auto"/>
      </w:pPr>
      <w:r>
        <w:separator/>
      </w:r>
    </w:p>
  </w:endnote>
  <w:endnote w:type="continuationSeparator" w:id="0">
    <w:p w:rsidR="001943F2" w:rsidRDefault="0019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8" w:rsidRDefault="009611A8" w:rsidP="009611A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7EAB">
      <w:rPr>
        <w:rStyle w:val="ac"/>
        <w:noProof/>
      </w:rPr>
      <w:t>4</w:t>
    </w:r>
    <w:r>
      <w:rPr>
        <w:rStyle w:val="ac"/>
      </w:rPr>
      <w:fldChar w:fldCharType="end"/>
    </w:r>
  </w:p>
  <w:p w:rsidR="009611A8" w:rsidRDefault="009611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8" w:rsidRDefault="009611A8" w:rsidP="009611A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0FDE">
      <w:rPr>
        <w:rStyle w:val="ac"/>
        <w:noProof/>
      </w:rPr>
      <w:t>2</w:t>
    </w:r>
    <w:r>
      <w:rPr>
        <w:rStyle w:val="ac"/>
      </w:rPr>
      <w:fldChar w:fldCharType="end"/>
    </w:r>
  </w:p>
  <w:p w:rsidR="009611A8" w:rsidRDefault="009611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8" w:rsidRDefault="009611A8" w:rsidP="009611A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11A8" w:rsidRDefault="009611A8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8" w:rsidRDefault="009611A8" w:rsidP="009611A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0FDE">
      <w:rPr>
        <w:rStyle w:val="ac"/>
        <w:noProof/>
      </w:rPr>
      <w:t>5</w:t>
    </w:r>
    <w:r>
      <w:rPr>
        <w:rStyle w:val="ac"/>
      </w:rPr>
      <w:fldChar w:fldCharType="end"/>
    </w:r>
  </w:p>
  <w:p w:rsidR="009611A8" w:rsidRDefault="009611A8" w:rsidP="009611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F2" w:rsidRDefault="001943F2">
      <w:pPr>
        <w:spacing w:after="0" w:line="240" w:lineRule="auto"/>
      </w:pPr>
      <w:r>
        <w:separator/>
      </w:r>
    </w:p>
  </w:footnote>
  <w:footnote w:type="continuationSeparator" w:id="0">
    <w:p w:rsidR="001943F2" w:rsidRDefault="0019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8" w:rsidRDefault="009611A8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19AB5C1" wp14:editId="473B665C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1A8" w:rsidRDefault="009611A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84.15pt;margin-top:69.6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0qswIAAKQ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" filled="f" stroked="f">
              <v:textbox style="mso-fit-shape-to-text:t" inset="0,0,0,0">
                <w:txbxContent>
                  <w:p w:rsidR="009611A8" w:rsidRDefault="009611A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60C80"/>
    <w:multiLevelType w:val="hybridMultilevel"/>
    <w:tmpl w:val="2F4000BC"/>
    <w:lvl w:ilvl="0" w:tplc="9A8204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C496344"/>
    <w:multiLevelType w:val="multilevel"/>
    <w:tmpl w:val="B73C07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ascii="Calibri" w:hAnsi="Calibri" w:cs="Calibri" w:hint="default"/>
        <w:sz w:val="22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D2FB3"/>
    <w:multiLevelType w:val="hybridMultilevel"/>
    <w:tmpl w:val="99B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6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9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20"/>
  </w:num>
  <w:num w:numId="10">
    <w:abstractNumId w:val="14"/>
  </w:num>
  <w:num w:numId="11">
    <w:abstractNumId w:val="9"/>
  </w:num>
  <w:num w:numId="12">
    <w:abstractNumId w:val="15"/>
  </w:num>
  <w:num w:numId="13">
    <w:abstractNumId w:val="4"/>
  </w:num>
  <w:num w:numId="14">
    <w:abstractNumId w:val="18"/>
  </w:num>
  <w:num w:numId="15">
    <w:abstractNumId w:val="13"/>
  </w:num>
  <w:num w:numId="16">
    <w:abstractNumId w:val="12"/>
  </w:num>
  <w:num w:numId="17">
    <w:abstractNumId w:val="17"/>
  </w:num>
  <w:num w:numId="18">
    <w:abstractNumId w:val="5"/>
  </w:num>
  <w:num w:numId="19">
    <w:abstractNumId w:val="16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B"/>
    <w:rsid w:val="0008631E"/>
    <w:rsid w:val="000D4C5B"/>
    <w:rsid w:val="001943F2"/>
    <w:rsid w:val="001971EE"/>
    <w:rsid w:val="001B0139"/>
    <w:rsid w:val="00201EF2"/>
    <w:rsid w:val="002C0F41"/>
    <w:rsid w:val="002F19DB"/>
    <w:rsid w:val="003155C2"/>
    <w:rsid w:val="00331A8B"/>
    <w:rsid w:val="00332D23"/>
    <w:rsid w:val="0034038F"/>
    <w:rsid w:val="00345EDB"/>
    <w:rsid w:val="00350147"/>
    <w:rsid w:val="003A0450"/>
    <w:rsid w:val="003C1350"/>
    <w:rsid w:val="00480FDE"/>
    <w:rsid w:val="004F4F8F"/>
    <w:rsid w:val="0051772A"/>
    <w:rsid w:val="006261ED"/>
    <w:rsid w:val="00637F26"/>
    <w:rsid w:val="006653E3"/>
    <w:rsid w:val="006902E6"/>
    <w:rsid w:val="006A01E1"/>
    <w:rsid w:val="006D217D"/>
    <w:rsid w:val="006E7A1C"/>
    <w:rsid w:val="006F7C27"/>
    <w:rsid w:val="00731EDF"/>
    <w:rsid w:val="007E48A5"/>
    <w:rsid w:val="00833934"/>
    <w:rsid w:val="00854982"/>
    <w:rsid w:val="00862A7B"/>
    <w:rsid w:val="00923858"/>
    <w:rsid w:val="00936331"/>
    <w:rsid w:val="009611A8"/>
    <w:rsid w:val="00962C8B"/>
    <w:rsid w:val="0096660F"/>
    <w:rsid w:val="009675E0"/>
    <w:rsid w:val="0099177A"/>
    <w:rsid w:val="009A4246"/>
    <w:rsid w:val="009A4EB2"/>
    <w:rsid w:val="009A7EB3"/>
    <w:rsid w:val="009B5525"/>
    <w:rsid w:val="009F115D"/>
    <w:rsid w:val="009F5595"/>
    <w:rsid w:val="009F7BEC"/>
    <w:rsid w:val="00A8124C"/>
    <w:rsid w:val="00AA0A66"/>
    <w:rsid w:val="00AA68CF"/>
    <w:rsid w:val="00AB0D87"/>
    <w:rsid w:val="00AE13A4"/>
    <w:rsid w:val="00AE312B"/>
    <w:rsid w:val="00B02CAB"/>
    <w:rsid w:val="00B435EA"/>
    <w:rsid w:val="00B80E48"/>
    <w:rsid w:val="00C31238"/>
    <w:rsid w:val="00CB14A2"/>
    <w:rsid w:val="00CF06D3"/>
    <w:rsid w:val="00CF7EAB"/>
    <w:rsid w:val="00D006A7"/>
    <w:rsid w:val="00D2645B"/>
    <w:rsid w:val="00D6591B"/>
    <w:rsid w:val="00E65162"/>
    <w:rsid w:val="00EF7046"/>
    <w:rsid w:val="00F1371D"/>
    <w:rsid w:val="00F60678"/>
    <w:rsid w:val="00FD4659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4EB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A4EB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A4EB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54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62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261E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A4EB2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A4EB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A4EB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6">
    <w:name w:val="Body Text Indent"/>
    <w:basedOn w:val="a"/>
    <w:link w:val="a7"/>
    <w:rsid w:val="009A4E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A4EB2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9A4E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rsid w:val="009A4E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4EB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9A4E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9A4EB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9A4EB2"/>
  </w:style>
  <w:style w:type="numbering" w:customStyle="1" w:styleId="11">
    <w:name w:val="Нет списка1"/>
    <w:next w:val="a2"/>
    <w:uiPriority w:val="99"/>
    <w:semiHidden/>
    <w:unhideWhenUsed/>
    <w:rsid w:val="009A4EB2"/>
  </w:style>
  <w:style w:type="character" w:customStyle="1" w:styleId="CharStyle3">
    <w:name w:val="Char Style 3"/>
    <w:link w:val="Style2"/>
    <w:uiPriority w:val="99"/>
    <w:locked/>
    <w:rsid w:val="009A4EB2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9A4EB2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9A4EB2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9A4EB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A4EB2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9A4EB2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9A4EB2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9A4EB2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9A4EB2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9A4EB2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9A4EB2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9A4EB2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9A4EB2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9A4EB2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9A4EB2"/>
    <w:rPr>
      <w:sz w:val="10"/>
      <w:u w:val="none"/>
    </w:rPr>
  </w:style>
  <w:style w:type="character" w:customStyle="1" w:styleId="CharStyle24">
    <w:name w:val="Char Style 24"/>
    <w:uiPriority w:val="99"/>
    <w:rsid w:val="009A4EB2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9A4EB2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9A4EB2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9A4EB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9A4EB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9A4E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9A4EB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9A4EB2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d">
    <w:name w:val="Balloon Text"/>
    <w:basedOn w:val="a"/>
    <w:link w:val="ae"/>
    <w:uiPriority w:val="99"/>
    <w:unhideWhenUsed/>
    <w:rsid w:val="009A4EB2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9A4EB2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table" w:styleId="af">
    <w:name w:val="Table Grid"/>
    <w:basedOn w:val="a1"/>
    <w:uiPriority w:val="59"/>
    <w:rsid w:val="009A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9A4E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9A4EB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9A4EB2"/>
    <w:rPr>
      <w:rFonts w:cs="Times New Roman"/>
      <w:vertAlign w:val="superscript"/>
    </w:rPr>
  </w:style>
  <w:style w:type="character" w:styleId="af3">
    <w:name w:val="Hyperlink"/>
    <w:uiPriority w:val="99"/>
    <w:unhideWhenUsed/>
    <w:rsid w:val="009A4EB2"/>
    <w:rPr>
      <w:color w:val="0000FF"/>
      <w:u w:val="single"/>
    </w:rPr>
  </w:style>
  <w:style w:type="paragraph" w:customStyle="1" w:styleId="ConsPlusNormal">
    <w:name w:val="ConsPlusNormal"/>
    <w:rsid w:val="009A4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rmal">
    <w:name w:val="ConsNormal"/>
    <w:rsid w:val="009A4E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4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4EB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A4EB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A4EB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54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62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261E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A4EB2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A4EB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A4EB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6">
    <w:name w:val="Body Text Indent"/>
    <w:basedOn w:val="a"/>
    <w:link w:val="a7"/>
    <w:rsid w:val="009A4E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A4EB2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9A4E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rsid w:val="009A4E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4EB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9A4E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9A4EB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9A4EB2"/>
  </w:style>
  <w:style w:type="numbering" w:customStyle="1" w:styleId="11">
    <w:name w:val="Нет списка1"/>
    <w:next w:val="a2"/>
    <w:uiPriority w:val="99"/>
    <w:semiHidden/>
    <w:unhideWhenUsed/>
    <w:rsid w:val="009A4EB2"/>
  </w:style>
  <w:style w:type="character" w:customStyle="1" w:styleId="CharStyle3">
    <w:name w:val="Char Style 3"/>
    <w:link w:val="Style2"/>
    <w:uiPriority w:val="99"/>
    <w:locked/>
    <w:rsid w:val="009A4EB2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9A4EB2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9A4EB2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9A4EB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A4EB2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9A4EB2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9A4EB2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9A4EB2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9A4EB2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9A4EB2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9A4EB2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9A4EB2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9A4EB2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9A4EB2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9A4EB2"/>
    <w:rPr>
      <w:sz w:val="10"/>
      <w:u w:val="none"/>
    </w:rPr>
  </w:style>
  <w:style w:type="character" w:customStyle="1" w:styleId="CharStyle24">
    <w:name w:val="Char Style 24"/>
    <w:uiPriority w:val="99"/>
    <w:rsid w:val="009A4EB2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9A4EB2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9A4EB2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9A4EB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9A4EB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9A4E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9A4EB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9A4EB2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d">
    <w:name w:val="Balloon Text"/>
    <w:basedOn w:val="a"/>
    <w:link w:val="ae"/>
    <w:uiPriority w:val="99"/>
    <w:unhideWhenUsed/>
    <w:rsid w:val="009A4EB2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9A4EB2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table" w:styleId="af">
    <w:name w:val="Table Grid"/>
    <w:basedOn w:val="a1"/>
    <w:uiPriority w:val="59"/>
    <w:rsid w:val="009A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9A4E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9A4EB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9A4EB2"/>
    <w:rPr>
      <w:rFonts w:cs="Times New Roman"/>
      <w:vertAlign w:val="superscript"/>
    </w:rPr>
  </w:style>
  <w:style w:type="character" w:styleId="af3">
    <w:name w:val="Hyperlink"/>
    <w:uiPriority w:val="99"/>
    <w:unhideWhenUsed/>
    <w:rsid w:val="009A4EB2"/>
    <w:rPr>
      <w:color w:val="0000FF"/>
      <w:u w:val="single"/>
    </w:rPr>
  </w:style>
  <w:style w:type="paragraph" w:customStyle="1" w:styleId="ConsPlusNormal">
    <w:name w:val="ConsPlusNormal"/>
    <w:rsid w:val="009A4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rmal">
    <w:name w:val="ConsNormal"/>
    <w:rsid w:val="009A4E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4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4</cp:revision>
  <cp:lastPrinted>2017-01-17T05:24:00Z</cp:lastPrinted>
  <dcterms:created xsi:type="dcterms:W3CDTF">2018-10-10T11:21:00Z</dcterms:created>
  <dcterms:modified xsi:type="dcterms:W3CDTF">2018-10-15T06:44:00Z</dcterms:modified>
</cp:coreProperties>
</file>