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21" w:rsidRPr="00960941" w:rsidRDefault="00D01D21" w:rsidP="00D01D21">
      <w:pPr>
        <w:jc w:val="center"/>
        <w:rPr>
          <w:rFonts w:ascii="Times New Roman" w:hAnsi="Times New Roman"/>
          <w:b/>
          <w:sz w:val="28"/>
          <w:szCs w:val="28"/>
        </w:rPr>
      </w:pPr>
      <w:r w:rsidRPr="00960941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E12B5E" w:rsidRPr="00960941">
        <w:rPr>
          <w:rFonts w:ascii="Times New Roman" w:hAnsi="Times New Roman"/>
          <w:b/>
          <w:color w:val="C00000"/>
          <w:sz w:val="28"/>
          <w:szCs w:val="28"/>
        </w:rPr>
        <w:t>20</w:t>
      </w:r>
    </w:p>
    <w:p w:rsidR="00D01D21" w:rsidRDefault="00D01D21" w:rsidP="00D01D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х. Коминтерн</w:t>
      </w:r>
    </w:p>
    <w:p w:rsidR="00D01D21" w:rsidRDefault="00D01D21" w:rsidP="00456985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 w:rsidR="00B71105">
        <w:rPr>
          <w:rFonts w:ascii="Times New Roman" w:hAnsi="Times New Roman"/>
        </w:rPr>
        <w:t>28</w:t>
      </w:r>
      <w:r>
        <w:rPr>
          <w:rFonts w:ascii="Times New Roman" w:hAnsi="Times New Roman"/>
        </w:rPr>
        <w:t>.</w:t>
      </w:r>
      <w:r w:rsidR="00B71105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.2015</w:t>
      </w:r>
    </w:p>
    <w:p w:rsidR="00D01D21" w:rsidRDefault="00D01D21" w:rsidP="00456985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х. Коминтерн</w:t>
      </w:r>
      <w:r w:rsidR="00B71105">
        <w:rPr>
          <w:rFonts w:ascii="Times New Roman" w:hAnsi="Times New Roman"/>
        </w:rPr>
        <w:t>, ул. Дачная д. 13</w:t>
      </w:r>
    </w:p>
    <w:p w:rsidR="00456985" w:rsidRDefault="00456985" w:rsidP="00456985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AB2BAF" w:rsidRDefault="00AB2BAF" w:rsidP="00456985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сходе граждан  принимали участие:</w:t>
      </w:r>
    </w:p>
    <w:p w:rsidR="00456985" w:rsidRDefault="00456985" w:rsidP="00456985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56985" w:rsidRDefault="00456985" w:rsidP="00456985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Работники Администрации Гуково-Гнилушевского сельского поселения:</w:t>
      </w:r>
    </w:p>
    <w:p w:rsidR="00D01D21" w:rsidRDefault="00456985" w:rsidP="00456985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B2BAF">
        <w:rPr>
          <w:rFonts w:ascii="Times New Roman" w:hAnsi="Times New Roman"/>
        </w:rPr>
        <w:t>Специалист 1 категории</w:t>
      </w:r>
      <w:r>
        <w:rPr>
          <w:rFonts w:ascii="Times New Roman" w:hAnsi="Times New Roman"/>
        </w:rPr>
        <w:t xml:space="preserve"> </w:t>
      </w:r>
      <w:r w:rsidR="00AB2BAF">
        <w:rPr>
          <w:rFonts w:ascii="Times New Roman" w:hAnsi="Times New Roman"/>
        </w:rPr>
        <w:t>– Виноградова С.В.</w:t>
      </w:r>
    </w:p>
    <w:p w:rsidR="00AB2BAF" w:rsidRDefault="00456985" w:rsidP="00456985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B2BAF">
        <w:rPr>
          <w:rFonts w:ascii="Times New Roman" w:hAnsi="Times New Roman"/>
        </w:rPr>
        <w:t xml:space="preserve">Инспектор ГО и ЧС - </w:t>
      </w:r>
      <w:proofErr w:type="spellStart"/>
      <w:r w:rsidR="00AB2BAF">
        <w:rPr>
          <w:rFonts w:ascii="Times New Roman" w:hAnsi="Times New Roman"/>
        </w:rPr>
        <w:t>Добрыднева</w:t>
      </w:r>
      <w:proofErr w:type="spellEnd"/>
      <w:r w:rsidR="00AB2BAF">
        <w:rPr>
          <w:rFonts w:ascii="Times New Roman" w:hAnsi="Times New Roman"/>
        </w:rPr>
        <w:t xml:space="preserve"> Л.В.</w:t>
      </w:r>
    </w:p>
    <w:p w:rsidR="00456985" w:rsidRDefault="00456985" w:rsidP="00456985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1D21" w:rsidRDefault="00456985" w:rsidP="00456985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Присутствовали</w:t>
      </w:r>
      <w:r w:rsidR="00D01D21">
        <w:rPr>
          <w:rFonts w:ascii="Times New Roman" w:hAnsi="Times New Roman"/>
        </w:rPr>
        <w:t xml:space="preserve">: </w:t>
      </w:r>
      <w:r w:rsidR="00B71105">
        <w:rPr>
          <w:rFonts w:ascii="Times New Roman" w:hAnsi="Times New Roman"/>
        </w:rPr>
        <w:t>2</w:t>
      </w:r>
      <w:r w:rsidR="00D01D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жителя х. Коминтерн</w:t>
      </w:r>
    </w:p>
    <w:p w:rsidR="00456985" w:rsidRDefault="00456985" w:rsidP="00456985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56985" w:rsidRPr="00E12B5E" w:rsidRDefault="00456985" w:rsidP="00456985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Секретарь: </w:t>
      </w:r>
      <w:proofErr w:type="spellStart"/>
      <w:r w:rsidRPr="00E12B5E">
        <w:rPr>
          <w:rFonts w:ascii="Times New Roman" w:hAnsi="Times New Roman"/>
        </w:rPr>
        <w:t>Добрыднева</w:t>
      </w:r>
      <w:proofErr w:type="spellEnd"/>
      <w:r w:rsidRPr="00E12B5E">
        <w:rPr>
          <w:rFonts w:ascii="Times New Roman" w:hAnsi="Times New Roman"/>
        </w:rPr>
        <w:t xml:space="preserve"> Л.В.</w:t>
      </w:r>
    </w:p>
    <w:p w:rsidR="00D01D21" w:rsidRDefault="00D01D21" w:rsidP="00456985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1D21" w:rsidRDefault="00D01D21" w:rsidP="00456985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Повестка дня:</w:t>
      </w:r>
    </w:p>
    <w:p w:rsidR="00D01D21" w:rsidRDefault="00D01D21" w:rsidP="00456985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01D21" w:rsidRDefault="00456985" w:rsidP="00D01D21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1. </w:t>
      </w:r>
      <w:r w:rsidRPr="00456985">
        <w:rPr>
          <w:rStyle w:val="a4"/>
          <w:rFonts w:ascii="Times New Roman" w:hAnsi="Times New Roman"/>
          <w:b w:val="0"/>
          <w:sz w:val="24"/>
          <w:szCs w:val="24"/>
        </w:rPr>
        <w:t>По вопросу снабжения питьевой водой жителей х. Коминтерн</w:t>
      </w:r>
    </w:p>
    <w:p w:rsidR="00456985" w:rsidRDefault="00456985" w:rsidP="00D01D21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2. Общие вопросы.</w:t>
      </w:r>
    </w:p>
    <w:p w:rsidR="00456985" w:rsidRPr="00456985" w:rsidRDefault="00456985" w:rsidP="00D01D2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71105" w:rsidRDefault="00B71105" w:rsidP="002F1BC2">
      <w:pPr>
        <w:pStyle w:val="a3"/>
        <w:ind w:left="0" w:firstLine="567"/>
        <w:jc w:val="both"/>
        <w:rPr>
          <w:rFonts w:ascii="Times New Roman" w:hAnsi="Times New Roman"/>
        </w:rPr>
      </w:pPr>
      <w:r w:rsidRPr="00B71105">
        <w:rPr>
          <w:rFonts w:ascii="Times New Roman" w:hAnsi="Times New Roman"/>
        </w:rPr>
        <w:t xml:space="preserve">1. СЛУШАЛИ: </w:t>
      </w:r>
      <w:r>
        <w:rPr>
          <w:rFonts w:ascii="Times New Roman" w:hAnsi="Times New Roman"/>
        </w:rPr>
        <w:t>специалиста 1 категории Виноградову С.В.</w:t>
      </w:r>
    </w:p>
    <w:p w:rsidR="002F1BC2" w:rsidRDefault="00B71105" w:rsidP="002F1B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17.12.2015г.</w:t>
      </w:r>
      <w:r w:rsidRPr="00B71105">
        <w:rPr>
          <w:rFonts w:ascii="Times New Roman" w:hAnsi="Times New Roman"/>
        </w:rPr>
        <w:t xml:space="preserve"> в Региональной службе по тарифам Ростовской области состоялось совещание посвященное согласованию тарифа на подвоз</w:t>
      </w:r>
      <w:r>
        <w:rPr>
          <w:rFonts w:ascii="Times New Roman" w:hAnsi="Times New Roman"/>
        </w:rPr>
        <w:t xml:space="preserve"> питьевой</w:t>
      </w:r>
      <w:r w:rsidRPr="00B71105">
        <w:rPr>
          <w:rFonts w:ascii="Times New Roman" w:hAnsi="Times New Roman"/>
        </w:rPr>
        <w:t xml:space="preserve"> воды </w:t>
      </w:r>
      <w:r>
        <w:rPr>
          <w:rFonts w:ascii="Times New Roman" w:hAnsi="Times New Roman"/>
        </w:rPr>
        <w:t>гарантирующей организацией ООО «</w:t>
      </w:r>
      <w:r w:rsidR="00143EF1">
        <w:rPr>
          <w:rFonts w:ascii="Times New Roman" w:hAnsi="Times New Roman"/>
          <w:sz w:val="24"/>
          <w:szCs w:val="24"/>
          <w:lang w:eastAsia="ru-RU"/>
        </w:rPr>
        <w:t>ДОНРЕКО</w:t>
      </w:r>
      <w:r>
        <w:rPr>
          <w:rFonts w:ascii="Times New Roman" w:hAnsi="Times New Roman"/>
        </w:rPr>
        <w:t xml:space="preserve">» </w:t>
      </w:r>
      <w:r w:rsidRPr="00B71105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х. Коминтерн на данном совещании был согласован и утвержден </w:t>
      </w:r>
      <w:r w:rsidR="002F1BC2">
        <w:rPr>
          <w:rFonts w:ascii="Times New Roman" w:hAnsi="Times New Roman"/>
        </w:rPr>
        <w:t>тариф в размере 86 рублей 19 копеек</w:t>
      </w:r>
      <w:r w:rsidR="00994A8A">
        <w:rPr>
          <w:rFonts w:ascii="Times New Roman" w:hAnsi="Times New Roman"/>
        </w:rPr>
        <w:t xml:space="preserve"> за 1 м</w:t>
      </w:r>
      <w:r w:rsidR="00994A8A">
        <w:rPr>
          <w:rFonts w:ascii="Times New Roman" w:hAnsi="Times New Roman"/>
          <w:vertAlign w:val="superscript"/>
        </w:rPr>
        <w:t>3</w:t>
      </w:r>
      <w:r w:rsidR="002F1BC2">
        <w:rPr>
          <w:rFonts w:ascii="Times New Roman" w:hAnsi="Times New Roman"/>
        </w:rPr>
        <w:t xml:space="preserve">. </w:t>
      </w:r>
    </w:p>
    <w:p w:rsidR="002F1BC2" w:rsidRDefault="002F1BC2" w:rsidP="002F1BC2">
      <w:pPr>
        <w:pStyle w:val="2"/>
        <w:keepNext w:val="0"/>
        <w:keepLines w:val="0"/>
        <w:widowControl w:val="0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F1BC2">
        <w:rPr>
          <w:rFonts w:ascii="Times New Roman" w:hAnsi="Times New Roman"/>
          <w:b w:val="0"/>
          <w:color w:val="auto"/>
          <w:sz w:val="24"/>
          <w:szCs w:val="24"/>
        </w:rPr>
        <w:t>Региональн</w:t>
      </w:r>
      <w:r>
        <w:rPr>
          <w:rFonts w:ascii="Times New Roman" w:hAnsi="Times New Roman"/>
          <w:b w:val="0"/>
          <w:color w:val="auto"/>
          <w:sz w:val="24"/>
          <w:szCs w:val="24"/>
        </w:rPr>
        <w:t>ой</w:t>
      </w:r>
      <w:r w:rsidRPr="002F1BC2">
        <w:rPr>
          <w:rFonts w:ascii="Times New Roman" w:hAnsi="Times New Roman"/>
          <w:b w:val="0"/>
          <w:color w:val="auto"/>
          <w:sz w:val="24"/>
          <w:szCs w:val="24"/>
        </w:rPr>
        <w:t xml:space="preserve"> служб</w:t>
      </w:r>
      <w:r>
        <w:rPr>
          <w:rFonts w:ascii="Times New Roman" w:hAnsi="Times New Roman"/>
          <w:b w:val="0"/>
          <w:color w:val="auto"/>
          <w:sz w:val="24"/>
          <w:szCs w:val="24"/>
        </w:rPr>
        <w:t>ой</w:t>
      </w:r>
      <w:r w:rsidRPr="002F1BC2">
        <w:rPr>
          <w:rFonts w:ascii="Times New Roman" w:hAnsi="Times New Roman"/>
          <w:b w:val="0"/>
          <w:color w:val="auto"/>
          <w:sz w:val="24"/>
          <w:szCs w:val="24"/>
        </w:rPr>
        <w:t xml:space="preserve"> по тарифам Ростовской области вынес</w:t>
      </w:r>
      <w:r>
        <w:rPr>
          <w:rFonts w:ascii="Times New Roman" w:hAnsi="Times New Roman"/>
          <w:b w:val="0"/>
          <w:color w:val="auto"/>
          <w:sz w:val="24"/>
          <w:szCs w:val="24"/>
        </w:rPr>
        <w:t>ен</w:t>
      </w:r>
      <w:r w:rsidRPr="002F1BC2">
        <w:rPr>
          <w:rFonts w:ascii="Times New Roman" w:hAnsi="Times New Roman"/>
          <w:b w:val="0"/>
          <w:color w:val="auto"/>
          <w:sz w:val="24"/>
          <w:szCs w:val="24"/>
        </w:rPr>
        <w:t xml:space="preserve">о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П</w:t>
      </w:r>
      <w:r w:rsidRPr="002F1BC2">
        <w:rPr>
          <w:rFonts w:ascii="Times New Roman" w:hAnsi="Times New Roman"/>
          <w:b w:val="0"/>
          <w:color w:val="auto"/>
          <w:sz w:val="24"/>
          <w:szCs w:val="24"/>
        </w:rPr>
        <w:t xml:space="preserve">остановление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B71105" w:rsidRPr="00B71105"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  <w:t>№ 76/29 от 17.12.2015 г. «Об установлении тарифов в сфере холодного водоснабжения (подвоз воды) ООО «ДОНРЕКО»</w:t>
      </w:r>
      <w:r w:rsidRPr="002F1BC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(ИНН 6168055811)»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</w:p>
    <w:p w:rsidR="00143EF1" w:rsidRDefault="00143EF1" w:rsidP="00143E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связи с установлением тарифа на подвоз питьевой воды и бесперебойным снабжением водой</w:t>
      </w:r>
      <w:r w:rsidRPr="00143EF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х. Коминтерн, жителям хутора необходимо заключить договор на подвоз питьевой с гарантирующей организацией ООО «ДОНРЕКО».</w:t>
      </w:r>
    </w:p>
    <w:p w:rsidR="00143EF1" w:rsidRPr="002F1BC2" w:rsidRDefault="000812DE" w:rsidP="00143E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поселения готова </w:t>
      </w:r>
      <w:r w:rsidRPr="000812DE">
        <w:rPr>
          <w:rFonts w:ascii="Times New Roman" w:hAnsi="Times New Roman"/>
          <w:sz w:val="24"/>
          <w:szCs w:val="24"/>
          <w:lang w:eastAsia="ru-RU"/>
        </w:rPr>
        <w:t xml:space="preserve">организовать </w:t>
      </w:r>
      <w:r w:rsidRPr="000812DE">
        <w:rPr>
          <w:rFonts w:ascii="Times New Roman" w:hAnsi="Times New Roman"/>
          <w:sz w:val="24"/>
          <w:szCs w:val="24"/>
        </w:rPr>
        <w:t>работу по</w:t>
      </w:r>
      <w:r w:rsidR="00143EF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заключению договоров жителей хутора с ООО «ДОНРЕКО».</w:t>
      </w:r>
    </w:p>
    <w:p w:rsidR="002F1BC2" w:rsidRDefault="002F1BC2" w:rsidP="00143E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0812DE">
        <w:rPr>
          <w:rFonts w:ascii="Times New Roman" w:hAnsi="Times New Roman"/>
          <w:sz w:val="24"/>
          <w:szCs w:val="24"/>
          <w:lang w:eastAsia="ru-RU"/>
        </w:rPr>
        <w:t>о н</w:t>
      </w:r>
      <w:r>
        <w:rPr>
          <w:rFonts w:ascii="Times New Roman" w:hAnsi="Times New Roman"/>
          <w:sz w:val="24"/>
          <w:szCs w:val="24"/>
          <w:lang w:eastAsia="ru-RU"/>
        </w:rPr>
        <w:t xml:space="preserve">еобходимо с жителями хутора согласовать график подвоза питьевой воды, количество потребления воды, а так же </w:t>
      </w:r>
      <w:r w:rsidR="00143EF1">
        <w:rPr>
          <w:rFonts w:ascii="Times New Roman" w:hAnsi="Times New Roman"/>
          <w:sz w:val="24"/>
          <w:szCs w:val="24"/>
          <w:lang w:eastAsia="ru-RU"/>
        </w:rPr>
        <w:t xml:space="preserve">необходимо определить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места </w:t>
      </w:r>
      <w:r w:rsidR="00143EF1">
        <w:rPr>
          <w:rFonts w:ascii="Times New Roman" w:hAnsi="Times New Roman"/>
          <w:sz w:val="24"/>
          <w:szCs w:val="24"/>
          <w:lang w:eastAsia="ru-RU"/>
        </w:rPr>
        <w:t>удобные для забора насел</w:t>
      </w:r>
      <w:r w:rsidR="00E31CAA">
        <w:rPr>
          <w:rFonts w:ascii="Times New Roman" w:hAnsi="Times New Roman"/>
          <w:sz w:val="24"/>
          <w:szCs w:val="24"/>
          <w:lang w:eastAsia="ru-RU"/>
        </w:rPr>
        <w:t>ением привезенной питьевой воды.</w:t>
      </w:r>
    </w:p>
    <w:p w:rsidR="000812DE" w:rsidRDefault="00E31CAA" w:rsidP="00E31CAA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31CAA">
        <w:rPr>
          <w:rFonts w:ascii="Times New Roman" w:hAnsi="Times New Roman"/>
          <w:b/>
          <w:sz w:val="24"/>
          <w:szCs w:val="24"/>
          <w:lang w:eastAsia="ru-RU"/>
        </w:rPr>
        <w:t>Выступила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0812DE" w:rsidRPr="000812DE">
        <w:rPr>
          <w:rFonts w:ascii="Times New Roman" w:eastAsiaTheme="minorHAnsi" w:hAnsi="Times New Roman"/>
          <w:sz w:val="24"/>
          <w:szCs w:val="24"/>
        </w:rPr>
        <w:t xml:space="preserve">  </w:t>
      </w:r>
      <w:r w:rsidR="00AB3311">
        <w:rPr>
          <w:rFonts w:ascii="Times New Roman" w:eastAsiaTheme="minorHAnsi" w:hAnsi="Times New Roman"/>
          <w:sz w:val="24"/>
          <w:szCs w:val="24"/>
        </w:rPr>
        <w:t>Ж</w:t>
      </w:r>
      <w:r w:rsidR="000812DE" w:rsidRPr="000812DE">
        <w:rPr>
          <w:rFonts w:ascii="Times New Roman" w:eastAsiaTheme="minorHAnsi" w:hAnsi="Times New Roman"/>
          <w:sz w:val="24"/>
          <w:szCs w:val="24"/>
        </w:rPr>
        <w:t xml:space="preserve">ительница х. </w:t>
      </w:r>
      <w:r w:rsidR="000812DE" w:rsidRPr="00994A8A">
        <w:rPr>
          <w:rFonts w:ascii="Times New Roman" w:eastAsiaTheme="minorHAnsi" w:hAnsi="Times New Roman"/>
          <w:sz w:val="24"/>
          <w:szCs w:val="24"/>
        </w:rPr>
        <w:t>Коминтерн</w:t>
      </w:r>
      <w:r w:rsidR="00AB3311">
        <w:rPr>
          <w:rFonts w:ascii="Times New Roman" w:eastAsiaTheme="minorHAnsi" w:hAnsi="Times New Roman"/>
          <w:sz w:val="24"/>
          <w:szCs w:val="24"/>
        </w:rPr>
        <w:t xml:space="preserve"> ул. Дачная д.13</w:t>
      </w:r>
      <w:r w:rsidR="000812DE" w:rsidRPr="000812DE">
        <w:rPr>
          <w:rFonts w:ascii="Times New Roman" w:eastAsiaTheme="minorHAnsi" w:hAnsi="Times New Roman"/>
          <w:sz w:val="24"/>
          <w:szCs w:val="24"/>
        </w:rPr>
        <w:t xml:space="preserve"> – </w:t>
      </w:r>
      <w:r w:rsidR="000812DE" w:rsidRPr="00994A8A">
        <w:rPr>
          <w:rFonts w:ascii="Times New Roman" w:eastAsiaTheme="minorHAnsi" w:hAnsi="Times New Roman"/>
          <w:sz w:val="24"/>
          <w:szCs w:val="24"/>
        </w:rPr>
        <w:t>я не готова решать такие вопросы за всех, мы вам не верим, нам нужен водопровод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994A8A" w:rsidRDefault="00E31CAA" w:rsidP="00E31CAA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31CAA">
        <w:rPr>
          <w:rFonts w:ascii="Times New Roman" w:eastAsiaTheme="minorHAnsi" w:hAnsi="Times New Roman"/>
          <w:b/>
          <w:sz w:val="24"/>
          <w:szCs w:val="24"/>
        </w:rPr>
        <w:t>Ответ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  <w:r w:rsidR="000812DE" w:rsidRPr="00994A8A">
        <w:rPr>
          <w:rFonts w:ascii="Times New Roman" w:eastAsiaTheme="minorHAnsi" w:hAnsi="Times New Roman"/>
          <w:sz w:val="24"/>
          <w:szCs w:val="24"/>
        </w:rPr>
        <w:t xml:space="preserve"> </w:t>
      </w:r>
      <w:r w:rsidR="00994A8A" w:rsidRPr="00994A8A">
        <w:rPr>
          <w:rFonts w:ascii="Times New Roman" w:eastAsiaTheme="minorHAnsi" w:hAnsi="Times New Roman"/>
          <w:sz w:val="24"/>
          <w:szCs w:val="24"/>
        </w:rPr>
        <w:t xml:space="preserve">Виноградова С.В. (специалист 1 категории) – </w:t>
      </w:r>
      <w:r>
        <w:rPr>
          <w:rFonts w:ascii="Times New Roman" w:eastAsiaTheme="minorHAnsi" w:hAnsi="Times New Roman"/>
          <w:sz w:val="24"/>
          <w:szCs w:val="24"/>
        </w:rPr>
        <w:t>подведение</w:t>
      </w:r>
      <w:r w:rsidR="00994A8A" w:rsidRPr="00994A8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центральной </w:t>
      </w:r>
      <w:r w:rsidR="00994A8A" w:rsidRPr="00994A8A">
        <w:rPr>
          <w:rFonts w:ascii="Times New Roman" w:eastAsiaTheme="minorHAnsi" w:hAnsi="Times New Roman"/>
          <w:sz w:val="24"/>
          <w:szCs w:val="24"/>
        </w:rPr>
        <w:t>водопроводн</w:t>
      </w:r>
      <w:r>
        <w:rPr>
          <w:rFonts w:ascii="Times New Roman" w:eastAsiaTheme="minorHAnsi" w:hAnsi="Times New Roman"/>
          <w:sz w:val="24"/>
          <w:szCs w:val="24"/>
        </w:rPr>
        <w:t>ой</w:t>
      </w:r>
      <w:r w:rsidR="00994A8A" w:rsidRPr="00994A8A">
        <w:rPr>
          <w:rFonts w:ascii="Times New Roman" w:eastAsiaTheme="minorHAnsi" w:hAnsi="Times New Roman"/>
          <w:sz w:val="24"/>
          <w:szCs w:val="24"/>
        </w:rPr>
        <w:t xml:space="preserve"> сет</w:t>
      </w:r>
      <w:r>
        <w:rPr>
          <w:rFonts w:ascii="Times New Roman" w:eastAsiaTheme="minorHAnsi" w:hAnsi="Times New Roman"/>
          <w:sz w:val="24"/>
          <w:szCs w:val="24"/>
        </w:rPr>
        <w:t>и к населенному пункту</w:t>
      </w:r>
      <w:r w:rsidR="00994A8A" w:rsidRPr="00994A8A">
        <w:rPr>
          <w:rFonts w:ascii="Times New Roman" w:eastAsiaTheme="minorHAnsi" w:hAnsi="Times New Roman"/>
          <w:sz w:val="24"/>
          <w:szCs w:val="24"/>
        </w:rPr>
        <w:t xml:space="preserve"> является полномочием Красносулинского района, для улучшения качества жизни в хуторе Администрацией поселения была проделана работа по установлению тарифа на подвоз питьевой воды, тариф составляет 86 рублей 19 копеек за 1м</w:t>
      </w:r>
      <w:r w:rsidR="00994A8A" w:rsidRPr="00994A8A">
        <w:rPr>
          <w:rFonts w:ascii="Times New Roman" w:eastAsiaTheme="minorHAnsi" w:hAnsi="Times New Roman"/>
          <w:sz w:val="24"/>
          <w:szCs w:val="24"/>
          <w:vertAlign w:val="superscript"/>
        </w:rPr>
        <w:t>3</w:t>
      </w:r>
      <w:r w:rsidR="00994A8A" w:rsidRPr="00994A8A">
        <w:rPr>
          <w:rFonts w:ascii="Times New Roman" w:eastAsiaTheme="minorHAnsi" w:hAnsi="Times New Roman"/>
          <w:sz w:val="24"/>
          <w:szCs w:val="24"/>
        </w:rPr>
        <w:t xml:space="preserve"> питьевой воды</w:t>
      </w:r>
      <w:r w:rsidR="00994A8A">
        <w:rPr>
          <w:rFonts w:ascii="Times New Roman" w:eastAsiaTheme="minorHAnsi" w:hAnsi="Times New Roman"/>
          <w:sz w:val="24"/>
          <w:szCs w:val="24"/>
        </w:rPr>
        <w:t>.</w:t>
      </w:r>
    </w:p>
    <w:p w:rsidR="000812DE" w:rsidRDefault="00994A8A" w:rsidP="000812D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Для того чтоб разъяснить необходимые нюансы был организован сход граждан в </w:t>
      </w:r>
      <w:r w:rsidR="00E31CAA">
        <w:rPr>
          <w:rFonts w:ascii="Times New Roman" w:eastAsiaTheme="minorHAnsi" w:hAnsi="Times New Roman"/>
          <w:sz w:val="24"/>
          <w:szCs w:val="24"/>
        </w:rPr>
        <w:t xml:space="preserve">вашем </w:t>
      </w:r>
      <w:r>
        <w:rPr>
          <w:rFonts w:ascii="Times New Roman" w:eastAsiaTheme="minorHAnsi" w:hAnsi="Times New Roman"/>
          <w:sz w:val="24"/>
          <w:szCs w:val="24"/>
        </w:rPr>
        <w:t>хуторе.</w:t>
      </w:r>
    </w:p>
    <w:p w:rsidR="00E31CAA" w:rsidRDefault="00E31CAA" w:rsidP="00E12B5E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31CAA">
        <w:rPr>
          <w:rFonts w:ascii="Times New Roman" w:eastAsiaTheme="minorHAnsi" w:hAnsi="Times New Roman"/>
          <w:b/>
          <w:sz w:val="24"/>
          <w:szCs w:val="24"/>
        </w:rPr>
        <w:t>Выступила: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AB3311">
        <w:rPr>
          <w:rFonts w:ascii="Times New Roman" w:eastAsiaTheme="minorHAnsi" w:hAnsi="Times New Roman"/>
          <w:sz w:val="24"/>
          <w:szCs w:val="24"/>
        </w:rPr>
        <w:t>Ж</w:t>
      </w:r>
      <w:r w:rsidR="00AB3311" w:rsidRPr="000812DE">
        <w:rPr>
          <w:rFonts w:ascii="Times New Roman" w:eastAsiaTheme="minorHAnsi" w:hAnsi="Times New Roman"/>
          <w:sz w:val="24"/>
          <w:szCs w:val="24"/>
        </w:rPr>
        <w:t xml:space="preserve">ительница х. </w:t>
      </w:r>
      <w:r w:rsidR="00AB3311" w:rsidRPr="00994A8A">
        <w:rPr>
          <w:rFonts w:ascii="Times New Roman" w:eastAsiaTheme="minorHAnsi" w:hAnsi="Times New Roman"/>
          <w:sz w:val="24"/>
          <w:szCs w:val="24"/>
        </w:rPr>
        <w:t>Коминтерн</w:t>
      </w:r>
      <w:r w:rsidR="00AB3311">
        <w:rPr>
          <w:rFonts w:ascii="Times New Roman" w:eastAsiaTheme="minorHAnsi" w:hAnsi="Times New Roman"/>
          <w:sz w:val="24"/>
          <w:szCs w:val="24"/>
        </w:rPr>
        <w:t xml:space="preserve"> ул.</w:t>
      </w:r>
      <w:r w:rsidR="00AB3311">
        <w:rPr>
          <w:rFonts w:ascii="Times New Roman" w:eastAsiaTheme="minorHAnsi" w:hAnsi="Times New Roman"/>
          <w:sz w:val="24"/>
          <w:szCs w:val="24"/>
        </w:rPr>
        <w:t xml:space="preserve"> Дачная д.15</w:t>
      </w:r>
      <w:bookmarkStart w:id="0" w:name="_GoBack"/>
      <w:bookmarkEnd w:id="0"/>
      <w:r w:rsidRPr="000812DE">
        <w:rPr>
          <w:rFonts w:ascii="Times New Roman" w:eastAsiaTheme="minorHAnsi" w:hAnsi="Times New Roman"/>
          <w:sz w:val="24"/>
          <w:szCs w:val="24"/>
        </w:rPr>
        <w:t xml:space="preserve"> – </w:t>
      </w:r>
      <w:r>
        <w:rPr>
          <w:rFonts w:ascii="Times New Roman" w:eastAsiaTheme="minorHAnsi" w:hAnsi="Times New Roman"/>
          <w:sz w:val="24"/>
          <w:szCs w:val="24"/>
        </w:rPr>
        <w:t xml:space="preserve">заключать договор с </w:t>
      </w:r>
      <w:r>
        <w:rPr>
          <w:rFonts w:ascii="Times New Roman" w:hAnsi="Times New Roman"/>
          <w:sz w:val="24"/>
          <w:szCs w:val="24"/>
          <w:lang w:eastAsia="ru-RU"/>
        </w:rPr>
        <w:t>ООО «ДОНРЕКО» мы не будем,</w:t>
      </w:r>
      <w:r w:rsidRPr="00994A8A">
        <w:rPr>
          <w:rFonts w:ascii="Times New Roman" w:eastAsiaTheme="minorHAnsi" w:hAnsi="Times New Roman"/>
          <w:sz w:val="24"/>
          <w:szCs w:val="24"/>
        </w:rPr>
        <w:t xml:space="preserve"> нам нужен водопровод</w:t>
      </w:r>
    </w:p>
    <w:p w:rsidR="00E12B5E" w:rsidRDefault="00E12B5E" w:rsidP="00E12B5E">
      <w:pPr>
        <w:pStyle w:val="Default"/>
        <w:ind w:firstLine="567"/>
        <w:contextualSpacing/>
        <w:jc w:val="both"/>
      </w:pPr>
    </w:p>
    <w:p w:rsidR="00E12B5E" w:rsidRPr="00E12B5E" w:rsidRDefault="00E12B5E" w:rsidP="00E12B5E">
      <w:pPr>
        <w:pStyle w:val="Default"/>
        <w:ind w:firstLine="567"/>
        <w:contextualSpacing/>
        <w:jc w:val="both"/>
      </w:pPr>
      <w:r w:rsidRPr="00E12B5E">
        <w:t xml:space="preserve">2. СЛУШАЛИ: </w:t>
      </w:r>
      <w:proofErr w:type="spellStart"/>
      <w:proofErr w:type="gramStart"/>
      <w:r w:rsidRPr="00E12B5E">
        <w:t>Добрыдневу</w:t>
      </w:r>
      <w:proofErr w:type="spellEnd"/>
      <w:r w:rsidRPr="00E12B5E">
        <w:t xml:space="preserve"> Л.В., которая сообщила о том, что в период отопительного сезона в целях противопожарной безопасности к полу перед топливником печи должен быть прикреплен металлический лист размером не менее 50х70 см, трубы дымоходов в чердачном помещении необходимо оштукатурить и побелить, освободить чердачные помещения от </w:t>
      </w:r>
      <w:r w:rsidRPr="00E12B5E">
        <w:lastRenderedPageBreak/>
        <w:t>сгораемых предметов, монтажные работы по устройству дымоходов должны быть поручены специализированной организации, имеющей лицензию на данный</w:t>
      </w:r>
      <w:proofErr w:type="gramEnd"/>
      <w:r w:rsidRPr="00E12B5E">
        <w:t xml:space="preserve"> вид работ. Запрещается: располагать топливо на </w:t>
      </w:r>
      <w:proofErr w:type="spellStart"/>
      <w:r w:rsidRPr="00E12B5E">
        <w:t>предтопочном</w:t>
      </w:r>
      <w:proofErr w:type="spellEnd"/>
      <w:r w:rsidRPr="00E12B5E">
        <w:t xml:space="preserve"> листе, применять для розжига печи бензин, керосин и другие горючие жидкости, использовать вентиляционные и газовые каналы в качестве дымоходов. Необходимость очистки дымоходов от сажи связана со способностью сажи </w:t>
      </w:r>
      <w:proofErr w:type="gramStart"/>
      <w:r w:rsidRPr="00E12B5E">
        <w:t>самовозгораться</w:t>
      </w:r>
      <w:proofErr w:type="gramEnd"/>
      <w:r w:rsidRPr="00E12B5E">
        <w:t xml:space="preserve"> под действием влаги. Жителям были розданы рекомендации противопожарной службы Ростовской области</w:t>
      </w:r>
      <w:r w:rsidR="00AB2BAF">
        <w:t>.</w:t>
      </w:r>
    </w:p>
    <w:p w:rsidR="00E12B5E" w:rsidRPr="00E12B5E" w:rsidRDefault="00E12B5E" w:rsidP="00E12B5E">
      <w:pPr>
        <w:pStyle w:val="Default"/>
        <w:ind w:firstLine="567"/>
        <w:contextualSpacing/>
        <w:jc w:val="both"/>
      </w:pPr>
    </w:p>
    <w:p w:rsidR="00AB2BAF" w:rsidRDefault="00E12B5E" w:rsidP="00E12B5E">
      <w:pPr>
        <w:pStyle w:val="Default"/>
        <w:ind w:firstLine="567"/>
        <w:contextualSpacing/>
        <w:jc w:val="both"/>
      </w:pPr>
      <w:r w:rsidRPr="00E12B5E">
        <w:t xml:space="preserve">      3. СЛУШАЛИ: </w:t>
      </w:r>
      <w:proofErr w:type="spellStart"/>
      <w:r w:rsidRPr="00E12B5E">
        <w:t>Добрыдневу</w:t>
      </w:r>
      <w:proofErr w:type="spellEnd"/>
      <w:r w:rsidRPr="00E12B5E">
        <w:t xml:space="preserve"> Л.В. о том, что в настоящее время телефон является основным средством информацию о заложенных взрывных устройствах, захвате людей в заложники, вымогательстве и шантаже. Не оставляйте без внимания ни одного подобного сигнала. Обеспечьте своевременную передачу полученной информации в правоохранительные органы. Правоохранительным органам в предотвращении совершения преступлений и розыске преступников значительно помогут следующие ваши действия: </w:t>
      </w:r>
    </w:p>
    <w:p w:rsidR="00AB2BAF" w:rsidRDefault="00E12B5E" w:rsidP="00E12B5E">
      <w:pPr>
        <w:pStyle w:val="Default"/>
        <w:ind w:firstLine="567"/>
        <w:contextualSpacing/>
        <w:jc w:val="both"/>
      </w:pPr>
      <w:r w:rsidRPr="00E12B5E">
        <w:t xml:space="preserve">1. Постарайтесь дословно запомнить разговор и зафиксировать его на бумаге. </w:t>
      </w:r>
    </w:p>
    <w:p w:rsidR="00D01D21" w:rsidRPr="00E12B5E" w:rsidRDefault="00E12B5E" w:rsidP="00E12B5E">
      <w:pPr>
        <w:pStyle w:val="Default"/>
        <w:ind w:firstLine="567"/>
        <w:contextualSpacing/>
        <w:jc w:val="both"/>
      </w:pPr>
      <w:r w:rsidRPr="00E12B5E">
        <w:t xml:space="preserve">2. </w:t>
      </w:r>
      <w:proofErr w:type="gramStart"/>
      <w:r w:rsidRPr="00E12B5E">
        <w:t>По ходу разговора отметьте пол, возраст звонившего и особенности его (ее) речи: - голос (громкий/тихий, низкий/высокий); - темп речи (быстрая/медленная); - произношение (отчетливое, искаженное, с заиканием, шепелявое, с акцентом или диалектом); - манера речи (развязная, с издевкой, с нецензурными выражениями).</w:t>
      </w:r>
      <w:proofErr w:type="gramEnd"/>
    </w:p>
    <w:p w:rsidR="00E12B5E" w:rsidRPr="00E12B5E" w:rsidRDefault="00D01D21" w:rsidP="00E12B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2B5E">
        <w:rPr>
          <w:rFonts w:ascii="Times New Roman" w:hAnsi="Times New Roman"/>
          <w:sz w:val="24"/>
          <w:szCs w:val="24"/>
        </w:rPr>
        <w:t xml:space="preserve">  </w:t>
      </w:r>
    </w:p>
    <w:p w:rsidR="00D01D21" w:rsidRPr="00E12B5E" w:rsidRDefault="00D01D21" w:rsidP="00E31C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31CAA" w:rsidRPr="00E12B5E" w:rsidRDefault="00E31CAA" w:rsidP="00E31C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56985" w:rsidRDefault="00456985" w:rsidP="00E31C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Гуково-Гнилушевского </w:t>
      </w:r>
    </w:p>
    <w:p w:rsidR="00D01D21" w:rsidRPr="00E12B5E" w:rsidRDefault="00456985" w:rsidP="00E31C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D01D21" w:rsidRPr="00E12B5E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D01D21" w:rsidRPr="00E12B5E">
        <w:rPr>
          <w:rFonts w:ascii="Times New Roman" w:hAnsi="Times New Roman"/>
          <w:sz w:val="24"/>
          <w:szCs w:val="24"/>
        </w:rPr>
        <w:t xml:space="preserve">   Г.В. Щербаков</w:t>
      </w:r>
    </w:p>
    <w:p w:rsidR="00E31CAA" w:rsidRPr="00E12B5E" w:rsidRDefault="00E31CAA" w:rsidP="00E31C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01D21" w:rsidRPr="00E12B5E" w:rsidRDefault="00D01D21" w:rsidP="00E31CAA">
      <w:pPr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12B5E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</w:t>
      </w:r>
      <w:r w:rsidR="00456985">
        <w:rPr>
          <w:rFonts w:ascii="Times New Roman" w:hAnsi="Times New Roman"/>
          <w:sz w:val="24"/>
          <w:szCs w:val="24"/>
        </w:rPr>
        <w:t xml:space="preserve">                              </w:t>
      </w:r>
      <w:r w:rsidRPr="00E12B5E">
        <w:rPr>
          <w:rFonts w:ascii="Times New Roman" w:hAnsi="Times New Roman"/>
          <w:sz w:val="24"/>
          <w:szCs w:val="24"/>
        </w:rPr>
        <w:t xml:space="preserve"> </w:t>
      </w:r>
      <w:r w:rsidR="00456985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="00456985">
        <w:rPr>
          <w:rFonts w:ascii="Times New Roman" w:hAnsi="Times New Roman"/>
          <w:sz w:val="24"/>
          <w:szCs w:val="24"/>
        </w:rPr>
        <w:t>Добрыднева</w:t>
      </w:r>
      <w:proofErr w:type="spellEnd"/>
    </w:p>
    <w:p w:rsidR="00D01D21" w:rsidRPr="00E12B5E" w:rsidRDefault="00D01D21" w:rsidP="00E31CAA">
      <w:pPr>
        <w:widowControl w:val="0"/>
        <w:spacing w:after="0" w:line="240" w:lineRule="auto"/>
        <w:ind w:left="360" w:firstLine="567"/>
        <w:contextualSpacing/>
        <w:jc w:val="both"/>
        <w:rPr>
          <w:sz w:val="24"/>
          <w:szCs w:val="24"/>
        </w:rPr>
      </w:pPr>
    </w:p>
    <w:p w:rsidR="00D01D21" w:rsidRPr="00E12B5E" w:rsidRDefault="00D01D21" w:rsidP="00E31CAA">
      <w:pPr>
        <w:widowControl w:val="0"/>
        <w:spacing w:after="0" w:line="240" w:lineRule="auto"/>
        <w:ind w:left="360" w:firstLine="567"/>
        <w:contextualSpacing/>
        <w:jc w:val="both"/>
        <w:rPr>
          <w:sz w:val="24"/>
          <w:szCs w:val="24"/>
        </w:rPr>
      </w:pPr>
    </w:p>
    <w:p w:rsidR="00D01D21" w:rsidRPr="00E12B5E" w:rsidRDefault="00D01D21" w:rsidP="00E31CAA">
      <w:pPr>
        <w:pStyle w:val="a3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35C6" w:rsidRDefault="006E35C6" w:rsidP="00E31CAA">
      <w:pPr>
        <w:widowControl w:val="0"/>
        <w:spacing w:after="0" w:line="240" w:lineRule="auto"/>
        <w:ind w:firstLine="567"/>
        <w:contextualSpacing/>
      </w:pPr>
    </w:p>
    <w:sectPr w:rsidR="006E35C6" w:rsidSect="00456985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4A81"/>
    <w:multiLevelType w:val="hybridMultilevel"/>
    <w:tmpl w:val="84564624"/>
    <w:lvl w:ilvl="0" w:tplc="FC2CB22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5709CE"/>
    <w:multiLevelType w:val="hybridMultilevel"/>
    <w:tmpl w:val="68C49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06D0F"/>
    <w:multiLevelType w:val="hybridMultilevel"/>
    <w:tmpl w:val="048830F2"/>
    <w:lvl w:ilvl="0" w:tplc="88B2BA20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F28FB"/>
    <w:multiLevelType w:val="hybridMultilevel"/>
    <w:tmpl w:val="8744CE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06"/>
    <w:rsid w:val="000812DE"/>
    <w:rsid w:val="00143EF1"/>
    <w:rsid w:val="002F1BC2"/>
    <w:rsid w:val="003B5306"/>
    <w:rsid w:val="00456985"/>
    <w:rsid w:val="006E35C6"/>
    <w:rsid w:val="00960941"/>
    <w:rsid w:val="00994A8A"/>
    <w:rsid w:val="00AB2BAF"/>
    <w:rsid w:val="00AB3311"/>
    <w:rsid w:val="00B71105"/>
    <w:rsid w:val="00D01D21"/>
    <w:rsid w:val="00E12B5E"/>
    <w:rsid w:val="00E31CAA"/>
    <w:rsid w:val="00F2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2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21"/>
    <w:pPr>
      <w:ind w:left="720"/>
      <w:contextualSpacing/>
    </w:pPr>
  </w:style>
  <w:style w:type="paragraph" w:customStyle="1" w:styleId="Default">
    <w:name w:val="Default"/>
    <w:rsid w:val="00D01D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F1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4569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2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21"/>
    <w:pPr>
      <w:ind w:left="720"/>
      <w:contextualSpacing/>
    </w:pPr>
  </w:style>
  <w:style w:type="paragraph" w:customStyle="1" w:styleId="Default">
    <w:name w:val="Default"/>
    <w:rsid w:val="00D01D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F1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456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2016-01-12T11:33:00Z</cp:lastPrinted>
  <dcterms:created xsi:type="dcterms:W3CDTF">2016-01-10T19:20:00Z</dcterms:created>
  <dcterms:modified xsi:type="dcterms:W3CDTF">2016-01-12T11:46:00Z</dcterms:modified>
</cp:coreProperties>
</file>