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0C665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29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9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0C74C0">
        <w:rPr>
          <w:color w:val="000000" w:themeColor="text1"/>
          <w:sz w:val="28"/>
        </w:rPr>
        <w:t>5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87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</w:t>
      </w:r>
      <w:r w:rsidR="00855351">
        <w:rPr>
          <w:bCs/>
          <w:sz w:val="28"/>
          <w:szCs w:val="28"/>
        </w:rPr>
        <w:t xml:space="preserve">евского сельского поселения от </w:t>
      </w:r>
      <w:r w:rsidR="000C74C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.1</w:t>
      </w:r>
      <w:r w:rsidR="000C74C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.2014 № </w:t>
      </w:r>
      <w:r w:rsidR="000C74C0">
        <w:rPr>
          <w:bCs/>
          <w:sz w:val="28"/>
          <w:szCs w:val="28"/>
        </w:rPr>
        <w:t>123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0C74C0">
        <w:rPr>
          <w:bCs/>
          <w:sz w:val="28"/>
          <w:szCs w:val="28"/>
        </w:rPr>
        <w:t>5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0C74C0" w:rsidP="004E4510">
      <w:pPr>
        <w:ind w:firstLine="709"/>
        <w:jc w:val="both"/>
        <w:rPr>
          <w:sz w:val="28"/>
          <w:szCs w:val="28"/>
        </w:rPr>
      </w:pPr>
      <w:proofErr w:type="gramStart"/>
      <w:r w:rsidRPr="000C74C0">
        <w:rPr>
          <w:bCs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0C6656" w:rsidRPr="000C6656">
        <w:rPr>
          <w:bCs/>
          <w:sz w:val="28"/>
          <w:szCs w:val="28"/>
        </w:rPr>
        <w:t>27.08.2015 № 111</w:t>
      </w:r>
      <w:r w:rsidRPr="000C74C0">
        <w:rPr>
          <w:bCs/>
          <w:sz w:val="28"/>
          <w:szCs w:val="28"/>
        </w:rPr>
        <w:t xml:space="preserve"> «О бюджете Гуково-Гнилушевского сельского поселения Красносулинского района на 2015 год и на плановый период 2016 и 2017 годов»</w:t>
      </w:r>
      <w:r w:rsidR="00F67B0D" w:rsidRPr="00855351">
        <w:rPr>
          <w:bCs/>
          <w:sz w:val="28"/>
          <w:szCs w:val="28"/>
        </w:rPr>
        <w:t xml:space="preserve">, </w:t>
      </w:r>
      <w:r w:rsidR="00F67B0D">
        <w:rPr>
          <w:bCs/>
          <w:sz w:val="28"/>
          <w:szCs w:val="28"/>
        </w:rPr>
        <w:t>постановление</w:t>
      </w:r>
      <w:r w:rsidR="004D330A" w:rsidRPr="004D330A">
        <w:rPr>
          <w:bCs/>
          <w:sz w:val="28"/>
          <w:szCs w:val="28"/>
        </w:rPr>
        <w:t>м Администрации Гуково-Гнилуш</w:t>
      </w:r>
      <w:r w:rsidR="00F67B0D">
        <w:rPr>
          <w:bCs/>
          <w:sz w:val="28"/>
          <w:szCs w:val="28"/>
        </w:rPr>
        <w:t xml:space="preserve">евского сельского поселения от </w:t>
      </w:r>
      <w:r>
        <w:rPr>
          <w:bCs/>
          <w:sz w:val="28"/>
          <w:szCs w:val="28"/>
        </w:rPr>
        <w:t>2</w:t>
      </w:r>
      <w:r w:rsidR="000C6656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.0</w:t>
      </w:r>
      <w:r w:rsidR="000C6656">
        <w:rPr>
          <w:bCs/>
          <w:sz w:val="28"/>
          <w:szCs w:val="28"/>
        </w:rPr>
        <w:t>9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="004D330A" w:rsidRPr="004D330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0C6656">
        <w:rPr>
          <w:bCs/>
          <w:sz w:val="28"/>
          <w:szCs w:val="28"/>
        </w:rPr>
        <w:t>15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855351">
        <w:rPr>
          <w:bCs/>
          <w:sz w:val="28"/>
          <w:szCs w:val="28"/>
        </w:rPr>
        <w:t>«</w:t>
      </w:r>
      <w:r w:rsidR="00855351" w:rsidRPr="00855351">
        <w:rPr>
          <w:sz w:val="28"/>
          <w:szCs w:val="28"/>
          <w:lang w:eastAsia="ar-SA"/>
        </w:rPr>
        <w:t xml:space="preserve">О </w:t>
      </w:r>
      <w:r w:rsidR="00855351" w:rsidRPr="00855351">
        <w:rPr>
          <w:rFonts w:eastAsia="SimSun"/>
          <w:kern w:val="3"/>
          <w:sz w:val="28"/>
          <w:szCs w:val="28"/>
          <w:lang w:eastAsia="zh-CN" w:bidi="hi-IN"/>
        </w:rPr>
        <w:t xml:space="preserve">внесении изменений в приложение к постановлению Администрации Гуково-Гнилушевского сельского поселения от </w:t>
      </w:r>
      <w:r w:rsidRPr="000C74C0">
        <w:rPr>
          <w:rFonts w:eastAsia="SimSun"/>
          <w:kern w:val="3"/>
          <w:sz w:val="28"/>
          <w:szCs w:val="28"/>
          <w:lang w:eastAsia="zh-CN" w:bidi="hi-IN"/>
        </w:rPr>
        <w:t>31.10.2013 № 155</w:t>
      </w:r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муниципальной программы Гуково-Гнилушевского сельского поселения «Муниципальная</w:t>
      </w:r>
      <w:proofErr w:type="gramEnd"/>
      <w:r w:rsidR="00855351" w:rsidRPr="00855351">
        <w:rPr>
          <w:rFonts w:eastAsia="SimSun" w:cs="Mangal"/>
          <w:kern w:val="3"/>
          <w:sz w:val="28"/>
          <w:szCs w:val="28"/>
          <w:lang w:eastAsia="zh-CN" w:bidi="hi-IN"/>
        </w:rPr>
        <w:t xml:space="preserve"> политика</w:t>
      </w:r>
      <w:r w:rsidR="004E4510" w:rsidRPr="00855351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Гуково-Гнилушевско</w:t>
      </w:r>
      <w:r w:rsidR="004C3F6C">
        <w:rPr>
          <w:bCs/>
          <w:sz w:val="28"/>
          <w:szCs w:val="28"/>
        </w:rPr>
        <w:t xml:space="preserve">го сельского поселения от </w:t>
      </w:r>
      <w:r w:rsidR="000C74C0" w:rsidRPr="000C74C0">
        <w:rPr>
          <w:bCs/>
          <w:sz w:val="28"/>
          <w:szCs w:val="28"/>
        </w:rPr>
        <w:t xml:space="preserve">25.11.2014 № 123 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855351" w:rsidRPr="00921DB5">
        <w:rPr>
          <w:sz w:val="28"/>
          <w:szCs w:val="28"/>
        </w:rPr>
        <w:t>Муниципальная политика</w:t>
      </w:r>
      <w:r w:rsidR="004E4510" w:rsidRPr="000266A8">
        <w:rPr>
          <w:bCs/>
          <w:sz w:val="28"/>
          <w:szCs w:val="28"/>
        </w:rPr>
        <w:t>» на 201</w:t>
      </w:r>
      <w:r w:rsidR="000C74C0">
        <w:rPr>
          <w:bCs/>
          <w:sz w:val="28"/>
          <w:szCs w:val="28"/>
        </w:rPr>
        <w:t>5</w:t>
      </w:r>
      <w:r w:rsidR="004E4510"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A35FCF" w:rsidRPr="000266A8" w:rsidRDefault="00A35FCF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35FCF">
        <w:rPr>
          <w:bCs/>
          <w:sz w:val="28"/>
          <w:szCs w:val="28"/>
        </w:rPr>
        <w:t>Распоряжение Администрации  Гуково-Гнилуше</w:t>
      </w:r>
      <w:r>
        <w:rPr>
          <w:bCs/>
          <w:sz w:val="28"/>
          <w:szCs w:val="28"/>
        </w:rPr>
        <w:t>вского сельского поселения от 02</w:t>
      </w:r>
      <w:r w:rsidRPr="00A35FC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A35FCF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>27</w:t>
      </w:r>
      <w:r w:rsidRPr="00A35FCF">
        <w:rPr>
          <w:bCs/>
          <w:sz w:val="28"/>
          <w:szCs w:val="28"/>
        </w:rPr>
        <w:t xml:space="preserve"> «О внесении изменений в приложение к распоряжению  Администрации  Гуково-Гнилушевского сельского поселения от 25.11.2014 № 123  «Об утверждении  плана реализации муниципальной программы Гуково-Гнилушевского сельского поселения «Муниципальная политика» считать утратившим силу.</w:t>
      </w:r>
    </w:p>
    <w:p w:rsidR="004E4510" w:rsidRPr="00B032B8" w:rsidRDefault="00A35FCF" w:rsidP="004C3F6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266A8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A35FC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230C1">
        <w:rPr>
          <w:bCs/>
          <w:sz w:val="24"/>
          <w:szCs w:val="24"/>
        </w:rPr>
        <w:t>29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9230C1">
        <w:rPr>
          <w:bCs/>
          <w:color w:val="000000" w:themeColor="text1"/>
          <w:sz w:val="24"/>
          <w:szCs w:val="24"/>
        </w:rPr>
        <w:t>9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0C74C0">
        <w:rPr>
          <w:bCs/>
          <w:color w:val="000000" w:themeColor="text1"/>
          <w:sz w:val="24"/>
          <w:szCs w:val="24"/>
        </w:rPr>
        <w:t>5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230C1">
        <w:rPr>
          <w:bCs/>
          <w:color w:val="000000" w:themeColor="text1"/>
          <w:sz w:val="24"/>
          <w:szCs w:val="24"/>
        </w:rPr>
        <w:t>8</w:t>
      </w:r>
      <w:r w:rsidR="00855351">
        <w:rPr>
          <w:bCs/>
          <w:color w:val="000000" w:themeColor="text1"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921DB5">
        <w:rPr>
          <w:sz w:val="28"/>
          <w:szCs w:val="28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0C74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2693"/>
        <w:gridCol w:w="851"/>
        <w:gridCol w:w="992"/>
        <w:gridCol w:w="992"/>
        <w:gridCol w:w="1134"/>
        <w:gridCol w:w="1134"/>
        <w:gridCol w:w="1134"/>
        <w:gridCol w:w="851"/>
      </w:tblGrid>
      <w:tr w:rsidR="00821501" w:rsidRPr="004366DD" w:rsidTr="00F846FA">
        <w:tc>
          <w:tcPr>
            <w:tcW w:w="675" w:type="dxa"/>
            <w:vMerge w:val="restart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24EB5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237" w:type="dxa"/>
            <w:gridSpan w:val="6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</w:t>
            </w:r>
            <w:proofErr w:type="spellStart"/>
            <w:r>
              <w:rPr>
                <w:bCs/>
                <w:sz w:val="24"/>
                <w:szCs w:val="24"/>
              </w:rPr>
              <w:t>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</w:t>
            </w:r>
            <w:proofErr w:type="spellEnd"/>
            <w:r>
              <w:rPr>
                <w:bCs/>
                <w:sz w:val="24"/>
                <w:szCs w:val="24"/>
              </w:rPr>
              <w:t>.)</w:t>
            </w:r>
          </w:p>
        </w:tc>
      </w:tr>
      <w:tr w:rsidR="00821501" w:rsidRPr="004366DD" w:rsidTr="00821501">
        <w:tc>
          <w:tcPr>
            <w:tcW w:w="675" w:type="dxa"/>
            <w:vMerge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Специалист первой категории </w:t>
            </w:r>
            <w:r>
              <w:rPr>
                <w:sz w:val="24"/>
                <w:szCs w:val="24"/>
              </w:rPr>
              <w:t>Виноградова С</w:t>
            </w:r>
            <w:r w:rsidRPr="0057646D">
              <w:rPr>
                <w:sz w:val="24"/>
                <w:szCs w:val="24"/>
              </w:rPr>
              <w:t>.В. (Глава поселения Г.В. Щербаков)</w:t>
            </w:r>
          </w:p>
        </w:tc>
        <w:tc>
          <w:tcPr>
            <w:tcW w:w="2693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Возможность получения организационной, методической, юридической и информационной поддержки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224EB5" w:rsidRDefault="00821501" w:rsidP="00F846FA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Совершенствование подготовки, переподготовки и повышения квалификации лиц, занятых в системе местного самоуправления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lastRenderedPageBreak/>
              <w:t>1.3.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</w:t>
            </w:r>
            <w:r w:rsidRPr="0057646D">
              <w:rPr>
                <w:sz w:val="24"/>
                <w:szCs w:val="24"/>
              </w:rPr>
              <w:lastRenderedPageBreak/>
              <w:t>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</w:t>
            </w:r>
            <w:r w:rsidRPr="00CA44EA">
              <w:rPr>
                <w:sz w:val="24"/>
                <w:szCs w:val="24"/>
              </w:rPr>
              <w:lastRenderedPageBreak/>
              <w:t>доверия населения к муниципальным служащим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57646D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821501" w:rsidRPr="00224EB5" w:rsidRDefault="00821501" w:rsidP="00F84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 xml:space="preserve">На официальном сайте в информационно-телекоммуникационной системе Интернет размещена необходимая информация  </w:t>
            </w:r>
          </w:p>
        </w:tc>
        <w:tc>
          <w:tcPr>
            <w:tcW w:w="851" w:type="dxa"/>
          </w:tcPr>
          <w:p w:rsidR="00821501" w:rsidRPr="0090598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Организация и проведение социологического исследования  Гуково-Гнилушевского сельского поселения.</w:t>
            </w:r>
          </w:p>
          <w:p w:rsidR="00821501" w:rsidRPr="00CA44EA" w:rsidRDefault="00821501" w:rsidP="00F846FA">
            <w:pPr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821501" w:rsidRPr="004366DD" w:rsidRDefault="00821501" w:rsidP="00F846F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</w:t>
            </w:r>
            <w:r w:rsidRPr="00224EB5">
              <w:rPr>
                <w:sz w:val="24"/>
                <w:szCs w:val="24"/>
              </w:rPr>
              <w:lastRenderedPageBreak/>
              <w:t>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</w:t>
            </w:r>
            <w:r w:rsidRPr="0057646D">
              <w:rPr>
                <w:sz w:val="24"/>
                <w:szCs w:val="24"/>
              </w:rPr>
              <w:lastRenderedPageBreak/>
              <w:t>поселения Г.В. 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CA44EA">
              <w:rPr>
                <w:sz w:val="24"/>
                <w:szCs w:val="24"/>
              </w:rPr>
              <w:lastRenderedPageBreak/>
              <w:t>опубликования правовых актов в средствах массовой информации.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56,00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57646D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821501" w:rsidRPr="00224EB5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21501" w:rsidRPr="0057646D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</w:t>
            </w:r>
            <w:r w:rsidRPr="0057646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57646D">
              <w:rPr>
                <w:sz w:val="24"/>
                <w:szCs w:val="24"/>
              </w:rPr>
              <w:t xml:space="preserve"> социологическо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е</w:t>
            </w:r>
            <w:r w:rsidRPr="0057646D">
              <w:rPr>
                <w:sz w:val="24"/>
                <w:szCs w:val="24"/>
              </w:rPr>
              <w:t xml:space="preserve">. Все нормативно-правовые акты, подлежащие обнародованию и публикации, размещены на </w:t>
            </w:r>
            <w:proofErr w:type="spellStart"/>
            <w:proofErr w:type="gramStart"/>
            <w:r w:rsidRPr="0057646D">
              <w:rPr>
                <w:sz w:val="24"/>
                <w:szCs w:val="24"/>
              </w:rPr>
              <w:t>официа</w:t>
            </w:r>
            <w:proofErr w:type="spellEnd"/>
            <w:r w:rsidRPr="0057646D">
              <w:rPr>
                <w:sz w:val="24"/>
                <w:szCs w:val="24"/>
              </w:rPr>
              <w:t>-льном</w:t>
            </w:r>
            <w:proofErr w:type="gramEnd"/>
            <w:r w:rsidRPr="0057646D">
              <w:rPr>
                <w:sz w:val="24"/>
                <w:szCs w:val="24"/>
              </w:rPr>
              <w:t xml:space="preserve"> сайте Администрации поселения и в средствах массовой информации (в газете «Красносулинский вестник»).</w:t>
            </w:r>
          </w:p>
        </w:tc>
        <w:tc>
          <w:tcPr>
            <w:tcW w:w="851" w:type="dxa"/>
          </w:tcPr>
          <w:p w:rsidR="00821501" w:rsidRPr="0090598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224EB5" w:rsidRDefault="00821501" w:rsidP="00F846FA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1984" w:type="dxa"/>
          </w:tcPr>
          <w:p w:rsidR="00821501" w:rsidRPr="00224EB5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7646D">
              <w:rPr>
                <w:kern w:val="2"/>
                <w:sz w:val="24"/>
                <w:szCs w:val="24"/>
              </w:rPr>
              <w:t>На официальном сайте в информационно-телекоммуникационной системе Интернет размещ</w:t>
            </w:r>
            <w:r>
              <w:rPr>
                <w:kern w:val="2"/>
                <w:sz w:val="24"/>
                <w:szCs w:val="24"/>
              </w:rPr>
              <w:t xml:space="preserve">ена </w:t>
            </w:r>
            <w:r w:rsidRPr="0057646D">
              <w:rPr>
                <w:kern w:val="2"/>
                <w:sz w:val="24"/>
                <w:szCs w:val="24"/>
              </w:rPr>
              <w:t xml:space="preserve">необходимая информация  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E511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51190"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</w:rPr>
              <w:t>,</w:t>
            </w:r>
            <w:r w:rsidR="00E5119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E511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1190">
              <w:rPr>
                <w:bCs/>
                <w:sz w:val="24"/>
                <w:szCs w:val="24"/>
              </w:rPr>
              <w:t>235,10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363F52" w:rsidRDefault="00821501" w:rsidP="00F846FA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</w:t>
            </w:r>
            <w:r w:rsidRPr="00CA44EA">
              <w:rPr>
                <w:sz w:val="24"/>
                <w:szCs w:val="24"/>
              </w:rPr>
              <w:lastRenderedPageBreak/>
              <w:t>Гуково-Гнилушевском сельском поселении</w:t>
            </w:r>
          </w:p>
        </w:tc>
        <w:tc>
          <w:tcPr>
            <w:tcW w:w="1984" w:type="dxa"/>
          </w:tcPr>
          <w:p w:rsidR="00821501" w:rsidRPr="002A10C7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lastRenderedPageBreak/>
              <w:t xml:space="preserve">Специалист первой категории Виноградова С.В. (Глава поселения Г.В. </w:t>
            </w:r>
            <w:r w:rsidRPr="0057646D">
              <w:rPr>
                <w:sz w:val="24"/>
                <w:szCs w:val="24"/>
              </w:rPr>
              <w:lastRenderedPageBreak/>
              <w:t>Щербаков)</w:t>
            </w:r>
          </w:p>
        </w:tc>
        <w:tc>
          <w:tcPr>
            <w:tcW w:w="2693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>Улучшение качества жизни пенсионеров из числа бывших  муниципальных служащих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E511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1190">
              <w:rPr>
                <w:bCs/>
                <w:sz w:val="24"/>
                <w:szCs w:val="24"/>
              </w:rPr>
              <w:t>235,10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E51190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1190">
              <w:rPr>
                <w:bCs/>
                <w:sz w:val="24"/>
                <w:szCs w:val="24"/>
              </w:rPr>
              <w:t>235,10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821501" w:rsidRPr="004366DD" w:rsidTr="00821501"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57646D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821501" w:rsidRPr="002A10C7" w:rsidRDefault="00821501" w:rsidP="00F846FA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821501" w:rsidRPr="0057646D" w:rsidRDefault="00821501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Специалист первой категории Виноградова С.В. (Глава поселения Г.В. Щербаков)</w:t>
            </w:r>
          </w:p>
        </w:tc>
        <w:tc>
          <w:tcPr>
            <w:tcW w:w="2693" w:type="dxa"/>
          </w:tcPr>
          <w:p w:rsidR="00821501" w:rsidRPr="00CA44EA" w:rsidRDefault="00821501" w:rsidP="00F846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46D">
              <w:rPr>
                <w:sz w:val="24"/>
                <w:szCs w:val="24"/>
              </w:rPr>
              <w:t>ыплата государственной пенсии за выслугу лет произведена в полном объеме.</w:t>
            </w:r>
          </w:p>
        </w:tc>
        <w:tc>
          <w:tcPr>
            <w:tcW w:w="851" w:type="dxa"/>
          </w:tcPr>
          <w:p w:rsidR="00821501" w:rsidRPr="0090598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21501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821501" w:rsidRPr="004366DD" w:rsidTr="00821501">
        <w:trPr>
          <w:trHeight w:val="270"/>
        </w:trPr>
        <w:tc>
          <w:tcPr>
            <w:tcW w:w="675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21501" w:rsidRPr="004366DD" w:rsidRDefault="00821501" w:rsidP="00E5119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2</w:t>
            </w:r>
            <w:r w:rsidR="00E51190">
              <w:rPr>
                <w:spacing w:val="-26"/>
                <w:sz w:val="24"/>
                <w:szCs w:val="24"/>
              </w:rPr>
              <w:t>99</w:t>
            </w:r>
            <w:r>
              <w:rPr>
                <w:spacing w:val="-26"/>
                <w:sz w:val="24"/>
                <w:szCs w:val="24"/>
              </w:rPr>
              <w:t>,</w:t>
            </w:r>
            <w:r w:rsidR="00E51190"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1501" w:rsidRPr="004366DD" w:rsidRDefault="00E51190" w:rsidP="0082150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51190">
              <w:rPr>
                <w:spacing w:val="-26"/>
                <w:sz w:val="24"/>
                <w:szCs w:val="24"/>
              </w:rPr>
              <w:t>299,1</w:t>
            </w:r>
          </w:p>
        </w:tc>
        <w:tc>
          <w:tcPr>
            <w:tcW w:w="851" w:type="dxa"/>
          </w:tcPr>
          <w:p w:rsidR="00821501" w:rsidRPr="004366DD" w:rsidRDefault="00821501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6656"/>
    <w:rsid w:val="000C74C0"/>
    <w:rsid w:val="000E6BFA"/>
    <w:rsid w:val="000F7176"/>
    <w:rsid w:val="00137F35"/>
    <w:rsid w:val="001C24CD"/>
    <w:rsid w:val="001E5D38"/>
    <w:rsid w:val="0031048F"/>
    <w:rsid w:val="00311271"/>
    <w:rsid w:val="00315957"/>
    <w:rsid w:val="003F0F11"/>
    <w:rsid w:val="004366DD"/>
    <w:rsid w:val="00477F6E"/>
    <w:rsid w:val="004C3F6C"/>
    <w:rsid w:val="004D20D9"/>
    <w:rsid w:val="004D330A"/>
    <w:rsid w:val="004E4510"/>
    <w:rsid w:val="004E7F5F"/>
    <w:rsid w:val="004F0744"/>
    <w:rsid w:val="005C1A77"/>
    <w:rsid w:val="005C6593"/>
    <w:rsid w:val="00646519"/>
    <w:rsid w:val="006A45F1"/>
    <w:rsid w:val="006C5779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91AF8"/>
    <w:rsid w:val="00914B7B"/>
    <w:rsid w:val="009230C1"/>
    <w:rsid w:val="00982DAF"/>
    <w:rsid w:val="009C1E0E"/>
    <w:rsid w:val="00A35FCF"/>
    <w:rsid w:val="00A438FE"/>
    <w:rsid w:val="00A96D44"/>
    <w:rsid w:val="00B104B1"/>
    <w:rsid w:val="00B2607D"/>
    <w:rsid w:val="00BA716F"/>
    <w:rsid w:val="00DF5496"/>
    <w:rsid w:val="00E51190"/>
    <w:rsid w:val="00E863AD"/>
    <w:rsid w:val="00EE3436"/>
    <w:rsid w:val="00EF25FF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2015-09-30T11:50:00Z</dcterms:created>
  <dcterms:modified xsi:type="dcterms:W3CDTF">2015-09-30T11:53:00Z</dcterms:modified>
</cp:coreProperties>
</file>