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BE" w:rsidRPr="00D82CBE" w:rsidRDefault="00D82CBE" w:rsidP="00D82CBE">
      <w:pPr>
        <w:ind w:firstLine="28"/>
        <w:jc w:val="center"/>
        <w:rPr>
          <w:b/>
          <w:sz w:val="24"/>
          <w:szCs w:val="24"/>
        </w:rPr>
      </w:pPr>
      <w:r w:rsidRPr="00D82CBE">
        <w:rPr>
          <w:b/>
          <w:sz w:val="24"/>
          <w:szCs w:val="24"/>
        </w:rPr>
        <w:t>РОСТОВСКАЯ ОБЛАСТЬ</w:t>
      </w:r>
      <w:r w:rsidRPr="00D82CBE">
        <w:rPr>
          <w:b/>
          <w:sz w:val="24"/>
          <w:szCs w:val="24"/>
        </w:rPr>
        <w:br/>
        <w:t>КРАСНОСУЛИНСКИЙ РАЙОН</w:t>
      </w:r>
    </w:p>
    <w:p w:rsidR="00D82CBE" w:rsidRPr="00D82CBE" w:rsidRDefault="00D82CBE" w:rsidP="00D82CBE">
      <w:pPr>
        <w:ind w:firstLine="28"/>
        <w:jc w:val="center"/>
        <w:rPr>
          <w:b/>
          <w:sz w:val="24"/>
          <w:szCs w:val="24"/>
        </w:rPr>
      </w:pPr>
      <w:r w:rsidRPr="00D82CBE">
        <w:rPr>
          <w:b/>
          <w:sz w:val="24"/>
          <w:szCs w:val="24"/>
        </w:rPr>
        <w:t>АДМИНИСТРАЦИЯ</w:t>
      </w:r>
      <w:r w:rsidRPr="00D82CBE">
        <w:rPr>
          <w:b/>
          <w:sz w:val="24"/>
          <w:szCs w:val="24"/>
        </w:rPr>
        <w:br/>
        <w:t xml:space="preserve">ГУКОВО-ГНИЛУШЕВСКОГО </w:t>
      </w:r>
    </w:p>
    <w:p w:rsidR="00D82CBE" w:rsidRPr="00D82CBE" w:rsidRDefault="00D82CBE" w:rsidP="00D82CBE">
      <w:pPr>
        <w:ind w:firstLine="28"/>
        <w:jc w:val="center"/>
        <w:rPr>
          <w:b/>
          <w:sz w:val="24"/>
          <w:szCs w:val="24"/>
        </w:rPr>
      </w:pPr>
      <w:r w:rsidRPr="00D82CBE">
        <w:rPr>
          <w:b/>
          <w:sz w:val="24"/>
          <w:szCs w:val="24"/>
        </w:rPr>
        <w:t>СЕЛЬСКОГО ПОСЕЛЕНИЯ</w:t>
      </w:r>
    </w:p>
    <w:p w:rsidR="00D82CBE" w:rsidRPr="00D82CBE" w:rsidRDefault="00D82CBE" w:rsidP="00D82CBE">
      <w:pPr>
        <w:ind w:firstLine="28"/>
        <w:jc w:val="center"/>
        <w:rPr>
          <w:b/>
          <w:sz w:val="24"/>
          <w:szCs w:val="24"/>
        </w:rPr>
      </w:pPr>
    </w:p>
    <w:p w:rsidR="00D82CBE" w:rsidRPr="00D82CBE" w:rsidRDefault="00D82CBE" w:rsidP="00D82CBE">
      <w:pPr>
        <w:ind w:firstLine="28"/>
        <w:jc w:val="center"/>
        <w:rPr>
          <w:b/>
          <w:sz w:val="24"/>
          <w:szCs w:val="24"/>
        </w:rPr>
      </w:pPr>
      <w:r w:rsidRPr="00D82CBE">
        <w:rPr>
          <w:b/>
          <w:sz w:val="24"/>
          <w:szCs w:val="24"/>
        </w:rPr>
        <w:t>ПОСТАНОВЛЕНИЕ</w:t>
      </w:r>
    </w:p>
    <w:p w:rsidR="007D2636" w:rsidRDefault="007D2636" w:rsidP="00D82CBE">
      <w:pPr>
        <w:rPr>
          <w:sz w:val="24"/>
          <w:szCs w:val="24"/>
        </w:rPr>
      </w:pPr>
    </w:p>
    <w:p w:rsidR="00D82CBE" w:rsidRPr="00D82CBE" w:rsidRDefault="008D6E9A" w:rsidP="00D82CBE">
      <w:pPr>
        <w:rPr>
          <w:sz w:val="24"/>
          <w:szCs w:val="24"/>
        </w:rPr>
      </w:pPr>
      <w:r>
        <w:rPr>
          <w:sz w:val="24"/>
          <w:szCs w:val="24"/>
        </w:rPr>
        <w:t>2</w:t>
      </w:r>
      <w:r w:rsidRPr="008D6E9A">
        <w:rPr>
          <w:sz w:val="24"/>
          <w:szCs w:val="24"/>
        </w:rPr>
        <w:t>1</w:t>
      </w:r>
      <w:r w:rsidR="007D2636">
        <w:rPr>
          <w:sz w:val="24"/>
          <w:szCs w:val="24"/>
        </w:rPr>
        <w:t>.02.</w:t>
      </w:r>
      <w:r>
        <w:rPr>
          <w:sz w:val="24"/>
          <w:szCs w:val="24"/>
        </w:rPr>
        <w:t>201</w:t>
      </w:r>
      <w:r w:rsidRPr="008D6E9A">
        <w:rPr>
          <w:sz w:val="24"/>
          <w:szCs w:val="24"/>
        </w:rPr>
        <w:t>9</w:t>
      </w:r>
      <w:r w:rsidR="00D82CBE" w:rsidRPr="00D82CBE">
        <w:rPr>
          <w:sz w:val="24"/>
          <w:szCs w:val="24"/>
        </w:rPr>
        <w:t>г.                                                       №</w:t>
      </w:r>
      <w:r>
        <w:rPr>
          <w:sz w:val="24"/>
          <w:szCs w:val="24"/>
        </w:rPr>
        <w:t>1</w:t>
      </w:r>
      <w:r w:rsidRPr="008D6E9A">
        <w:rPr>
          <w:sz w:val="24"/>
          <w:szCs w:val="24"/>
        </w:rPr>
        <w:t>7</w:t>
      </w:r>
      <w:r w:rsidR="00D82CBE" w:rsidRPr="00D82CBE">
        <w:rPr>
          <w:sz w:val="24"/>
          <w:szCs w:val="24"/>
        </w:rPr>
        <w:t xml:space="preserve">                                                       х. Гуково</w:t>
      </w:r>
    </w:p>
    <w:p w:rsidR="00D82CBE" w:rsidRPr="00D82CBE" w:rsidRDefault="00D82CBE" w:rsidP="00D82CBE">
      <w:pPr>
        <w:overflowPunct w:val="0"/>
        <w:autoSpaceDE w:val="0"/>
        <w:autoSpaceDN w:val="0"/>
        <w:adjustRightInd w:val="0"/>
        <w:rPr>
          <w:sz w:val="28"/>
          <w:szCs w:val="28"/>
        </w:rPr>
      </w:pPr>
    </w:p>
    <w:p w:rsidR="00D82CBE" w:rsidRPr="00D82CBE" w:rsidRDefault="00D82CBE" w:rsidP="00D82CBE"/>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О внесении изменений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в Постановление Администрации</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Гуково-Гнилушевского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 xml:space="preserve">сельского поселения </w:t>
      </w:r>
    </w:p>
    <w:p w:rsidR="00D82CBE" w:rsidRPr="00D82CBE" w:rsidRDefault="00D82CBE" w:rsidP="00D82CBE">
      <w:pPr>
        <w:tabs>
          <w:tab w:val="left" w:pos="709"/>
          <w:tab w:val="left" w:pos="993"/>
          <w:tab w:val="left" w:pos="4678"/>
        </w:tabs>
        <w:autoSpaceDE w:val="0"/>
        <w:autoSpaceDN w:val="0"/>
        <w:adjustRightInd w:val="0"/>
        <w:ind w:right="3970"/>
        <w:rPr>
          <w:color w:val="000000"/>
          <w:kern w:val="2"/>
          <w:sz w:val="28"/>
          <w:szCs w:val="28"/>
        </w:rPr>
      </w:pPr>
      <w:r w:rsidRPr="00D82CBE">
        <w:rPr>
          <w:color w:val="000000"/>
          <w:kern w:val="2"/>
          <w:sz w:val="28"/>
          <w:szCs w:val="28"/>
        </w:rPr>
        <w:t>от 28.02.2017 № 40</w:t>
      </w:r>
    </w:p>
    <w:p w:rsidR="00D82CBE" w:rsidRPr="00D82CBE" w:rsidRDefault="00D82CBE" w:rsidP="00D82CBE">
      <w:pPr>
        <w:jc w:val="center"/>
      </w:pPr>
    </w:p>
    <w:p w:rsidR="00D82CBE" w:rsidRPr="00D82CBE" w:rsidRDefault="00D82CBE" w:rsidP="00D82CBE">
      <w:pPr>
        <w:autoSpaceDE w:val="0"/>
        <w:autoSpaceDN w:val="0"/>
        <w:adjustRightInd w:val="0"/>
        <w:ind w:firstLine="567"/>
        <w:jc w:val="both"/>
        <w:outlineLvl w:val="0"/>
        <w:rPr>
          <w:rFonts w:eastAsia="Calibri"/>
          <w:sz w:val="28"/>
          <w:szCs w:val="28"/>
          <w:lang w:eastAsia="en-US"/>
        </w:rPr>
      </w:pPr>
      <w:r w:rsidRPr="00D82CBE">
        <w:rPr>
          <w:rFonts w:eastAsia="Calibri"/>
          <w:sz w:val="28"/>
          <w:szCs w:val="28"/>
          <w:lang w:eastAsia="en-US"/>
        </w:rPr>
        <w:t xml:space="preserve">В соответствии с постановлением Администрации Гуково-Гнилушевского сельского поселения от 29.01.2016 № 13 «Об утверждении Правил   разработки и утверждения бюджетного прогноза Гуково-Гнилушевского сельского поселения на долгосрочный период», руководствуясь ст. 33 Устава муниципального образования Гуково-Гнилушевское  сельское  поселение </w:t>
      </w:r>
    </w:p>
    <w:p w:rsidR="00D82CBE" w:rsidRPr="00D82CBE" w:rsidRDefault="00D82CBE" w:rsidP="00D82CBE">
      <w:pPr>
        <w:rPr>
          <w:szCs w:val="28"/>
        </w:rPr>
      </w:pPr>
    </w:p>
    <w:p w:rsidR="00D82CBE" w:rsidRPr="00D82CBE" w:rsidRDefault="00D82CBE" w:rsidP="00D82CBE">
      <w:pPr>
        <w:ind w:firstLine="2552"/>
        <w:rPr>
          <w:sz w:val="28"/>
          <w:szCs w:val="28"/>
        </w:rPr>
      </w:pPr>
      <w:r w:rsidRPr="00D82CBE">
        <w:rPr>
          <w:sz w:val="28"/>
          <w:szCs w:val="28"/>
        </w:rPr>
        <w:t xml:space="preserve">               ПОСТАНОВЛЯЕТ:</w:t>
      </w:r>
    </w:p>
    <w:p w:rsidR="00D82CBE" w:rsidRPr="00D82CBE" w:rsidRDefault="00D82CBE" w:rsidP="00D82CBE">
      <w:pPr>
        <w:ind w:firstLine="2552"/>
        <w:rPr>
          <w:sz w:val="28"/>
          <w:szCs w:val="28"/>
        </w:rPr>
      </w:pPr>
    </w:p>
    <w:p w:rsidR="00D82CBE" w:rsidRPr="00D82CBE" w:rsidRDefault="00D82CBE" w:rsidP="00D82CBE">
      <w:pPr>
        <w:autoSpaceDE w:val="0"/>
        <w:autoSpaceDN w:val="0"/>
        <w:adjustRightInd w:val="0"/>
        <w:ind w:firstLine="567"/>
        <w:jc w:val="both"/>
        <w:outlineLvl w:val="0"/>
        <w:rPr>
          <w:sz w:val="28"/>
          <w:szCs w:val="28"/>
        </w:rPr>
      </w:pPr>
      <w:r w:rsidRPr="00D82CBE">
        <w:rPr>
          <w:rFonts w:eastAsia="Calibri"/>
          <w:sz w:val="28"/>
          <w:szCs w:val="28"/>
          <w:lang w:eastAsia="en-US"/>
        </w:rPr>
        <w:t xml:space="preserve">1. Внести изменения в приложение к постановлению Администрации Гуково-Гнилушевского сельского поселения от 28.02.2017 № </w:t>
      </w:r>
      <w:r w:rsidRPr="00D82CBE">
        <w:rPr>
          <w:sz w:val="28"/>
          <w:szCs w:val="28"/>
        </w:rPr>
        <w:t xml:space="preserve">40 «Об утверждении бюджетного прогноза </w:t>
      </w:r>
      <w:r w:rsidRPr="00D82CBE">
        <w:rPr>
          <w:rFonts w:eastAsia="Calibri"/>
          <w:sz w:val="28"/>
          <w:szCs w:val="28"/>
          <w:lang w:eastAsia="en-US"/>
        </w:rPr>
        <w:t>Гуково-Гнилушевского сельского поселения</w:t>
      </w:r>
      <w:r w:rsidRPr="00D82CBE">
        <w:rPr>
          <w:sz w:val="28"/>
          <w:szCs w:val="28"/>
        </w:rPr>
        <w:t xml:space="preserve"> на период 2017-2022 гг.», изложив его в редакции согласно приложению к настоящему постановлению. </w:t>
      </w:r>
    </w:p>
    <w:p w:rsidR="00D82CBE" w:rsidRPr="00D82CBE" w:rsidRDefault="00D82CBE" w:rsidP="00D82CBE">
      <w:pPr>
        <w:autoSpaceDE w:val="0"/>
        <w:autoSpaceDN w:val="0"/>
        <w:adjustRightInd w:val="0"/>
        <w:ind w:firstLine="567"/>
        <w:jc w:val="both"/>
        <w:outlineLvl w:val="0"/>
        <w:rPr>
          <w:rFonts w:eastAsia="Calibri"/>
          <w:sz w:val="28"/>
          <w:szCs w:val="28"/>
          <w:lang w:eastAsia="en-US"/>
        </w:rPr>
      </w:pPr>
      <w:r w:rsidRPr="00D82CBE">
        <w:rPr>
          <w:rFonts w:eastAsia="Calibri"/>
          <w:sz w:val="28"/>
          <w:szCs w:val="28"/>
          <w:lang w:eastAsia="en-US"/>
        </w:rPr>
        <w:t>2. Настоящее постановление вступает в силу со дня его официального обнародования.</w:t>
      </w:r>
    </w:p>
    <w:p w:rsidR="00D82CBE" w:rsidRPr="00D82CBE" w:rsidRDefault="00D82CBE" w:rsidP="00D82CBE">
      <w:pPr>
        <w:ind w:firstLine="567"/>
        <w:jc w:val="both"/>
        <w:rPr>
          <w:sz w:val="28"/>
          <w:szCs w:val="28"/>
        </w:rPr>
      </w:pPr>
      <w:r w:rsidRPr="00D82CBE">
        <w:rPr>
          <w:sz w:val="28"/>
          <w:szCs w:val="28"/>
        </w:rPr>
        <w:t>3. </w:t>
      </w:r>
      <w:proofErr w:type="gramStart"/>
      <w:r w:rsidRPr="00D82CBE">
        <w:rPr>
          <w:sz w:val="28"/>
          <w:szCs w:val="28"/>
        </w:rPr>
        <w:t>Контроль за</w:t>
      </w:r>
      <w:proofErr w:type="gramEnd"/>
      <w:r w:rsidRPr="00D82CBE">
        <w:rPr>
          <w:sz w:val="28"/>
          <w:szCs w:val="28"/>
        </w:rPr>
        <w:t xml:space="preserve"> исполнением настоящего постановления оставляю за собой.</w:t>
      </w:r>
    </w:p>
    <w:p w:rsidR="00D82CBE" w:rsidRPr="00D82CBE" w:rsidRDefault="00D82CBE" w:rsidP="00D82CBE">
      <w:pPr>
        <w:rPr>
          <w:sz w:val="28"/>
          <w:szCs w:val="28"/>
        </w:rPr>
      </w:pPr>
    </w:p>
    <w:p w:rsidR="00D82CBE" w:rsidRPr="00D82CBE" w:rsidRDefault="00D82CBE" w:rsidP="00D82CBE">
      <w:pPr>
        <w:ind w:firstLine="567"/>
        <w:rPr>
          <w:sz w:val="28"/>
          <w:szCs w:val="28"/>
        </w:rPr>
      </w:pPr>
      <w:r w:rsidRPr="00D82CBE">
        <w:rPr>
          <w:sz w:val="28"/>
          <w:szCs w:val="28"/>
        </w:rPr>
        <w:t>Глава Администрации</w:t>
      </w:r>
    </w:p>
    <w:p w:rsidR="00D82CBE" w:rsidRPr="00D82CBE" w:rsidRDefault="00D82CBE" w:rsidP="00D82CBE">
      <w:pPr>
        <w:tabs>
          <w:tab w:val="right" w:pos="9072"/>
        </w:tabs>
        <w:ind w:firstLine="567"/>
        <w:rPr>
          <w:rFonts w:eastAsia="Calibri"/>
          <w:sz w:val="28"/>
          <w:szCs w:val="28"/>
          <w:lang w:eastAsia="en-US"/>
        </w:rPr>
      </w:pPr>
      <w:r w:rsidRPr="00D82CBE">
        <w:rPr>
          <w:rFonts w:eastAsia="Calibri"/>
          <w:sz w:val="28"/>
          <w:szCs w:val="28"/>
          <w:lang w:eastAsia="en-US"/>
        </w:rPr>
        <w:t xml:space="preserve">Гуково-Гнилушевского </w:t>
      </w:r>
    </w:p>
    <w:p w:rsidR="00D82CBE" w:rsidRPr="00D82CBE" w:rsidRDefault="00D82CBE" w:rsidP="00D82CBE">
      <w:pPr>
        <w:tabs>
          <w:tab w:val="right" w:pos="9072"/>
        </w:tabs>
        <w:ind w:firstLine="567"/>
        <w:rPr>
          <w:sz w:val="28"/>
          <w:szCs w:val="28"/>
        </w:rPr>
      </w:pPr>
      <w:r w:rsidRPr="00D82CBE">
        <w:rPr>
          <w:rFonts w:eastAsia="Calibri"/>
          <w:sz w:val="28"/>
          <w:szCs w:val="28"/>
          <w:lang w:eastAsia="en-US"/>
        </w:rPr>
        <w:t>сельского поселения</w:t>
      </w:r>
      <w:r w:rsidRPr="00D82CBE">
        <w:rPr>
          <w:sz w:val="28"/>
          <w:szCs w:val="28"/>
        </w:rPr>
        <w:tab/>
        <w:t>М.В. Масевич</w:t>
      </w:r>
    </w:p>
    <w:p w:rsidR="00D82CBE" w:rsidRPr="00D82CBE" w:rsidRDefault="00D82CBE" w:rsidP="00D82CBE">
      <w:pPr>
        <w:rPr>
          <w:sz w:val="28"/>
          <w:szCs w:val="28"/>
        </w:rPr>
      </w:pPr>
    </w:p>
    <w:p w:rsidR="00D82CBE" w:rsidRPr="00D82CBE" w:rsidRDefault="00D82CBE" w:rsidP="00D82CBE">
      <w:pPr>
        <w:jc w:val="right"/>
        <w:rPr>
          <w:sz w:val="28"/>
          <w:szCs w:val="28"/>
        </w:rPr>
      </w:pPr>
    </w:p>
    <w:p w:rsidR="00D82CBE" w:rsidRPr="00D82CBE" w:rsidRDefault="00D82CBE" w:rsidP="00D82CBE">
      <w:pPr>
        <w:jc w:val="right"/>
        <w:rPr>
          <w:sz w:val="28"/>
          <w:szCs w:val="28"/>
        </w:rPr>
      </w:pPr>
    </w:p>
    <w:p w:rsidR="00D8380F" w:rsidRPr="00F93772" w:rsidRDefault="00D8380F" w:rsidP="00581FA0">
      <w:pPr>
        <w:pageBreakBefore/>
        <w:widowControl w:val="0"/>
        <w:autoSpaceDE w:val="0"/>
        <w:autoSpaceDN w:val="0"/>
        <w:adjustRightInd w:val="0"/>
        <w:ind w:left="5670"/>
        <w:contextualSpacing/>
        <w:jc w:val="right"/>
        <w:rPr>
          <w:sz w:val="22"/>
          <w:szCs w:val="22"/>
        </w:rPr>
      </w:pPr>
      <w:r w:rsidRPr="00F93772">
        <w:rPr>
          <w:sz w:val="22"/>
          <w:szCs w:val="22"/>
        </w:rPr>
        <w:lastRenderedPageBreak/>
        <w:t>Приложение</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постановлени</w:t>
      </w:r>
      <w:r>
        <w:rPr>
          <w:sz w:val="22"/>
          <w:szCs w:val="22"/>
        </w:rPr>
        <w:t>я</w:t>
      </w:r>
      <w:r w:rsidRPr="00F93772">
        <w:rPr>
          <w:sz w:val="22"/>
          <w:szCs w:val="22"/>
        </w:rPr>
        <w:t xml:space="preserve"> </w:t>
      </w:r>
    </w:p>
    <w:p w:rsidR="00581FA0" w:rsidRDefault="00D8380F" w:rsidP="00581FA0">
      <w:pPr>
        <w:widowControl w:val="0"/>
        <w:autoSpaceDE w:val="0"/>
        <w:autoSpaceDN w:val="0"/>
        <w:adjustRightInd w:val="0"/>
        <w:ind w:left="5670"/>
        <w:contextualSpacing/>
        <w:jc w:val="right"/>
        <w:rPr>
          <w:sz w:val="22"/>
          <w:szCs w:val="22"/>
        </w:rPr>
      </w:pPr>
      <w:r w:rsidRPr="00F93772">
        <w:rPr>
          <w:sz w:val="22"/>
          <w:szCs w:val="22"/>
        </w:rPr>
        <w:t>Администрации</w:t>
      </w:r>
      <w:r>
        <w:rPr>
          <w:sz w:val="22"/>
          <w:szCs w:val="22"/>
        </w:rPr>
        <w:t xml:space="preserve"> </w:t>
      </w:r>
    </w:p>
    <w:p w:rsidR="00581FA0" w:rsidRDefault="00581FA0" w:rsidP="00581FA0">
      <w:pPr>
        <w:widowControl w:val="0"/>
        <w:autoSpaceDE w:val="0"/>
        <w:autoSpaceDN w:val="0"/>
        <w:adjustRightInd w:val="0"/>
        <w:ind w:left="5670"/>
        <w:contextualSpacing/>
        <w:jc w:val="right"/>
        <w:rPr>
          <w:color w:val="000000"/>
          <w:kern w:val="2"/>
          <w:sz w:val="22"/>
          <w:szCs w:val="22"/>
        </w:rPr>
      </w:pPr>
      <w:r>
        <w:rPr>
          <w:color w:val="000000"/>
          <w:kern w:val="2"/>
          <w:sz w:val="22"/>
          <w:szCs w:val="22"/>
        </w:rPr>
        <w:t xml:space="preserve">Гуково-Гнилушевского </w:t>
      </w:r>
    </w:p>
    <w:p w:rsidR="00D8380F" w:rsidRPr="00F93772" w:rsidRDefault="00D8380F" w:rsidP="00581FA0">
      <w:pPr>
        <w:widowControl w:val="0"/>
        <w:autoSpaceDE w:val="0"/>
        <w:autoSpaceDN w:val="0"/>
        <w:adjustRightInd w:val="0"/>
        <w:ind w:left="5670"/>
        <w:contextualSpacing/>
        <w:jc w:val="right"/>
        <w:rPr>
          <w:sz w:val="22"/>
          <w:szCs w:val="22"/>
        </w:rPr>
      </w:pPr>
      <w:r w:rsidRPr="00F93772">
        <w:rPr>
          <w:color w:val="000000"/>
          <w:kern w:val="2"/>
          <w:sz w:val="22"/>
          <w:szCs w:val="22"/>
        </w:rPr>
        <w:t>сельского поселения</w:t>
      </w:r>
      <w:r w:rsidRPr="00F93772">
        <w:rPr>
          <w:sz w:val="22"/>
          <w:szCs w:val="22"/>
        </w:rPr>
        <w:t xml:space="preserve"> </w:t>
      </w:r>
    </w:p>
    <w:p w:rsidR="00D8380F" w:rsidRPr="002A2A35" w:rsidRDefault="00D8380F" w:rsidP="00581FA0">
      <w:pPr>
        <w:widowControl w:val="0"/>
        <w:autoSpaceDE w:val="0"/>
        <w:autoSpaceDN w:val="0"/>
        <w:adjustRightInd w:val="0"/>
        <w:ind w:left="5670"/>
        <w:contextualSpacing/>
        <w:jc w:val="right"/>
        <w:rPr>
          <w:sz w:val="22"/>
          <w:szCs w:val="22"/>
        </w:rPr>
      </w:pPr>
      <w:r w:rsidRPr="00F93772">
        <w:rPr>
          <w:sz w:val="22"/>
          <w:szCs w:val="22"/>
        </w:rPr>
        <w:t xml:space="preserve">от </w:t>
      </w:r>
      <w:r w:rsidR="00A80244">
        <w:rPr>
          <w:sz w:val="22"/>
          <w:szCs w:val="22"/>
        </w:rPr>
        <w:t>2</w:t>
      </w:r>
      <w:r w:rsidR="00A80244" w:rsidRPr="002A2A35">
        <w:rPr>
          <w:sz w:val="22"/>
          <w:szCs w:val="22"/>
        </w:rPr>
        <w:t>1</w:t>
      </w:r>
      <w:r w:rsidR="00ED4B04" w:rsidRPr="00ED4B04">
        <w:rPr>
          <w:sz w:val="22"/>
          <w:szCs w:val="22"/>
        </w:rPr>
        <w:t>.02.</w:t>
      </w:r>
      <w:r w:rsidR="00A80244">
        <w:rPr>
          <w:sz w:val="22"/>
          <w:szCs w:val="22"/>
        </w:rPr>
        <w:t>201</w:t>
      </w:r>
      <w:r w:rsidR="00A80244" w:rsidRPr="002A2A35">
        <w:rPr>
          <w:sz w:val="22"/>
          <w:szCs w:val="22"/>
        </w:rPr>
        <w:t>9</w:t>
      </w:r>
      <w:r w:rsidR="00ED4B04" w:rsidRPr="008D6E9A">
        <w:rPr>
          <w:sz w:val="22"/>
          <w:szCs w:val="22"/>
        </w:rPr>
        <w:t xml:space="preserve"> </w:t>
      </w:r>
      <w:r w:rsidRPr="00F93772">
        <w:rPr>
          <w:sz w:val="22"/>
          <w:szCs w:val="22"/>
        </w:rPr>
        <w:t xml:space="preserve">№ </w:t>
      </w:r>
      <w:r w:rsidR="00A80244">
        <w:rPr>
          <w:sz w:val="22"/>
          <w:szCs w:val="22"/>
        </w:rPr>
        <w:t>1</w:t>
      </w:r>
      <w:r w:rsidR="00A80244" w:rsidRPr="002A2A35">
        <w:rPr>
          <w:sz w:val="22"/>
          <w:szCs w:val="22"/>
        </w:rPr>
        <w:t>7</w:t>
      </w:r>
    </w:p>
    <w:p w:rsidR="00D8380F" w:rsidRDefault="00D8380F" w:rsidP="00581FA0">
      <w:pPr>
        <w:widowControl w:val="0"/>
        <w:autoSpaceDE w:val="0"/>
        <w:autoSpaceDN w:val="0"/>
        <w:adjustRightInd w:val="0"/>
        <w:ind w:left="5670"/>
        <w:contextualSpacing/>
        <w:jc w:val="right"/>
        <w:rPr>
          <w:kern w:val="2"/>
          <w:sz w:val="24"/>
          <w:szCs w:val="24"/>
        </w:rPr>
      </w:pPr>
    </w:p>
    <w:p w:rsidR="00D8380F" w:rsidRDefault="00D8380F" w:rsidP="00D8380F">
      <w:pPr>
        <w:widowControl w:val="0"/>
        <w:autoSpaceDE w:val="0"/>
        <w:autoSpaceDN w:val="0"/>
        <w:adjustRightInd w:val="0"/>
        <w:jc w:val="center"/>
        <w:rPr>
          <w:b/>
          <w:sz w:val="26"/>
          <w:szCs w:val="26"/>
        </w:rPr>
      </w:pPr>
    </w:p>
    <w:p w:rsidR="00D8380F" w:rsidRDefault="00D8380F" w:rsidP="00D8380F">
      <w:pPr>
        <w:widowControl w:val="0"/>
        <w:autoSpaceDE w:val="0"/>
        <w:autoSpaceDN w:val="0"/>
        <w:adjustRightInd w:val="0"/>
        <w:jc w:val="center"/>
        <w:rPr>
          <w:b/>
          <w:sz w:val="26"/>
          <w:szCs w:val="26"/>
        </w:rPr>
      </w:pPr>
      <w:r>
        <w:rPr>
          <w:b/>
          <w:sz w:val="26"/>
          <w:szCs w:val="26"/>
        </w:rPr>
        <w:t>БЮДЖЕТНЫЙ ПРОГНОЗ</w:t>
      </w:r>
      <w:bookmarkStart w:id="0" w:name="_GoBack"/>
      <w:bookmarkEnd w:id="0"/>
    </w:p>
    <w:p w:rsidR="00D8380F" w:rsidRPr="006B79EA" w:rsidRDefault="003821F2" w:rsidP="00D8380F">
      <w:pPr>
        <w:widowControl w:val="0"/>
        <w:autoSpaceDE w:val="0"/>
        <w:autoSpaceDN w:val="0"/>
        <w:adjustRightInd w:val="0"/>
        <w:jc w:val="center"/>
        <w:rPr>
          <w:b/>
          <w:sz w:val="26"/>
          <w:szCs w:val="26"/>
        </w:rPr>
      </w:pPr>
      <w:r>
        <w:rPr>
          <w:b/>
          <w:sz w:val="26"/>
          <w:szCs w:val="26"/>
        </w:rPr>
        <w:t>Гуково-Гнилушевского</w:t>
      </w:r>
      <w:r w:rsidR="00D8380F" w:rsidRPr="006B79EA">
        <w:rPr>
          <w:b/>
          <w:sz w:val="26"/>
          <w:szCs w:val="26"/>
        </w:rPr>
        <w:t xml:space="preserve"> сельского поселения на период 2017-2022 годов</w:t>
      </w:r>
    </w:p>
    <w:p w:rsidR="00D8380F" w:rsidRPr="006B79EA" w:rsidRDefault="00D8380F" w:rsidP="00D8380F">
      <w:pPr>
        <w:autoSpaceDE w:val="0"/>
        <w:autoSpaceDN w:val="0"/>
        <w:adjustRightInd w:val="0"/>
        <w:ind w:firstLine="709"/>
        <w:jc w:val="center"/>
        <w:rPr>
          <w:kern w:val="2"/>
          <w:sz w:val="26"/>
          <w:szCs w:val="26"/>
        </w:rPr>
      </w:pPr>
    </w:p>
    <w:p w:rsidR="00D8380F" w:rsidRPr="00F7655F" w:rsidRDefault="00D8380F" w:rsidP="00D8380F">
      <w:pPr>
        <w:autoSpaceDE w:val="0"/>
        <w:autoSpaceDN w:val="0"/>
        <w:adjustRightInd w:val="0"/>
        <w:jc w:val="center"/>
        <w:rPr>
          <w:kern w:val="2"/>
          <w:sz w:val="28"/>
          <w:szCs w:val="28"/>
        </w:rPr>
      </w:pPr>
      <w:r>
        <w:rPr>
          <w:kern w:val="2"/>
          <w:sz w:val="28"/>
          <w:szCs w:val="28"/>
        </w:rPr>
        <w:t>Общие положения</w:t>
      </w:r>
    </w:p>
    <w:p w:rsidR="00D8380F" w:rsidRPr="006B79EA" w:rsidRDefault="00D8380F" w:rsidP="00D8380F">
      <w:pPr>
        <w:autoSpaceDE w:val="0"/>
        <w:autoSpaceDN w:val="0"/>
        <w:adjustRightInd w:val="0"/>
        <w:ind w:left="1069"/>
        <w:rPr>
          <w:kern w:val="2"/>
          <w:sz w:val="26"/>
          <w:szCs w:val="26"/>
        </w:rPr>
      </w:pPr>
    </w:p>
    <w:p w:rsidR="00D8380F" w:rsidRPr="006B79EA" w:rsidRDefault="00D8380F" w:rsidP="00D8380F">
      <w:pPr>
        <w:ind w:firstLine="709"/>
        <w:jc w:val="both"/>
        <w:rPr>
          <w:sz w:val="26"/>
          <w:szCs w:val="26"/>
        </w:rPr>
      </w:pPr>
      <w:r w:rsidRPr="006B79EA">
        <w:rPr>
          <w:sz w:val="26"/>
          <w:szCs w:val="26"/>
        </w:rPr>
        <w:t xml:space="preserve">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2014-2016 годах. </w:t>
      </w:r>
    </w:p>
    <w:p w:rsidR="00D8380F" w:rsidRPr="006B79EA" w:rsidRDefault="00D8380F" w:rsidP="00D8380F">
      <w:pPr>
        <w:autoSpaceDE w:val="0"/>
        <w:autoSpaceDN w:val="0"/>
        <w:adjustRightInd w:val="0"/>
        <w:ind w:firstLine="709"/>
        <w:jc w:val="both"/>
        <w:rPr>
          <w:sz w:val="26"/>
          <w:szCs w:val="26"/>
        </w:rPr>
      </w:pPr>
      <w:r w:rsidRPr="006B79EA">
        <w:rPr>
          <w:sz w:val="26"/>
          <w:szCs w:val="26"/>
        </w:rPr>
        <w:t>В целях реализации долгосрочного планирования принят Федеральный закон от 28.06.2014 № 172-ФЗ «О стратегическом планировании в Российской Федерации», внесены изменения в Бюджетный кодекс Российской Федерации в части дополнения статьей 170</w:t>
      </w:r>
      <w:r w:rsidRPr="006B79EA">
        <w:rPr>
          <w:sz w:val="26"/>
          <w:szCs w:val="26"/>
          <w:vertAlign w:val="superscript"/>
        </w:rPr>
        <w:t xml:space="preserve">1 </w:t>
      </w:r>
      <w:r w:rsidRPr="006B79EA">
        <w:rPr>
          <w:sz w:val="26"/>
          <w:szCs w:val="26"/>
        </w:rPr>
        <w:t xml:space="preserve">«Долгосрочное бюджетное планирование». </w:t>
      </w:r>
    </w:p>
    <w:p w:rsidR="00D8380F" w:rsidRPr="006B79EA" w:rsidRDefault="00D8380F" w:rsidP="00D8380F">
      <w:pPr>
        <w:autoSpaceDE w:val="0"/>
        <w:autoSpaceDN w:val="0"/>
        <w:adjustRightInd w:val="0"/>
        <w:ind w:firstLine="709"/>
        <w:jc w:val="both"/>
        <w:rPr>
          <w:sz w:val="26"/>
          <w:szCs w:val="26"/>
        </w:rPr>
      </w:pPr>
      <w:r w:rsidRPr="006B79EA">
        <w:rPr>
          <w:sz w:val="26"/>
          <w:szCs w:val="26"/>
        </w:rPr>
        <w:t>На региональном уровне принят Областной закон от 20.10.2015 № 416-ЗС «О стратегическом планировании в Ростовской области». Областной закон от 03.08.2007 № 743-ЗС «О бюджетном процессе в Ростовской области» дополнен статьей 19</w:t>
      </w:r>
      <w:r w:rsidRPr="006B79EA">
        <w:rPr>
          <w:sz w:val="26"/>
          <w:szCs w:val="26"/>
          <w:vertAlign w:val="superscript"/>
        </w:rPr>
        <w:t>1</w:t>
      </w:r>
      <w:r w:rsidRPr="006B79EA">
        <w:rPr>
          <w:sz w:val="26"/>
          <w:szCs w:val="26"/>
        </w:rPr>
        <w:t xml:space="preserve"> «Долгосрочное бюджетное планирование».</w:t>
      </w:r>
    </w:p>
    <w:p w:rsidR="00D8380F" w:rsidRPr="00EB0B93" w:rsidRDefault="00D8380F" w:rsidP="00D8380F">
      <w:pPr>
        <w:autoSpaceDE w:val="0"/>
        <w:autoSpaceDN w:val="0"/>
        <w:adjustRightInd w:val="0"/>
        <w:ind w:firstLine="709"/>
        <w:jc w:val="both"/>
        <w:rPr>
          <w:b/>
          <w:sz w:val="26"/>
          <w:szCs w:val="26"/>
        </w:rPr>
      </w:pPr>
      <w:r>
        <w:rPr>
          <w:sz w:val="26"/>
          <w:szCs w:val="26"/>
        </w:rPr>
        <w:t>На муниципальном уровне р</w:t>
      </w:r>
      <w:r w:rsidRPr="006B79EA">
        <w:rPr>
          <w:sz w:val="26"/>
          <w:szCs w:val="26"/>
        </w:rPr>
        <w:t xml:space="preserve">ешение Собрания депутатов </w:t>
      </w:r>
      <w:r w:rsidR="002D35C1">
        <w:rPr>
          <w:sz w:val="26"/>
          <w:szCs w:val="26"/>
        </w:rPr>
        <w:t>Гуково-Гнилушевского</w:t>
      </w:r>
      <w:r>
        <w:rPr>
          <w:sz w:val="26"/>
          <w:szCs w:val="26"/>
        </w:rPr>
        <w:t xml:space="preserve"> сельского поселения от </w:t>
      </w:r>
      <w:r w:rsidR="002D35C1">
        <w:rPr>
          <w:sz w:val="26"/>
          <w:szCs w:val="26"/>
        </w:rPr>
        <w:t>06.08.2007</w:t>
      </w:r>
      <w:r w:rsidRPr="006B79EA">
        <w:rPr>
          <w:sz w:val="26"/>
          <w:szCs w:val="26"/>
        </w:rPr>
        <w:t xml:space="preserve"> № </w:t>
      </w:r>
      <w:r>
        <w:rPr>
          <w:sz w:val="26"/>
          <w:szCs w:val="26"/>
        </w:rPr>
        <w:t>13</w:t>
      </w:r>
      <w:r w:rsidRPr="006B79EA">
        <w:rPr>
          <w:sz w:val="26"/>
          <w:szCs w:val="26"/>
        </w:rPr>
        <w:t xml:space="preserve"> «Об утверждении Положения о бюджетном процессе в муниципальном образовании «</w:t>
      </w:r>
      <w:r w:rsidR="002D35C1">
        <w:rPr>
          <w:sz w:val="26"/>
          <w:szCs w:val="26"/>
        </w:rPr>
        <w:t>Гуково-Гнилушевское</w:t>
      </w:r>
      <w:r w:rsidRPr="006B79EA">
        <w:rPr>
          <w:sz w:val="26"/>
          <w:szCs w:val="26"/>
        </w:rPr>
        <w:t xml:space="preserve"> сельское поселение» </w:t>
      </w:r>
      <w:r w:rsidRPr="00EB0B93">
        <w:rPr>
          <w:b/>
          <w:sz w:val="26"/>
          <w:szCs w:val="26"/>
        </w:rPr>
        <w:t>дополнено статьей 15 «Долгосрочное бюджетное планирование»</w:t>
      </w:r>
    </w:p>
    <w:p w:rsidR="00D8380F" w:rsidRPr="006B79EA" w:rsidRDefault="00D8380F" w:rsidP="00D8380F">
      <w:pPr>
        <w:autoSpaceDE w:val="0"/>
        <w:autoSpaceDN w:val="0"/>
        <w:adjustRightInd w:val="0"/>
        <w:ind w:firstLine="709"/>
        <w:jc w:val="both"/>
        <w:rPr>
          <w:sz w:val="26"/>
          <w:szCs w:val="26"/>
        </w:rPr>
      </w:pPr>
      <w:r w:rsidRPr="006B79EA">
        <w:rPr>
          <w:sz w:val="26"/>
          <w:szCs w:val="26"/>
        </w:rPr>
        <w:t xml:space="preserve">Постановлением Администрации </w:t>
      </w:r>
      <w:r w:rsidR="000A72D4">
        <w:rPr>
          <w:sz w:val="26"/>
          <w:szCs w:val="26"/>
        </w:rPr>
        <w:t>Гуково-Гнилушевского</w:t>
      </w:r>
      <w:r w:rsidRPr="006B79EA">
        <w:rPr>
          <w:sz w:val="26"/>
          <w:szCs w:val="26"/>
        </w:rPr>
        <w:t xml:space="preserve"> сельского поселения от </w:t>
      </w:r>
      <w:r>
        <w:rPr>
          <w:sz w:val="26"/>
          <w:szCs w:val="26"/>
        </w:rPr>
        <w:t>29.01.2016</w:t>
      </w:r>
      <w:r w:rsidRPr="006B79EA">
        <w:rPr>
          <w:sz w:val="26"/>
          <w:szCs w:val="26"/>
        </w:rPr>
        <w:t xml:space="preserve"> № </w:t>
      </w:r>
      <w:r w:rsidR="000A72D4">
        <w:rPr>
          <w:sz w:val="26"/>
          <w:szCs w:val="26"/>
        </w:rPr>
        <w:t>13</w:t>
      </w:r>
      <w:r w:rsidRPr="006B79EA">
        <w:rPr>
          <w:sz w:val="26"/>
          <w:szCs w:val="26"/>
        </w:rPr>
        <w:t xml:space="preserve"> утверждены Правила разработки и утверждения бюджетного прогноза </w:t>
      </w:r>
      <w:r w:rsidR="000A72D4">
        <w:rPr>
          <w:sz w:val="26"/>
          <w:szCs w:val="26"/>
        </w:rPr>
        <w:t xml:space="preserve">Гуково-Гнилушевского </w:t>
      </w:r>
      <w:r w:rsidRPr="006B79EA">
        <w:rPr>
          <w:sz w:val="26"/>
          <w:szCs w:val="26"/>
        </w:rPr>
        <w:t>сельского поселения на долгосрочный период.</w:t>
      </w:r>
    </w:p>
    <w:p w:rsidR="00D8380F" w:rsidRDefault="00D8380F" w:rsidP="00D8380F">
      <w:pPr>
        <w:autoSpaceDE w:val="0"/>
        <w:autoSpaceDN w:val="0"/>
        <w:adjustRightInd w:val="0"/>
        <w:ind w:firstLine="709"/>
        <w:jc w:val="both"/>
        <w:rPr>
          <w:sz w:val="26"/>
          <w:szCs w:val="26"/>
        </w:rPr>
      </w:pPr>
      <w:r w:rsidRPr="006B79EA">
        <w:rPr>
          <w:sz w:val="26"/>
          <w:szCs w:val="26"/>
        </w:rPr>
        <w:t xml:space="preserve">Указанными Правилами установлено, что бюджетный прогноз </w:t>
      </w:r>
      <w:r w:rsidR="0014636C">
        <w:rPr>
          <w:sz w:val="26"/>
          <w:szCs w:val="26"/>
        </w:rPr>
        <w:t xml:space="preserve">Гуково-Гнилушевского </w:t>
      </w:r>
      <w:r w:rsidRPr="006B79EA">
        <w:rPr>
          <w:sz w:val="26"/>
          <w:szCs w:val="26"/>
        </w:rPr>
        <w:t xml:space="preserve">сельского поселения на долгосрочный период разрабатывается каждые три года на шесть лет на основе </w:t>
      </w:r>
      <w:r>
        <w:rPr>
          <w:sz w:val="26"/>
          <w:szCs w:val="26"/>
        </w:rPr>
        <w:t xml:space="preserve">долгосрочного </w:t>
      </w:r>
      <w:r w:rsidRPr="006B79EA">
        <w:rPr>
          <w:sz w:val="26"/>
          <w:szCs w:val="26"/>
        </w:rPr>
        <w:t xml:space="preserve">прогноза социально-экономического развития </w:t>
      </w:r>
      <w:r w:rsidR="0014636C">
        <w:rPr>
          <w:sz w:val="26"/>
          <w:szCs w:val="26"/>
        </w:rPr>
        <w:t>Гуково-Гнилушевского</w:t>
      </w:r>
      <w:r w:rsidRPr="006B79EA">
        <w:rPr>
          <w:sz w:val="26"/>
          <w:szCs w:val="26"/>
        </w:rPr>
        <w:t xml:space="preserve"> сельского поселения</w:t>
      </w:r>
      <w:r>
        <w:rPr>
          <w:sz w:val="26"/>
          <w:szCs w:val="26"/>
        </w:rPr>
        <w:t>.</w:t>
      </w:r>
      <w:r w:rsidRPr="006B79EA">
        <w:rPr>
          <w:sz w:val="26"/>
          <w:szCs w:val="26"/>
        </w:rPr>
        <w:t xml:space="preserve"> </w:t>
      </w:r>
      <w:r w:rsidR="0014636C">
        <w:rPr>
          <w:sz w:val="26"/>
          <w:szCs w:val="26"/>
        </w:rPr>
        <w:t xml:space="preserve"> </w:t>
      </w:r>
    </w:p>
    <w:p w:rsidR="00D8380F" w:rsidRPr="006B79EA" w:rsidRDefault="00D8380F" w:rsidP="00D8380F">
      <w:pPr>
        <w:autoSpaceDE w:val="0"/>
        <w:autoSpaceDN w:val="0"/>
        <w:adjustRightInd w:val="0"/>
        <w:ind w:firstLine="709"/>
        <w:jc w:val="both"/>
        <w:rPr>
          <w:sz w:val="26"/>
          <w:szCs w:val="26"/>
        </w:rPr>
      </w:pPr>
      <w:proofErr w:type="gramStart"/>
      <w:r>
        <w:rPr>
          <w:sz w:val="26"/>
          <w:szCs w:val="26"/>
        </w:rPr>
        <w:t>Б</w:t>
      </w:r>
      <w:r w:rsidRPr="006B79EA">
        <w:rPr>
          <w:sz w:val="26"/>
          <w:szCs w:val="26"/>
        </w:rPr>
        <w:t>юджетн</w:t>
      </w:r>
      <w:r>
        <w:rPr>
          <w:sz w:val="26"/>
          <w:szCs w:val="26"/>
        </w:rPr>
        <w:t>ый</w:t>
      </w:r>
      <w:r w:rsidRPr="006B79EA">
        <w:rPr>
          <w:sz w:val="26"/>
          <w:szCs w:val="26"/>
        </w:rPr>
        <w:t xml:space="preserve"> прогноз </w:t>
      </w:r>
      <w:r w:rsidR="0014636C">
        <w:rPr>
          <w:sz w:val="26"/>
          <w:szCs w:val="26"/>
        </w:rPr>
        <w:t>Гуково-Гнилушевского</w:t>
      </w:r>
      <w:r w:rsidRPr="006B79EA">
        <w:rPr>
          <w:sz w:val="26"/>
          <w:szCs w:val="26"/>
        </w:rPr>
        <w:t xml:space="preserve"> сельского поселения на период 2017-2022 годов содержит информацию об основных параметрах варианта долгосрочного прогноза социально-экономического развития </w:t>
      </w:r>
      <w:r w:rsidR="0014636C">
        <w:rPr>
          <w:sz w:val="26"/>
          <w:szCs w:val="26"/>
        </w:rPr>
        <w:t>Гуково-Гнилушевского</w:t>
      </w:r>
      <w:r w:rsidRPr="006B79EA">
        <w:rPr>
          <w:sz w:val="26"/>
          <w:szCs w:val="26"/>
        </w:rPr>
        <w:t xml:space="preserve"> сельского поселения, определенных в качестве базовых для целей долгосрочного бюджетного планирования, прогноз основных характеристик бюджета </w:t>
      </w:r>
      <w:r w:rsidR="0014636C">
        <w:rPr>
          <w:sz w:val="26"/>
          <w:szCs w:val="26"/>
        </w:rPr>
        <w:t xml:space="preserve">Гуково-Гнилушевского </w:t>
      </w:r>
      <w:r w:rsidRPr="006B79EA">
        <w:rPr>
          <w:sz w:val="26"/>
          <w:szCs w:val="26"/>
        </w:rPr>
        <w:t xml:space="preserve">сельского поселения, </w:t>
      </w:r>
      <w:r w:rsidRPr="009777E9">
        <w:rPr>
          <w:sz w:val="26"/>
          <w:szCs w:val="26"/>
        </w:rPr>
        <w:t xml:space="preserve">показатели финансового обеспечения муниципальных программ </w:t>
      </w:r>
      <w:r w:rsidR="0014636C">
        <w:rPr>
          <w:sz w:val="26"/>
          <w:szCs w:val="26"/>
        </w:rPr>
        <w:t>Гуково-Гнилушевского</w:t>
      </w:r>
      <w:r>
        <w:rPr>
          <w:sz w:val="26"/>
          <w:szCs w:val="26"/>
        </w:rPr>
        <w:t xml:space="preserve"> сельского поселения</w:t>
      </w:r>
      <w:r w:rsidRPr="009777E9">
        <w:rPr>
          <w:sz w:val="26"/>
          <w:szCs w:val="26"/>
        </w:rPr>
        <w:t>, а также основные подходы к формированию бюджетной политики в указанном периоде.</w:t>
      </w:r>
      <w:proofErr w:type="gramEnd"/>
    </w:p>
    <w:p w:rsidR="00D8380F" w:rsidRDefault="00D8380F" w:rsidP="00D8380F">
      <w:pPr>
        <w:autoSpaceDE w:val="0"/>
        <w:autoSpaceDN w:val="0"/>
        <w:adjustRightInd w:val="0"/>
        <w:ind w:firstLine="709"/>
        <w:jc w:val="both"/>
        <w:rPr>
          <w:sz w:val="26"/>
          <w:szCs w:val="26"/>
        </w:rPr>
      </w:pPr>
      <w:r>
        <w:rPr>
          <w:sz w:val="26"/>
          <w:szCs w:val="26"/>
        </w:rPr>
        <w:t>На период 2017</w:t>
      </w:r>
      <w:r w:rsidRPr="006B79EA">
        <w:rPr>
          <w:sz w:val="26"/>
          <w:szCs w:val="26"/>
        </w:rPr>
        <w:t xml:space="preserve"> год параметры бюджетного прогноза сформированы с учетом</w:t>
      </w:r>
      <w:r>
        <w:rPr>
          <w:sz w:val="26"/>
          <w:szCs w:val="26"/>
        </w:rPr>
        <w:t xml:space="preserve"> первоначально утвержденного</w:t>
      </w:r>
      <w:r w:rsidRPr="006B79EA">
        <w:rPr>
          <w:sz w:val="26"/>
          <w:szCs w:val="26"/>
        </w:rPr>
        <w:t xml:space="preserve"> решения </w:t>
      </w:r>
      <w:r>
        <w:rPr>
          <w:sz w:val="26"/>
          <w:szCs w:val="26"/>
        </w:rPr>
        <w:t xml:space="preserve">Собрания депутатов </w:t>
      </w:r>
      <w:r w:rsidR="0014636C">
        <w:rPr>
          <w:sz w:val="26"/>
          <w:szCs w:val="26"/>
        </w:rPr>
        <w:t>Гуково-Гнилушевского</w:t>
      </w:r>
      <w:r>
        <w:rPr>
          <w:sz w:val="26"/>
          <w:szCs w:val="26"/>
        </w:rPr>
        <w:t xml:space="preserve"> сельского поселения от </w:t>
      </w:r>
      <w:r w:rsidR="0014636C">
        <w:rPr>
          <w:sz w:val="26"/>
          <w:szCs w:val="26"/>
        </w:rPr>
        <w:t>27.12.2016 №27</w:t>
      </w:r>
      <w:r>
        <w:rPr>
          <w:sz w:val="26"/>
          <w:szCs w:val="26"/>
        </w:rPr>
        <w:t xml:space="preserve"> «</w:t>
      </w:r>
      <w:r w:rsidRPr="009777E9">
        <w:rPr>
          <w:sz w:val="26"/>
          <w:szCs w:val="26"/>
        </w:rPr>
        <w:t xml:space="preserve">О бюджете </w:t>
      </w:r>
      <w:r w:rsidR="0014636C">
        <w:rPr>
          <w:sz w:val="26"/>
          <w:szCs w:val="26"/>
        </w:rPr>
        <w:t>Гуково-Гнилушевского</w:t>
      </w:r>
      <w:r w:rsidRPr="009777E9">
        <w:rPr>
          <w:sz w:val="26"/>
          <w:szCs w:val="26"/>
        </w:rPr>
        <w:t xml:space="preserve"> сельского поселения Красносулинского района на 2017 год и на плановый период 2018 и 2019 годов</w:t>
      </w:r>
      <w:r>
        <w:rPr>
          <w:sz w:val="26"/>
          <w:szCs w:val="26"/>
        </w:rPr>
        <w:t>».</w:t>
      </w:r>
    </w:p>
    <w:p w:rsidR="00D8380F" w:rsidRDefault="00D8380F" w:rsidP="00D8380F">
      <w:pPr>
        <w:autoSpaceDE w:val="0"/>
        <w:autoSpaceDN w:val="0"/>
        <w:adjustRightInd w:val="0"/>
        <w:ind w:firstLine="709"/>
        <w:jc w:val="both"/>
        <w:rPr>
          <w:sz w:val="26"/>
          <w:szCs w:val="26"/>
        </w:rPr>
      </w:pPr>
      <w:r w:rsidRPr="009777E9">
        <w:rPr>
          <w:sz w:val="26"/>
          <w:szCs w:val="26"/>
        </w:rPr>
        <w:t xml:space="preserve">На период 2018-2020 годов  параметры бюджетного прогноза сформированы с учетом первоначально утвержденного решения Собрания депутатов </w:t>
      </w:r>
      <w:r w:rsidR="0014636C">
        <w:rPr>
          <w:sz w:val="26"/>
          <w:szCs w:val="26"/>
        </w:rPr>
        <w:t>Гуково-</w:t>
      </w:r>
      <w:r w:rsidR="0014636C">
        <w:rPr>
          <w:sz w:val="26"/>
          <w:szCs w:val="26"/>
        </w:rPr>
        <w:lastRenderedPageBreak/>
        <w:t>Гнилушевского</w:t>
      </w:r>
      <w:r>
        <w:rPr>
          <w:sz w:val="26"/>
          <w:szCs w:val="26"/>
        </w:rPr>
        <w:t xml:space="preserve"> сельского поселения</w:t>
      </w:r>
      <w:r w:rsidRPr="009777E9">
        <w:rPr>
          <w:sz w:val="26"/>
          <w:szCs w:val="26"/>
        </w:rPr>
        <w:t xml:space="preserve"> от 2</w:t>
      </w:r>
      <w:r>
        <w:rPr>
          <w:sz w:val="26"/>
          <w:szCs w:val="26"/>
        </w:rPr>
        <w:t xml:space="preserve">6.12.2017 № </w:t>
      </w:r>
      <w:r w:rsidR="0014636C">
        <w:rPr>
          <w:sz w:val="26"/>
          <w:szCs w:val="26"/>
        </w:rPr>
        <w:t>76</w:t>
      </w:r>
      <w:r w:rsidRPr="009777E9">
        <w:rPr>
          <w:sz w:val="26"/>
          <w:szCs w:val="26"/>
        </w:rPr>
        <w:t xml:space="preserve"> «О бюджете Красносулинского района на 2018 год и на плановый период 2019 и 2020 годов».</w:t>
      </w:r>
    </w:p>
    <w:p w:rsidR="00D8380F" w:rsidRPr="002A2A35" w:rsidRDefault="00D8380F" w:rsidP="00D8380F">
      <w:pPr>
        <w:autoSpaceDE w:val="0"/>
        <w:autoSpaceDN w:val="0"/>
        <w:adjustRightInd w:val="0"/>
        <w:ind w:firstLine="709"/>
        <w:jc w:val="both"/>
        <w:rPr>
          <w:sz w:val="26"/>
          <w:szCs w:val="26"/>
        </w:rPr>
      </w:pPr>
      <w:r w:rsidRPr="002A2A35">
        <w:rPr>
          <w:sz w:val="26"/>
          <w:szCs w:val="26"/>
        </w:rPr>
        <w:t>С 202</w:t>
      </w:r>
      <w:r w:rsidR="00391E77" w:rsidRPr="002A2A35">
        <w:rPr>
          <w:sz w:val="26"/>
          <w:szCs w:val="26"/>
        </w:rPr>
        <w:t>0</w:t>
      </w:r>
      <w:r w:rsidRPr="002A2A35">
        <w:rPr>
          <w:color w:val="FF0000"/>
          <w:sz w:val="26"/>
          <w:szCs w:val="26"/>
        </w:rPr>
        <w:t xml:space="preserve"> </w:t>
      </w:r>
      <w:r w:rsidRPr="002A2A35">
        <w:rPr>
          <w:sz w:val="26"/>
          <w:szCs w:val="26"/>
        </w:rPr>
        <w:t xml:space="preserve">года главной идеологией проекта бюджетного прогноза </w:t>
      </w:r>
      <w:r w:rsidR="0014636C" w:rsidRPr="002A2A35">
        <w:rPr>
          <w:sz w:val="26"/>
          <w:szCs w:val="26"/>
        </w:rPr>
        <w:t>Гуково-Гнилушевского</w:t>
      </w:r>
      <w:r w:rsidRPr="002A2A35">
        <w:rPr>
          <w:sz w:val="26"/>
          <w:szCs w:val="26"/>
        </w:rPr>
        <w:t xml:space="preserve"> сельского поселения на долгосрочный период предусмотрено отсутствие муниципального долга </w:t>
      </w:r>
      <w:r w:rsidR="0014636C" w:rsidRPr="002A2A35">
        <w:rPr>
          <w:sz w:val="26"/>
          <w:szCs w:val="26"/>
        </w:rPr>
        <w:t>Гуково-Гнилушевского</w:t>
      </w:r>
      <w:r w:rsidRPr="002A2A35">
        <w:rPr>
          <w:sz w:val="26"/>
          <w:szCs w:val="26"/>
        </w:rPr>
        <w:t xml:space="preserve"> сельского поселения.</w:t>
      </w:r>
    </w:p>
    <w:p w:rsidR="00D8380F" w:rsidRPr="002A2A35" w:rsidRDefault="00D8380F" w:rsidP="00D8380F">
      <w:pPr>
        <w:autoSpaceDE w:val="0"/>
        <w:autoSpaceDN w:val="0"/>
        <w:adjustRightInd w:val="0"/>
        <w:ind w:firstLine="567"/>
        <w:jc w:val="both"/>
        <w:rPr>
          <w:sz w:val="26"/>
          <w:szCs w:val="26"/>
        </w:rPr>
      </w:pPr>
      <w:r w:rsidRPr="002A2A35">
        <w:rPr>
          <w:sz w:val="26"/>
          <w:szCs w:val="26"/>
        </w:rPr>
        <w:t>На долгосрочную перспективу предусматриваются параметры бездефицитного бюджета с учетом формирования расходов под уровень доходных источников.</w:t>
      </w:r>
    </w:p>
    <w:p w:rsidR="00D8380F" w:rsidRPr="003D4A8A" w:rsidRDefault="00D8380F" w:rsidP="00D8380F">
      <w:pPr>
        <w:autoSpaceDE w:val="0"/>
        <w:autoSpaceDN w:val="0"/>
        <w:adjustRightInd w:val="0"/>
        <w:ind w:firstLine="709"/>
        <w:jc w:val="both"/>
        <w:rPr>
          <w:sz w:val="26"/>
          <w:szCs w:val="26"/>
        </w:rPr>
      </w:pPr>
      <w:r w:rsidRPr="002A2A35">
        <w:rPr>
          <w:sz w:val="26"/>
          <w:szCs w:val="26"/>
        </w:rPr>
        <w:t xml:space="preserve">Кроме того, предусматриваются параметры бездефицитного бюджета, с учетом формирования расходов под уровень доходных источников с запланированным ростом доходов и расходов в среднем на </w:t>
      </w:r>
      <w:r w:rsidR="003D4A8A" w:rsidRPr="002A2A35">
        <w:rPr>
          <w:sz w:val="26"/>
          <w:szCs w:val="26"/>
        </w:rPr>
        <w:t>102,1</w:t>
      </w:r>
      <w:r w:rsidRPr="002A2A35">
        <w:rPr>
          <w:sz w:val="26"/>
          <w:szCs w:val="26"/>
        </w:rPr>
        <w:t xml:space="preserve">% ежегодно. В реальном выражении (без учета роста за счет индекса инфляции) параметры по доходам и расходам вырастут к </w:t>
      </w:r>
      <w:r w:rsidR="003D4A8A" w:rsidRPr="002A2A35">
        <w:rPr>
          <w:sz w:val="26"/>
          <w:szCs w:val="26"/>
        </w:rPr>
        <w:t>2022 году на 2,0</w:t>
      </w:r>
      <w:r w:rsidRPr="002A2A35">
        <w:rPr>
          <w:sz w:val="26"/>
          <w:szCs w:val="26"/>
        </w:rPr>
        <w:t xml:space="preserve"> процента.</w:t>
      </w:r>
    </w:p>
    <w:p w:rsidR="00D8380F" w:rsidRDefault="00D8380F" w:rsidP="00D8380F">
      <w:pPr>
        <w:ind w:firstLine="709"/>
        <w:jc w:val="both"/>
        <w:rPr>
          <w:sz w:val="26"/>
          <w:szCs w:val="26"/>
        </w:rPr>
      </w:pPr>
      <w:proofErr w:type="gramStart"/>
      <w:r w:rsidRPr="006B79EA">
        <w:rPr>
          <w:rFonts w:eastAsia="Calibri"/>
          <w:sz w:val="26"/>
          <w:szCs w:val="26"/>
          <w:lang w:eastAsia="en-US"/>
        </w:rPr>
        <w:t>Б</w:t>
      </w:r>
      <w:r w:rsidRPr="006B79EA">
        <w:rPr>
          <w:sz w:val="26"/>
          <w:szCs w:val="26"/>
        </w:rPr>
        <w:t xml:space="preserve">юджетный прогноз </w:t>
      </w:r>
      <w:r w:rsidR="0005714E">
        <w:rPr>
          <w:sz w:val="26"/>
          <w:szCs w:val="26"/>
        </w:rPr>
        <w:t>Гуково-Гнилушевского</w:t>
      </w:r>
      <w:r w:rsidRPr="006B79EA">
        <w:rPr>
          <w:sz w:val="26"/>
          <w:szCs w:val="26"/>
        </w:rPr>
        <w:t xml:space="preserve"> сельского поселения на период 2017-2022 годов может быть изменен с учетом принятия документов стратегического планирования на федеральном, областном и районном уровнях, </w:t>
      </w:r>
      <w:r w:rsidRPr="006B79EA">
        <w:rPr>
          <w:rFonts w:eastAsia="Calibri"/>
          <w:sz w:val="26"/>
          <w:szCs w:val="26"/>
          <w:lang w:eastAsia="en-US"/>
        </w:rPr>
        <w:t xml:space="preserve">а также уточнения показателей прогноза </w:t>
      </w:r>
      <w:r w:rsidRPr="006B79EA">
        <w:rPr>
          <w:sz w:val="26"/>
          <w:szCs w:val="26"/>
        </w:rPr>
        <w:t xml:space="preserve">социально-экономического развития </w:t>
      </w:r>
      <w:r w:rsidR="0005714E">
        <w:rPr>
          <w:sz w:val="26"/>
          <w:szCs w:val="26"/>
        </w:rPr>
        <w:t>Гуково-Гнилушевского</w:t>
      </w:r>
      <w:r w:rsidRPr="006B79EA">
        <w:rPr>
          <w:sz w:val="26"/>
          <w:szCs w:val="26"/>
        </w:rPr>
        <w:t xml:space="preserve"> сельского поселения на долгосрочный период в соответствии со статьей 170</w:t>
      </w:r>
      <w:r w:rsidRPr="006B79EA">
        <w:rPr>
          <w:sz w:val="26"/>
          <w:szCs w:val="26"/>
          <w:vertAlign w:val="superscript"/>
        </w:rPr>
        <w:t>1</w:t>
      </w:r>
      <w:r w:rsidRPr="006B79EA">
        <w:rPr>
          <w:sz w:val="26"/>
          <w:szCs w:val="26"/>
        </w:rPr>
        <w:t xml:space="preserve"> Бюджетного кодекса Российской Федерации.</w:t>
      </w:r>
      <w:proofErr w:type="gramEnd"/>
    </w:p>
    <w:p w:rsidR="00D8380F" w:rsidRDefault="00D8380F" w:rsidP="00D8380F">
      <w:pPr>
        <w:ind w:firstLine="709"/>
        <w:jc w:val="both"/>
        <w:rPr>
          <w:sz w:val="26"/>
          <w:szCs w:val="26"/>
        </w:rPr>
      </w:pPr>
    </w:p>
    <w:p w:rsidR="00D8380F" w:rsidRDefault="00D8380F" w:rsidP="00D8380F">
      <w:pPr>
        <w:jc w:val="center"/>
        <w:rPr>
          <w:b/>
          <w:sz w:val="26"/>
          <w:szCs w:val="26"/>
        </w:rPr>
      </w:pPr>
      <w:r>
        <w:rPr>
          <w:b/>
          <w:sz w:val="26"/>
          <w:szCs w:val="26"/>
        </w:rPr>
        <w:t xml:space="preserve">1. </w:t>
      </w:r>
      <w:r w:rsidRPr="00EE5E62">
        <w:rPr>
          <w:b/>
          <w:sz w:val="26"/>
          <w:szCs w:val="26"/>
        </w:rPr>
        <w:t xml:space="preserve">Прогноз основных характеристик бюджета </w:t>
      </w:r>
    </w:p>
    <w:p w:rsidR="00D8380F" w:rsidRPr="00EE5E62" w:rsidRDefault="003436AD" w:rsidP="00D8380F">
      <w:pPr>
        <w:jc w:val="center"/>
        <w:rPr>
          <w:b/>
          <w:sz w:val="26"/>
          <w:szCs w:val="26"/>
        </w:rPr>
      </w:pPr>
      <w:r>
        <w:rPr>
          <w:b/>
          <w:sz w:val="26"/>
          <w:szCs w:val="26"/>
        </w:rPr>
        <w:t>Гуково-Гнилушевского</w:t>
      </w:r>
      <w:r w:rsidR="00D8380F" w:rsidRPr="00EE5E62">
        <w:rPr>
          <w:b/>
          <w:sz w:val="26"/>
          <w:szCs w:val="26"/>
        </w:rPr>
        <w:t xml:space="preserve"> сельского поселения</w:t>
      </w:r>
    </w:p>
    <w:p w:rsidR="00D8380F" w:rsidRDefault="00D8380F" w:rsidP="00D8380F">
      <w:pPr>
        <w:widowControl w:val="0"/>
        <w:autoSpaceDE w:val="0"/>
        <w:autoSpaceDN w:val="0"/>
        <w:adjustRightInd w:val="0"/>
        <w:jc w:val="right"/>
      </w:pPr>
    </w:p>
    <w:p w:rsidR="00D8380F" w:rsidRPr="00BA73F3" w:rsidRDefault="00D8380F" w:rsidP="00D8380F">
      <w:pPr>
        <w:widowControl w:val="0"/>
        <w:autoSpaceDE w:val="0"/>
        <w:autoSpaceDN w:val="0"/>
        <w:adjustRightInd w:val="0"/>
        <w:jc w:val="right"/>
      </w:pPr>
      <w:r w:rsidRPr="00BA73F3">
        <w:t>(тыс. рублей)</w:t>
      </w:r>
    </w:p>
    <w:tbl>
      <w:tblPr>
        <w:tblW w:w="10632" w:type="dxa"/>
        <w:tblInd w:w="-931" w:type="dxa"/>
        <w:tblLayout w:type="fixed"/>
        <w:tblCellMar>
          <w:top w:w="75" w:type="dxa"/>
          <w:left w:w="0" w:type="dxa"/>
          <w:bottom w:w="75" w:type="dxa"/>
          <w:right w:w="0" w:type="dxa"/>
        </w:tblCellMar>
        <w:tblLook w:val="04A0" w:firstRow="1" w:lastRow="0" w:firstColumn="1" w:lastColumn="0" w:noHBand="0" w:noVBand="1"/>
      </w:tblPr>
      <w:tblGrid>
        <w:gridCol w:w="3828"/>
        <w:gridCol w:w="1134"/>
        <w:gridCol w:w="993"/>
        <w:gridCol w:w="992"/>
        <w:gridCol w:w="992"/>
        <w:gridCol w:w="992"/>
        <w:gridCol w:w="1701"/>
      </w:tblGrid>
      <w:tr w:rsidR="00D8380F" w:rsidRPr="006D6EB6" w:rsidTr="00CE0ABB">
        <w:trPr>
          <w:trHeight w:val="53"/>
          <w:tblHeader/>
        </w:trPr>
        <w:tc>
          <w:tcPr>
            <w:tcW w:w="3828"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sidRPr="006D6EB6">
              <w:rPr>
                <w:b/>
                <w:sz w:val="24"/>
                <w:szCs w:val="24"/>
              </w:rPr>
              <w:t>Наименование показателя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sidRPr="006D6EB6">
              <w:rPr>
                <w:b/>
                <w:sz w:val="24"/>
                <w:szCs w:val="24"/>
              </w:rPr>
              <w:t>Год периода прогнозирования</w:t>
            </w:r>
          </w:p>
        </w:tc>
      </w:tr>
      <w:tr w:rsidR="00D8380F" w:rsidRPr="006D6EB6" w:rsidTr="00CE0ABB">
        <w:trPr>
          <w:trHeight w:val="117"/>
          <w:tblHeader/>
        </w:trPr>
        <w:tc>
          <w:tcPr>
            <w:tcW w:w="3828" w:type="dxa"/>
            <w:vMerge/>
            <w:tcBorders>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2017</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2019</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jc w:val="center"/>
              <w:rPr>
                <w:sz w:val="24"/>
                <w:szCs w:val="24"/>
              </w:rPr>
            </w:pPr>
            <w:r>
              <w:rPr>
                <w:sz w:val="24"/>
                <w:szCs w:val="24"/>
              </w:rPr>
              <w:t>2022</w:t>
            </w:r>
          </w:p>
        </w:tc>
      </w:tr>
      <w:tr w:rsidR="00D8380F" w:rsidRPr="006D6EB6" w:rsidTr="00CE0ABB">
        <w:trPr>
          <w:trHeight w:val="37"/>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1</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2</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6</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D6F06" w:rsidRDefault="00D8380F" w:rsidP="00CE0ABB">
            <w:pPr>
              <w:widowControl w:val="0"/>
              <w:autoSpaceDE w:val="0"/>
              <w:autoSpaceDN w:val="0"/>
              <w:adjustRightInd w:val="0"/>
              <w:jc w:val="center"/>
              <w:rPr>
                <w:sz w:val="18"/>
                <w:szCs w:val="18"/>
              </w:rPr>
            </w:pPr>
            <w:r w:rsidRPr="00BD6F06">
              <w:rPr>
                <w:sz w:val="18"/>
                <w:szCs w:val="18"/>
              </w:rPr>
              <w:t>7</w:t>
            </w:r>
          </w:p>
        </w:tc>
      </w:tr>
      <w:tr w:rsidR="00D8380F" w:rsidRPr="006D6EB6" w:rsidTr="00CE0ABB">
        <w:trPr>
          <w:trHeight w:val="59"/>
        </w:trPr>
        <w:tc>
          <w:tcPr>
            <w:tcW w:w="106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BA73F3" w:rsidRDefault="00D8380F" w:rsidP="003436AD">
            <w:pPr>
              <w:widowControl w:val="0"/>
              <w:autoSpaceDE w:val="0"/>
              <w:autoSpaceDN w:val="0"/>
              <w:adjustRightInd w:val="0"/>
              <w:jc w:val="center"/>
              <w:rPr>
                <w:b/>
                <w:sz w:val="24"/>
                <w:szCs w:val="24"/>
                <w:highlight w:val="yellow"/>
              </w:rPr>
            </w:pPr>
            <w:r w:rsidRPr="00506C9A">
              <w:rPr>
                <w:b/>
                <w:sz w:val="24"/>
                <w:szCs w:val="24"/>
              </w:rPr>
              <w:t xml:space="preserve">Показатели бюджета </w:t>
            </w:r>
            <w:r w:rsidR="003436AD">
              <w:rPr>
                <w:b/>
                <w:sz w:val="24"/>
                <w:szCs w:val="24"/>
              </w:rPr>
              <w:t>Гуково-Гнилушевского</w:t>
            </w:r>
            <w:r w:rsidRPr="00506C9A">
              <w:rPr>
                <w:b/>
                <w:sz w:val="24"/>
                <w:szCs w:val="24"/>
              </w:rPr>
              <w:t xml:space="preserve"> сельского поселения</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Доходы, в том числе:</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12749,8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2A2A35" w:rsidRDefault="002A2A35" w:rsidP="00CE0ABB">
            <w:pPr>
              <w:jc w:val="center"/>
              <w:rPr>
                <w:sz w:val="24"/>
                <w:szCs w:val="24"/>
                <w:lang w:val="en-US"/>
              </w:rPr>
            </w:pPr>
            <w:r>
              <w:rPr>
                <w:sz w:val="24"/>
                <w:szCs w:val="24"/>
                <w:lang w:val="en-US"/>
              </w:rPr>
              <w:t>9537.3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1164A9" w:rsidP="00CE0ABB">
            <w:pPr>
              <w:jc w:val="center"/>
              <w:rPr>
                <w:sz w:val="24"/>
                <w:szCs w:val="24"/>
                <w:lang w:val="en-US"/>
              </w:rPr>
            </w:pPr>
            <w:r w:rsidRPr="001164A9">
              <w:rPr>
                <w:sz w:val="24"/>
                <w:szCs w:val="24"/>
                <w:lang w:val="en-US"/>
              </w:rPr>
              <w:t>8943.4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1164A9" w:rsidP="00CE0ABB">
            <w:pPr>
              <w:jc w:val="center"/>
              <w:rPr>
                <w:sz w:val="24"/>
                <w:szCs w:val="24"/>
                <w:lang w:val="en-US"/>
              </w:rPr>
            </w:pPr>
            <w:r w:rsidRPr="001164A9">
              <w:rPr>
                <w:sz w:val="24"/>
                <w:szCs w:val="24"/>
                <w:lang w:val="en-US"/>
              </w:rPr>
              <w:t>4880.4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1164A9" w:rsidP="00CE0ABB">
            <w:pPr>
              <w:jc w:val="center"/>
              <w:rPr>
                <w:sz w:val="24"/>
                <w:szCs w:val="24"/>
                <w:lang w:val="en-US"/>
              </w:rPr>
            </w:pPr>
            <w:r w:rsidRPr="001164A9">
              <w:rPr>
                <w:sz w:val="24"/>
                <w:szCs w:val="24"/>
                <w:lang w:val="en-US"/>
              </w:rPr>
              <w:t>4802.1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1164A9" w:rsidP="00CE0ABB">
            <w:pPr>
              <w:jc w:val="center"/>
              <w:rPr>
                <w:sz w:val="24"/>
                <w:szCs w:val="24"/>
                <w:lang w:val="en-US"/>
              </w:rPr>
            </w:pPr>
            <w:r w:rsidRPr="001164A9">
              <w:rPr>
                <w:sz w:val="24"/>
                <w:szCs w:val="24"/>
                <w:lang w:val="en-US"/>
              </w:rPr>
              <w:t>4931.9</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436AD" w:rsidP="00CE0ABB">
            <w:pPr>
              <w:jc w:val="center"/>
              <w:rPr>
                <w:sz w:val="24"/>
                <w:szCs w:val="24"/>
              </w:rPr>
            </w:pPr>
            <w:r w:rsidRPr="00E53F3C">
              <w:rPr>
                <w:sz w:val="24"/>
                <w:szCs w:val="24"/>
              </w:rPr>
              <w:t>4336,0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3826,0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3639.8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3181.0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3245.3</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3375.1</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rPr>
            </w:pPr>
            <w:r w:rsidRPr="00E53F3C">
              <w:rPr>
                <w:sz w:val="24"/>
                <w:szCs w:val="24"/>
              </w:rPr>
              <w:t>8413,8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B26E32" w:rsidP="00CE0ABB">
            <w:pPr>
              <w:jc w:val="center"/>
              <w:rPr>
                <w:sz w:val="24"/>
                <w:szCs w:val="24"/>
                <w:highlight w:val="yellow"/>
              </w:rPr>
            </w:pPr>
            <w:r w:rsidRPr="00E53F3C">
              <w:rPr>
                <w:sz w:val="24"/>
                <w:szCs w:val="24"/>
              </w:rPr>
              <w:t>5711,3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5303.6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1164A9" w:rsidRDefault="006F2216" w:rsidP="00CE0ABB">
            <w:pPr>
              <w:jc w:val="center"/>
              <w:rPr>
                <w:lang w:val="en-US"/>
              </w:rPr>
            </w:pPr>
            <w:r w:rsidRPr="001164A9">
              <w:rPr>
                <w:sz w:val="24"/>
                <w:szCs w:val="24"/>
                <w:lang w:val="en-US"/>
              </w:rPr>
              <w:t>1699.4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1164A9" w:rsidRDefault="006F2216" w:rsidP="00CE0ABB">
            <w:pPr>
              <w:jc w:val="center"/>
              <w:rPr>
                <w:lang w:val="en-US"/>
              </w:rPr>
            </w:pPr>
            <w:r w:rsidRPr="001164A9">
              <w:rPr>
                <w:sz w:val="24"/>
                <w:szCs w:val="24"/>
                <w:lang w:val="en-US"/>
              </w:rPr>
              <w:t>1556.8</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1164A9" w:rsidRDefault="006F2216" w:rsidP="00CE0ABB">
            <w:pPr>
              <w:jc w:val="center"/>
              <w:rPr>
                <w:lang w:val="en-US"/>
              </w:rPr>
            </w:pPr>
            <w:r w:rsidRPr="001164A9">
              <w:rPr>
                <w:sz w:val="24"/>
                <w:szCs w:val="24"/>
                <w:lang w:val="en-US"/>
              </w:rPr>
              <w:t>1556.8</w:t>
            </w:r>
          </w:p>
        </w:tc>
      </w:tr>
      <w:tr w:rsidR="00D8380F" w:rsidRPr="006D6EB6" w:rsidTr="00CE0ABB">
        <w:trPr>
          <w:trHeight w:val="8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Расходы</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E53F3C" w:rsidP="00CE0ABB">
            <w:pPr>
              <w:jc w:val="center"/>
              <w:rPr>
                <w:sz w:val="24"/>
                <w:szCs w:val="24"/>
                <w:lang w:val="en-US"/>
              </w:rPr>
            </w:pPr>
            <w:r w:rsidRPr="00E53F3C">
              <w:rPr>
                <w:sz w:val="24"/>
                <w:szCs w:val="24"/>
                <w:lang w:val="en-US"/>
              </w:rPr>
              <w:t>8798</w:t>
            </w:r>
            <w:r w:rsidR="003D4A8A">
              <w:rPr>
                <w:sz w:val="24"/>
                <w:szCs w:val="24"/>
                <w:lang w:val="en-US"/>
              </w:rPr>
              <w:t>.0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2A2A35" w:rsidP="00CE0ABB">
            <w:pPr>
              <w:jc w:val="center"/>
              <w:rPr>
                <w:sz w:val="24"/>
                <w:szCs w:val="24"/>
                <w:lang w:val="en-US"/>
              </w:rPr>
            </w:pPr>
            <w:r>
              <w:rPr>
                <w:sz w:val="24"/>
                <w:szCs w:val="24"/>
                <w:lang w:val="en-US"/>
              </w:rPr>
              <w:t>9038.3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8943.4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4557.8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6F2216" w:rsidP="00CE0ABB">
            <w:pPr>
              <w:jc w:val="center"/>
              <w:rPr>
                <w:sz w:val="24"/>
                <w:szCs w:val="24"/>
                <w:lang w:val="en-US"/>
              </w:rPr>
            </w:pPr>
            <w:r w:rsidRPr="001164A9">
              <w:rPr>
                <w:sz w:val="24"/>
                <w:szCs w:val="24"/>
                <w:lang w:val="en-US"/>
              </w:rPr>
              <w:t>4802.1</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1164A9" w:rsidP="00CE0ABB">
            <w:pPr>
              <w:jc w:val="center"/>
              <w:rPr>
                <w:sz w:val="24"/>
                <w:szCs w:val="24"/>
                <w:lang w:val="en-US"/>
              </w:rPr>
            </w:pPr>
            <w:r w:rsidRPr="001164A9">
              <w:rPr>
                <w:sz w:val="24"/>
                <w:szCs w:val="24"/>
                <w:lang w:val="en-US"/>
              </w:rPr>
              <w:t>4931.9</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Дефицит/</w:t>
            </w:r>
          </w:p>
          <w:p w:rsidR="00D8380F" w:rsidRPr="006D6EB6" w:rsidRDefault="00D8380F" w:rsidP="00CE0ABB">
            <w:pPr>
              <w:widowControl w:val="0"/>
              <w:autoSpaceDE w:val="0"/>
              <w:autoSpaceDN w:val="0"/>
              <w:adjustRightInd w:val="0"/>
              <w:rPr>
                <w:sz w:val="24"/>
                <w:szCs w:val="24"/>
              </w:rPr>
            </w:pPr>
            <w:r w:rsidRPr="006D6EB6">
              <w:rPr>
                <w:sz w:val="24"/>
                <w:szCs w:val="24"/>
              </w:rPr>
              <w:t>профицит</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A479A6">
            <w:pPr>
              <w:jc w:val="center"/>
              <w:rPr>
                <w:sz w:val="24"/>
                <w:szCs w:val="24"/>
                <w:lang w:val="en-US"/>
              </w:rPr>
            </w:pPr>
            <w:r>
              <w:rPr>
                <w:sz w:val="24"/>
                <w:szCs w:val="24"/>
                <w:lang w:val="en-US"/>
              </w:rPr>
              <w:t>3951.8</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380F" w:rsidRPr="00E53F3C" w:rsidRDefault="00A479A6" w:rsidP="00CE0ABB">
            <w:pPr>
              <w:jc w:val="center"/>
              <w:rPr>
                <w:sz w:val="24"/>
                <w:szCs w:val="24"/>
              </w:rPr>
            </w:pPr>
            <w:r w:rsidRPr="00E53F3C">
              <w:rPr>
                <w:sz w:val="24"/>
                <w:szCs w:val="24"/>
              </w:rPr>
              <w:t>499,0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D8380F" w:rsidRPr="00E53F3C" w:rsidRDefault="001164A9" w:rsidP="00CE0ABB">
            <w:pPr>
              <w:jc w:val="center"/>
              <w:rPr>
                <w:sz w:val="24"/>
                <w:szCs w:val="24"/>
                <w:lang w:val="en-US"/>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1164A9" w:rsidP="00CE0ABB">
            <w:pPr>
              <w:jc w:val="center"/>
              <w:rPr>
                <w:sz w:val="24"/>
                <w:szCs w:val="24"/>
                <w:lang w:val="en-US"/>
              </w:rPr>
            </w:pPr>
            <w:r>
              <w:rPr>
                <w:sz w:val="24"/>
                <w:szCs w:val="24"/>
                <w:lang w:val="en-US"/>
              </w:rPr>
              <w:t>322.6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r>
      <w:tr w:rsidR="00D8380F" w:rsidRPr="006D6EB6"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sidRPr="006D6EB6">
              <w:rPr>
                <w:sz w:val="24"/>
                <w:szCs w:val="24"/>
              </w:rPr>
              <w:t>Источники финансирования дефицита бюджета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3D4A8A" w:rsidRDefault="003D4A8A" w:rsidP="00CE0ABB">
            <w:pPr>
              <w:jc w:val="center"/>
              <w:rPr>
                <w:sz w:val="24"/>
                <w:szCs w:val="24"/>
                <w:lang w:val="en-US"/>
              </w:rPr>
            </w:pPr>
            <w:r>
              <w:rPr>
                <w:sz w:val="24"/>
                <w:szCs w:val="24"/>
                <w:lang w:val="en-US"/>
              </w:rPr>
              <w:t>-3951.8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3D4A8A" w:rsidP="00CE0ABB">
            <w:pPr>
              <w:jc w:val="center"/>
              <w:rPr>
                <w:sz w:val="24"/>
                <w:szCs w:val="24"/>
              </w:rPr>
            </w:pPr>
            <w:r>
              <w:rPr>
                <w:sz w:val="24"/>
                <w:szCs w:val="24"/>
                <w:lang w:val="en-US"/>
              </w:rPr>
              <w:t>-</w:t>
            </w:r>
            <w:r w:rsidR="00A479A6" w:rsidRPr="00E53F3C">
              <w:rPr>
                <w:sz w:val="24"/>
                <w:szCs w:val="24"/>
              </w:rPr>
              <w:t>499,0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1164A9" w:rsidP="00CE0ABB">
            <w:pPr>
              <w:jc w:val="center"/>
              <w:rPr>
                <w:sz w:val="24"/>
                <w:szCs w:val="24"/>
                <w:lang w:val="en-US"/>
              </w:rPr>
            </w:pPr>
            <w:r>
              <w:rPr>
                <w:sz w:val="24"/>
                <w:szCs w:val="24"/>
                <w:lang w:val="en-US"/>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sz w:val="24"/>
                <w:szCs w:val="24"/>
              </w:rPr>
            </w:pPr>
            <w:r w:rsidRPr="00A479A6">
              <w:rPr>
                <w:sz w:val="24"/>
                <w:szCs w:val="24"/>
              </w:rPr>
              <w:t>0,0</w:t>
            </w:r>
          </w:p>
        </w:tc>
      </w:tr>
      <w:tr w:rsidR="00D8380F" w:rsidRPr="006D6EB6" w:rsidTr="00CE0ABB">
        <w:trPr>
          <w:trHeight w:val="317"/>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6D6EB6" w:rsidRDefault="00D8380F" w:rsidP="00CE0ABB">
            <w:pPr>
              <w:widowControl w:val="0"/>
              <w:autoSpaceDE w:val="0"/>
              <w:autoSpaceDN w:val="0"/>
              <w:adjustRightInd w:val="0"/>
              <w:rPr>
                <w:sz w:val="24"/>
                <w:szCs w:val="24"/>
              </w:rPr>
            </w:pPr>
            <w:r>
              <w:rPr>
                <w:sz w:val="24"/>
                <w:szCs w:val="24"/>
              </w:rPr>
              <w:t>Муниципальный</w:t>
            </w:r>
            <w:r w:rsidRPr="006D6EB6">
              <w:rPr>
                <w:sz w:val="24"/>
                <w:szCs w:val="24"/>
              </w:rPr>
              <w:t xml:space="preserve"> долг к налоговым и неналоговым доходам, %</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E53F3C" w:rsidRDefault="00E53F3C" w:rsidP="00F53F8D">
            <w:pPr>
              <w:jc w:val="center"/>
              <w:rPr>
                <w:iCs/>
                <w:sz w:val="24"/>
                <w:szCs w:val="24"/>
                <w:lang w:val="en-US" w:eastAsia="en-US"/>
              </w:rPr>
            </w:pPr>
            <w:r w:rsidRPr="00E53F3C">
              <w:rPr>
                <w:iCs/>
                <w:sz w:val="24"/>
                <w:szCs w:val="24"/>
                <w:lang w:eastAsia="en-US"/>
              </w:rPr>
              <w:t xml:space="preserve"> 11,5</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53F8D" w:rsidRPr="00E53F3C" w:rsidRDefault="00E53F3C" w:rsidP="00CE0ABB">
            <w:pPr>
              <w:jc w:val="center"/>
              <w:rPr>
                <w:iCs/>
                <w:sz w:val="24"/>
                <w:szCs w:val="24"/>
                <w:lang w:val="en-US" w:eastAsia="en-US"/>
              </w:rPr>
            </w:pPr>
            <w:r w:rsidRPr="00E53F3C">
              <w:rPr>
                <w:iCs/>
                <w:sz w:val="24"/>
                <w:szCs w:val="24"/>
                <w:lang w:eastAsia="en-US"/>
              </w:rPr>
              <w:t xml:space="preserve"> 13</w:t>
            </w:r>
            <w:r w:rsidR="003D4A8A">
              <w:rPr>
                <w:iCs/>
                <w:sz w:val="24"/>
                <w:szCs w:val="24"/>
                <w:lang w:eastAsia="en-US"/>
              </w:rPr>
              <w:t>,</w:t>
            </w:r>
            <w:r w:rsidRPr="00E53F3C">
              <w:rPr>
                <w:iCs/>
                <w:sz w:val="24"/>
                <w:szCs w:val="24"/>
                <w:lang w:val="en-US" w:eastAsia="en-US"/>
              </w:rPr>
              <w:t>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1164A9" w:rsidRDefault="00E8246C" w:rsidP="00CE0ABB">
            <w:pPr>
              <w:jc w:val="center"/>
              <w:rPr>
                <w:iCs/>
                <w:sz w:val="24"/>
                <w:szCs w:val="24"/>
                <w:lang w:val="en-US" w:eastAsia="en-US"/>
              </w:rPr>
            </w:pPr>
            <w:r>
              <w:rPr>
                <w:iCs/>
                <w:sz w:val="24"/>
                <w:szCs w:val="24"/>
                <w:lang w:val="en-US" w:eastAsia="en-US"/>
              </w:rPr>
              <w:t>27</w:t>
            </w:r>
            <w:r>
              <w:rPr>
                <w:iCs/>
                <w:sz w:val="24"/>
                <w:szCs w:val="24"/>
                <w:lang w:eastAsia="en-US"/>
              </w:rPr>
              <w:t>,</w:t>
            </w:r>
            <w:r>
              <w:rPr>
                <w:iCs/>
                <w:sz w:val="24"/>
                <w:szCs w:val="24"/>
                <w:lang w:val="en-US" w:eastAsia="en-US"/>
              </w:rPr>
              <w:t>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E8246C" w:rsidP="00CE0ABB">
            <w:pPr>
              <w:jc w:val="center"/>
              <w:rPr>
                <w:iCs/>
                <w:sz w:val="24"/>
                <w:szCs w:val="24"/>
                <w:lang w:eastAsia="en-US"/>
              </w:rPr>
            </w:pPr>
            <w:r>
              <w:rPr>
                <w:iCs/>
                <w:sz w:val="24"/>
                <w:szCs w:val="24"/>
                <w:lang w:eastAsia="en-US"/>
              </w:rPr>
              <w:t>31,4</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c>
          <w:tcPr>
            <w:tcW w:w="17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479A6" w:rsidRDefault="00D8380F" w:rsidP="00CE0ABB">
            <w:pPr>
              <w:jc w:val="center"/>
              <w:rPr>
                <w:iCs/>
                <w:sz w:val="24"/>
                <w:szCs w:val="24"/>
                <w:lang w:eastAsia="en-US"/>
              </w:rPr>
            </w:pPr>
            <w:r w:rsidRPr="00A479A6">
              <w:rPr>
                <w:iCs/>
                <w:sz w:val="24"/>
                <w:szCs w:val="24"/>
                <w:lang w:eastAsia="en-US"/>
              </w:rPr>
              <w:t>0,0</w:t>
            </w:r>
          </w:p>
        </w:tc>
      </w:tr>
    </w:tbl>
    <w:p w:rsidR="00D8380F" w:rsidRDefault="00D8380F" w:rsidP="00D8380F">
      <w:pPr>
        <w:widowControl w:val="0"/>
        <w:autoSpaceDE w:val="0"/>
        <w:autoSpaceDN w:val="0"/>
        <w:adjustRightInd w:val="0"/>
        <w:jc w:val="center"/>
        <w:outlineLvl w:val="3"/>
        <w:rPr>
          <w:sz w:val="24"/>
          <w:szCs w:val="24"/>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Default="00D8380F" w:rsidP="00D8380F">
      <w:pPr>
        <w:widowControl w:val="0"/>
        <w:autoSpaceDE w:val="0"/>
        <w:autoSpaceDN w:val="0"/>
        <w:adjustRightInd w:val="0"/>
        <w:jc w:val="center"/>
        <w:outlineLvl w:val="3"/>
        <w:rPr>
          <w:b/>
          <w:sz w:val="26"/>
          <w:szCs w:val="26"/>
        </w:rPr>
      </w:pPr>
    </w:p>
    <w:p w:rsidR="00D8380F" w:rsidRPr="00EE5E62" w:rsidRDefault="00D8380F" w:rsidP="00D8380F">
      <w:pPr>
        <w:widowControl w:val="0"/>
        <w:autoSpaceDE w:val="0"/>
        <w:autoSpaceDN w:val="0"/>
        <w:adjustRightInd w:val="0"/>
        <w:jc w:val="center"/>
        <w:outlineLvl w:val="3"/>
        <w:rPr>
          <w:b/>
          <w:sz w:val="26"/>
          <w:szCs w:val="26"/>
        </w:rPr>
      </w:pPr>
      <w:r>
        <w:rPr>
          <w:b/>
          <w:sz w:val="26"/>
          <w:szCs w:val="26"/>
        </w:rPr>
        <w:t xml:space="preserve">1. 1. </w:t>
      </w:r>
      <w:r w:rsidRPr="00EE5E62">
        <w:rPr>
          <w:b/>
          <w:sz w:val="26"/>
          <w:szCs w:val="26"/>
        </w:rPr>
        <w:t xml:space="preserve">Показатели финансового обеспечения муниципальных программ </w:t>
      </w:r>
      <w:r w:rsidR="00A51189">
        <w:rPr>
          <w:b/>
          <w:color w:val="000000"/>
          <w:kern w:val="2"/>
          <w:sz w:val="26"/>
          <w:szCs w:val="26"/>
        </w:rPr>
        <w:t>Гуково-Гнилушевского</w:t>
      </w:r>
      <w:r w:rsidRPr="00EE5E62">
        <w:rPr>
          <w:b/>
          <w:color w:val="000000"/>
          <w:kern w:val="2"/>
          <w:sz w:val="26"/>
          <w:szCs w:val="26"/>
        </w:rPr>
        <w:t xml:space="preserve"> сельского поселения</w:t>
      </w:r>
    </w:p>
    <w:p w:rsidR="00D8380F" w:rsidRPr="006B79EA" w:rsidRDefault="00D8380F" w:rsidP="00D8380F">
      <w:pPr>
        <w:widowControl w:val="0"/>
        <w:autoSpaceDE w:val="0"/>
        <w:autoSpaceDN w:val="0"/>
        <w:adjustRightInd w:val="0"/>
        <w:jc w:val="right"/>
        <w:rPr>
          <w:rFonts w:cs="Calibri"/>
          <w:sz w:val="26"/>
          <w:szCs w:val="26"/>
        </w:rPr>
      </w:pPr>
      <w:bookmarkStart w:id="1" w:name="Par52"/>
      <w:bookmarkStart w:id="2" w:name="Par412"/>
      <w:bookmarkEnd w:id="1"/>
      <w:bookmarkEnd w:id="2"/>
      <w:r w:rsidRPr="00EE5E62">
        <w:rPr>
          <w:rFonts w:cs="Calibri"/>
        </w:rPr>
        <w:t>(тыс. рублей)</w:t>
      </w:r>
    </w:p>
    <w:tbl>
      <w:tblPr>
        <w:tblW w:w="10632" w:type="dxa"/>
        <w:tblInd w:w="-931" w:type="dxa"/>
        <w:tblLayout w:type="fixed"/>
        <w:tblCellMar>
          <w:top w:w="75" w:type="dxa"/>
          <w:left w:w="0" w:type="dxa"/>
          <w:bottom w:w="75" w:type="dxa"/>
          <w:right w:w="0" w:type="dxa"/>
        </w:tblCellMar>
        <w:tblLook w:val="04A0" w:firstRow="1" w:lastRow="0" w:firstColumn="1" w:lastColumn="0" w:noHBand="0" w:noVBand="1"/>
      </w:tblPr>
      <w:tblGrid>
        <w:gridCol w:w="3828"/>
        <w:gridCol w:w="1418"/>
        <w:gridCol w:w="1276"/>
        <w:gridCol w:w="992"/>
        <w:gridCol w:w="1276"/>
        <w:gridCol w:w="850"/>
        <w:gridCol w:w="992"/>
      </w:tblGrid>
      <w:tr w:rsidR="00D8380F" w:rsidRPr="006B79EA" w:rsidTr="00CE0ABB">
        <w:trPr>
          <w:trHeight w:val="195"/>
          <w:tblHeader/>
        </w:trPr>
        <w:tc>
          <w:tcPr>
            <w:tcW w:w="106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21E66">
            <w:pPr>
              <w:widowControl w:val="0"/>
              <w:autoSpaceDE w:val="0"/>
              <w:autoSpaceDN w:val="0"/>
              <w:adjustRightInd w:val="0"/>
              <w:jc w:val="center"/>
              <w:rPr>
                <w:rFonts w:cs="Calibri"/>
                <w:sz w:val="24"/>
                <w:szCs w:val="24"/>
              </w:rPr>
            </w:pPr>
            <w:r w:rsidRPr="003A02B5">
              <w:rPr>
                <w:sz w:val="24"/>
                <w:szCs w:val="24"/>
              </w:rPr>
              <w:t xml:space="preserve">Расходы на финансовое обеспечение реализации муниципальных программ </w:t>
            </w:r>
            <w:r w:rsidR="00C21E66">
              <w:rPr>
                <w:color w:val="000000"/>
                <w:kern w:val="2"/>
                <w:sz w:val="24"/>
                <w:szCs w:val="24"/>
              </w:rPr>
              <w:t>Гуково-Гнилушевского</w:t>
            </w:r>
            <w:r w:rsidRPr="003A02B5">
              <w:rPr>
                <w:color w:val="000000"/>
                <w:kern w:val="2"/>
                <w:sz w:val="24"/>
                <w:szCs w:val="24"/>
              </w:rPr>
              <w:t xml:space="preserve"> </w:t>
            </w:r>
            <w:r w:rsidR="00C21E66">
              <w:rPr>
                <w:color w:val="000000"/>
                <w:kern w:val="2"/>
                <w:sz w:val="24"/>
                <w:szCs w:val="24"/>
              </w:rPr>
              <w:t xml:space="preserve">       </w:t>
            </w:r>
            <w:r w:rsidRPr="003A02B5">
              <w:rPr>
                <w:color w:val="000000"/>
                <w:kern w:val="2"/>
                <w:sz w:val="24"/>
                <w:szCs w:val="24"/>
              </w:rPr>
              <w:t>сельского поселения*</w:t>
            </w:r>
          </w:p>
        </w:tc>
      </w:tr>
      <w:tr w:rsidR="00D8380F" w:rsidRPr="006B79EA" w:rsidTr="00CE0ABB">
        <w:trPr>
          <w:trHeight w:val="864"/>
          <w:tblHeader/>
        </w:trPr>
        <w:tc>
          <w:tcPr>
            <w:tcW w:w="38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752795">
            <w:pPr>
              <w:widowControl w:val="0"/>
              <w:autoSpaceDE w:val="0"/>
              <w:autoSpaceDN w:val="0"/>
              <w:adjustRightInd w:val="0"/>
              <w:jc w:val="center"/>
              <w:rPr>
                <w:rFonts w:cs="Calibri"/>
                <w:sz w:val="24"/>
                <w:szCs w:val="24"/>
              </w:rPr>
            </w:pPr>
            <w:r w:rsidRPr="003A02B5">
              <w:rPr>
                <w:rFonts w:cs="Calibri"/>
                <w:sz w:val="24"/>
                <w:szCs w:val="24"/>
              </w:rPr>
              <w:t xml:space="preserve">Наименование муниципальной программы </w:t>
            </w:r>
            <w:r w:rsidR="00752795">
              <w:rPr>
                <w:color w:val="000000"/>
                <w:kern w:val="2"/>
                <w:sz w:val="24"/>
                <w:szCs w:val="24"/>
              </w:rPr>
              <w:t>Гуково-Гнилушевского</w:t>
            </w:r>
            <w:r w:rsidRPr="003A02B5">
              <w:rPr>
                <w:color w:val="000000"/>
                <w:kern w:val="2"/>
                <w:sz w:val="24"/>
                <w:szCs w:val="24"/>
              </w:rPr>
              <w:t xml:space="preserve"> сельского поселения</w:t>
            </w:r>
          </w:p>
        </w:tc>
        <w:tc>
          <w:tcPr>
            <w:tcW w:w="680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sz w:val="24"/>
                <w:szCs w:val="24"/>
              </w:rPr>
              <w:t>Год периода прогнозирования</w:t>
            </w:r>
          </w:p>
        </w:tc>
      </w:tr>
      <w:tr w:rsidR="00D8380F" w:rsidRPr="006B79EA" w:rsidTr="00CE0ABB">
        <w:trPr>
          <w:trHeight w:val="195"/>
          <w:tblHeader/>
        </w:trPr>
        <w:tc>
          <w:tcPr>
            <w:tcW w:w="3828" w:type="dxa"/>
            <w:vMerge/>
            <w:tcBorders>
              <w:top w:val="single" w:sz="4" w:space="0" w:color="auto"/>
              <w:left w:val="single" w:sz="4" w:space="0" w:color="auto"/>
              <w:bottom w:val="single" w:sz="4" w:space="0" w:color="auto"/>
              <w:right w:val="single" w:sz="4" w:space="0" w:color="auto"/>
            </w:tcBorders>
            <w:vAlign w:val="center"/>
            <w:hideMark/>
          </w:tcPr>
          <w:p w:rsidR="00D8380F" w:rsidRPr="003A02B5" w:rsidRDefault="00D8380F" w:rsidP="00CE0ABB">
            <w:pPr>
              <w:rPr>
                <w:rFonts w:cs="Calibri"/>
                <w:sz w:val="24"/>
                <w:szCs w:val="24"/>
              </w:rPr>
            </w:pP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2017</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2018</w:t>
            </w:r>
            <w:r>
              <w:rPr>
                <w:sz w:val="24"/>
                <w:szCs w:val="24"/>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2019</w:t>
            </w:r>
            <w:r>
              <w:rPr>
                <w:sz w:val="24"/>
                <w:szCs w:val="24"/>
              </w:rPr>
              <w:t>***</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2020</w:t>
            </w:r>
            <w:r>
              <w:rPr>
                <w:sz w:val="24"/>
                <w:szCs w:val="24"/>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sz w:val="24"/>
                <w:szCs w:val="24"/>
              </w:rPr>
            </w:pPr>
            <w:r w:rsidRPr="003A02B5">
              <w:rPr>
                <w:sz w:val="24"/>
                <w:szCs w:val="24"/>
              </w:rPr>
              <w:t>2022</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1</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2</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rPr>
            </w:pPr>
            <w:r w:rsidRPr="003A02B5">
              <w:rPr>
                <w:rFonts w:cs="Calibri"/>
                <w:sz w:val="24"/>
                <w:szCs w:val="24"/>
              </w:rPr>
              <w:t>7</w:t>
            </w:r>
          </w:p>
        </w:tc>
      </w:tr>
      <w:tr w:rsidR="00D8380F" w:rsidRPr="006B79EA" w:rsidTr="00CE0ABB">
        <w:trPr>
          <w:trHeight w:val="195"/>
          <w:tblHeader/>
        </w:trPr>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Управление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pStyle w:val="ConsPlusCell"/>
              <w:ind w:left="-107" w:right="-108"/>
              <w:jc w:val="center"/>
              <w:rPr>
                <w:rFonts w:ascii="Times New Roman" w:hAnsi="Times New Roman" w:cs="Times New Roman"/>
                <w:sz w:val="24"/>
                <w:szCs w:val="24"/>
              </w:rPr>
            </w:pPr>
          </w:p>
          <w:p w:rsidR="00D8380F" w:rsidRPr="004129E7" w:rsidRDefault="00D80B97"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lang w:val="en-US"/>
              </w:rPr>
              <w:t>3</w:t>
            </w:r>
            <w:r w:rsidR="00822019">
              <w:rPr>
                <w:rFonts w:ascii="Times New Roman" w:hAnsi="Times New Roman" w:cs="Times New Roman"/>
                <w:sz w:val="24"/>
                <w:szCs w:val="24"/>
                <w:lang w:val="en-US"/>
              </w:rPr>
              <w:t> </w:t>
            </w:r>
            <w:r w:rsidRPr="004129E7">
              <w:rPr>
                <w:rFonts w:ascii="Times New Roman" w:hAnsi="Times New Roman" w:cs="Times New Roman"/>
                <w:sz w:val="24"/>
                <w:szCs w:val="24"/>
                <w:lang w:val="en-US"/>
              </w:rPr>
              <w:t>869</w:t>
            </w:r>
            <w:r w:rsidR="00822019">
              <w:rPr>
                <w:rFonts w:ascii="Times New Roman" w:hAnsi="Times New Roman" w:cs="Times New Roman"/>
                <w:sz w:val="24"/>
                <w:szCs w:val="24"/>
              </w:rPr>
              <w:t>,</w:t>
            </w:r>
            <w:r w:rsidRPr="004129E7">
              <w:rPr>
                <w:rFonts w:ascii="Times New Roman" w:hAnsi="Times New Roman" w:cs="Times New Roman"/>
                <w:sz w:val="24"/>
                <w:szCs w:val="24"/>
                <w:lang w:val="en-US"/>
              </w:rPr>
              <w:t>6</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jc w:val="center"/>
              <w:rPr>
                <w:sz w:val="24"/>
                <w:szCs w:val="24"/>
              </w:rPr>
            </w:pPr>
          </w:p>
          <w:p w:rsidR="00D8380F" w:rsidRPr="004129E7" w:rsidRDefault="008632DC" w:rsidP="00CE0ABB">
            <w:pPr>
              <w:jc w:val="center"/>
              <w:rPr>
                <w:sz w:val="24"/>
                <w:szCs w:val="24"/>
              </w:rPr>
            </w:pPr>
            <w:r w:rsidRPr="004129E7">
              <w:rPr>
                <w:sz w:val="24"/>
                <w:szCs w:val="24"/>
              </w:rPr>
              <w:t>4062,5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jc w:val="center"/>
              <w:rPr>
                <w:sz w:val="24"/>
                <w:szCs w:val="24"/>
              </w:rPr>
            </w:pPr>
          </w:p>
          <w:p w:rsidR="00D8380F" w:rsidRPr="003A02B5" w:rsidRDefault="00A83E98" w:rsidP="00CE0ABB">
            <w:pPr>
              <w:jc w:val="center"/>
              <w:rPr>
                <w:sz w:val="24"/>
                <w:szCs w:val="24"/>
              </w:rPr>
            </w:pPr>
            <w:r>
              <w:rPr>
                <w:sz w:val="24"/>
                <w:szCs w:val="24"/>
              </w:rPr>
              <w:t>4516,8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83E98" w:rsidRDefault="00A83E98" w:rsidP="00CE0ABB">
            <w:pPr>
              <w:jc w:val="center"/>
              <w:rPr>
                <w:sz w:val="24"/>
                <w:szCs w:val="24"/>
              </w:rPr>
            </w:pPr>
          </w:p>
          <w:p w:rsidR="00D8380F" w:rsidRPr="003A02B5" w:rsidRDefault="00A83E98" w:rsidP="00CE0ABB">
            <w:pPr>
              <w:jc w:val="center"/>
              <w:rPr>
                <w:sz w:val="24"/>
                <w:szCs w:val="24"/>
              </w:rPr>
            </w:pPr>
            <w:r>
              <w:rPr>
                <w:sz w:val="24"/>
                <w:szCs w:val="24"/>
              </w:rPr>
              <w:t>2927,1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83E98" w:rsidRDefault="00A83E98" w:rsidP="00A83E98">
            <w:pPr>
              <w:rPr>
                <w:sz w:val="24"/>
                <w:szCs w:val="24"/>
              </w:rPr>
            </w:pPr>
          </w:p>
          <w:p w:rsidR="00D8380F" w:rsidRPr="00A83E98" w:rsidRDefault="00A83E98" w:rsidP="00A83E98">
            <w:pPr>
              <w:rPr>
                <w:sz w:val="24"/>
                <w:szCs w:val="24"/>
              </w:rPr>
            </w:pPr>
            <w:r w:rsidRPr="00A83E98">
              <w:rPr>
                <w:sz w:val="24"/>
                <w:szCs w:val="24"/>
              </w:rPr>
              <w:t>3183,1</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A83E98" w:rsidRDefault="00496E3B" w:rsidP="00A83E98">
            <w:pPr>
              <w:jc w:val="center"/>
              <w:rPr>
                <w:sz w:val="24"/>
                <w:szCs w:val="24"/>
              </w:rPr>
            </w:pPr>
            <w:r>
              <w:rPr>
                <w:sz w:val="24"/>
                <w:szCs w:val="24"/>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Муниципальная политика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FD1C42"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lang w:val="en-US"/>
              </w:rPr>
              <w:t>528.5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4129E7" w:rsidRDefault="00FD1C42" w:rsidP="00CE0ABB">
            <w:pPr>
              <w:jc w:val="center"/>
              <w:rPr>
                <w:rFonts w:eastAsia="Arial"/>
                <w:sz w:val="24"/>
                <w:szCs w:val="24"/>
                <w:lang w:eastAsia="zh-CN"/>
              </w:rPr>
            </w:pPr>
            <w:r w:rsidRPr="004129E7">
              <w:rPr>
                <w:rFonts w:eastAsia="Arial"/>
                <w:sz w:val="24"/>
                <w:szCs w:val="24"/>
                <w:lang w:eastAsia="zh-CN"/>
              </w:rPr>
              <w:t>344,2</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496E3B" w:rsidP="00CE0ABB">
            <w:pPr>
              <w:ind w:left="-108" w:right="-108"/>
              <w:jc w:val="center"/>
              <w:rPr>
                <w:rFonts w:eastAsia="Arial"/>
                <w:sz w:val="24"/>
                <w:szCs w:val="24"/>
                <w:lang w:eastAsia="zh-CN"/>
              </w:rPr>
            </w:pPr>
            <w:r>
              <w:rPr>
                <w:rFonts w:eastAsia="Arial"/>
                <w:sz w:val="24"/>
                <w:szCs w:val="24"/>
                <w:lang w:eastAsia="zh-CN"/>
              </w:rPr>
              <w:t>386,5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496E3B" w:rsidP="00CE0ABB">
            <w:pPr>
              <w:jc w:val="center"/>
              <w:rPr>
                <w:rFonts w:eastAsia="Arial"/>
                <w:sz w:val="24"/>
                <w:szCs w:val="24"/>
                <w:lang w:eastAsia="zh-CN"/>
              </w:rPr>
            </w:pPr>
            <w:r>
              <w:rPr>
                <w:rFonts w:eastAsia="Arial"/>
                <w:sz w:val="24"/>
                <w:szCs w:val="24"/>
                <w:lang w:eastAsia="zh-CN"/>
              </w:rPr>
              <w:t>126,0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8380F" w:rsidRPr="00496E3B" w:rsidRDefault="00496E3B" w:rsidP="00CE0ABB">
            <w:pPr>
              <w:widowControl w:val="0"/>
              <w:autoSpaceDE w:val="0"/>
              <w:autoSpaceDN w:val="0"/>
              <w:adjustRightInd w:val="0"/>
              <w:jc w:val="center"/>
              <w:rPr>
                <w:rFonts w:cs="Calibri"/>
                <w:sz w:val="24"/>
                <w:szCs w:val="24"/>
              </w:rPr>
            </w:pPr>
            <w:r>
              <w:rPr>
                <w:rFonts w:cs="Calibri"/>
                <w:sz w:val="24"/>
                <w:szCs w:val="24"/>
              </w:rPr>
              <w:t>127,0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496E3B" w:rsidP="00CE0ABB">
            <w:pPr>
              <w:widowControl w:val="0"/>
              <w:autoSpaceDE w:val="0"/>
              <w:autoSpaceDN w:val="0"/>
              <w:adjustRightInd w:val="0"/>
              <w:jc w:val="both"/>
              <w:rPr>
                <w:sz w:val="24"/>
                <w:szCs w:val="24"/>
              </w:rPr>
            </w:pPr>
            <w:r>
              <w:rPr>
                <w:sz w:val="24"/>
                <w:szCs w:val="24"/>
              </w:rPr>
              <w:t>Обеспечение пожарной безопасности</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D80B97" w:rsidP="00CE0ABB">
            <w:pPr>
              <w:widowControl w:val="0"/>
              <w:autoSpaceDE w:val="0"/>
              <w:autoSpaceDN w:val="0"/>
              <w:adjustRightInd w:val="0"/>
              <w:jc w:val="center"/>
              <w:rPr>
                <w:sz w:val="24"/>
                <w:szCs w:val="24"/>
              </w:rPr>
            </w:pPr>
            <w:r w:rsidRPr="004129E7">
              <w:rPr>
                <w:sz w:val="24"/>
                <w:szCs w:val="24"/>
              </w:rPr>
              <w:t>10</w:t>
            </w:r>
            <w:r w:rsidR="00822019">
              <w:rPr>
                <w:sz w:val="24"/>
                <w:szCs w:val="24"/>
              </w:rPr>
              <w:t>,</w:t>
            </w:r>
            <w:r w:rsidRPr="004129E7">
              <w:rPr>
                <w:sz w:val="24"/>
                <w:szCs w:val="24"/>
                <w:lang w:val="en-US"/>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10,0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96E3B" w:rsidP="00CE0ABB">
            <w:pPr>
              <w:widowControl w:val="0"/>
              <w:autoSpaceDE w:val="0"/>
              <w:autoSpaceDN w:val="0"/>
              <w:adjustRightInd w:val="0"/>
              <w:jc w:val="center"/>
              <w:rPr>
                <w:rFonts w:cs="Calibri"/>
                <w:sz w:val="24"/>
                <w:szCs w:val="24"/>
              </w:rPr>
            </w:pPr>
            <w:r>
              <w:rPr>
                <w:rFonts w:cs="Calibri"/>
                <w:sz w:val="24"/>
                <w:szCs w:val="24"/>
              </w:rPr>
              <w:t>111,1</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96E3B" w:rsidP="00CE0ABB">
            <w:pPr>
              <w:widowControl w:val="0"/>
              <w:autoSpaceDE w:val="0"/>
              <w:autoSpaceDN w:val="0"/>
              <w:adjustRightInd w:val="0"/>
              <w:jc w:val="center"/>
              <w:rPr>
                <w:rFonts w:cs="Calibri"/>
                <w:sz w:val="24"/>
                <w:szCs w:val="24"/>
              </w:rPr>
            </w:pPr>
            <w:r>
              <w:rPr>
                <w:rFonts w:cs="Calibri"/>
                <w:sz w:val="24"/>
                <w:szCs w:val="24"/>
              </w:rPr>
              <w:t>6,5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96E3B" w:rsidRDefault="00496E3B" w:rsidP="00CE0ABB">
            <w:pPr>
              <w:widowControl w:val="0"/>
              <w:autoSpaceDE w:val="0"/>
              <w:autoSpaceDN w:val="0"/>
              <w:adjustRightInd w:val="0"/>
              <w:jc w:val="center"/>
              <w:rPr>
                <w:rFonts w:cs="Calibri"/>
                <w:sz w:val="24"/>
                <w:szCs w:val="24"/>
              </w:rPr>
            </w:pPr>
            <w:r>
              <w:rPr>
                <w:rFonts w:cs="Calibri"/>
                <w:sz w:val="24"/>
                <w:szCs w:val="24"/>
              </w:rPr>
              <w:t>16,5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транспортной системы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D80B97" w:rsidP="00CE0ABB">
            <w:pPr>
              <w:widowControl w:val="0"/>
              <w:autoSpaceDE w:val="0"/>
              <w:autoSpaceDN w:val="0"/>
              <w:adjustRightInd w:val="0"/>
              <w:jc w:val="center"/>
              <w:rPr>
                <w:sz w:val="24"/>
                <w:szCs w:val="24"/>
              </w:rPr>
            </w:pPr>
            <w:r w:rsidRPr="004129E7">
              <w:rPr>
                <w:sz w:val="24"/>
                <w:szCs w:val="24"/>
                <w:lang w:val="en-US"/>
              </w:rPr>
              <w:t>1</w:t>
            </w:r>
            <w:r w:rsidR="00822019">
              <w:rPr>
                <w:sz w:val="24"/>
                <w:szCs w:val="24"/>
                <w:lang w:val="en-US"/>
              </w:rPr>
              <w:t> </w:t>
            </w:r>
            <w:r w:rsidRPr="004129E7">
              <w:rPr>
                <w:sz w:val="24"/>
                <w:szCs w:val="24"/>
              </w:rPr>
              <w:t>220</w:t>
            </w:r>
            <w:r w:rsidR="00822019">
              <w:rPr>
                <w:sz w:val="24"/>
                <w:szCs w:val="24"/>
              </w:rPr>
              <w:t>,</w:t>
            </w:r>
            <w:r w:rsidRPr="004129E7">
              <w:rPr>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986,3</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96E3B" w:rsidRDefault="00496E3B" w:rsidP="00CE0ABB">
            <w:pPr>
              <w:widowControl w:val="0"/>
              <w:autoSpaceDE w:val="0"/>
              <w:autoSpaceDN w:val="0"/>
              <w:adjustRightInd w:val="0"/>
              <w:jc w:val="center"/>
              <w:rPr>
                <w:rFonts w:cs="Calibri"/>
                <w:sz w:val="24"/>
                <w:szCs w:val="24"/>
              </w:rPr>
            </w:pPr>
            <w:r>
              <w:rPr>
                <w:rFonts w:cs="Calibri"/>
                <w:sz w:val="24"/>
                <w:szCs w:val="24"/>
              </w:rPr>
              <w:t>458,4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96E3B" w:rsidRDefault="00496E3B" w:rsidP="00CE0ABB">
            <w:pPr>
              <w:widowControl w:val="0"/>
              <w:autoSpaceDE w:val="0"/>
              <w:autoSpaceDN w:val="0"/>
              <w:adjustRightInd w:val="0"/>
              <w:jc w:val="center"/>
              <w:rPr>
                <w:rFonts w:cs="Calibri"/>
                <w:sz w:val="24"/>
                <w:szCs w:val="24"/>
              </w:rPr>
            </w:pPr>
            <w:r>
              <w:rPr>
                <w:rFonts w:cs="Calibri"/>
                <w:sz w:val="24"/>
                <w:szCs w:val="24"/>
              </w:rPr>
              <w:t>0,0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Благоустройство территории и жилищно-коммунальное хозяйство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D80B97" w:rsidP="00CE0ABB">
            <w:pPr>
              <w:widowControl w:val="0"/>
              <w:autoSpaceDE w:val="0"/>
              <w:autoSpaceDN w:val="0"/>
              <w:adjustRightInd w:val="0"/>
              <w:jc w:val="center"/>
              <w:rPr>
                <w:sz w:val="24"/>
                <w:szCs w:val="24"/>
              </w:rPr>
            </w:pPr>
            <w:r w:rsidRPr="004129E7">
              <w:rPr>
                <w:sz w:val="24"/>
                <w:szCs w:val="24"/>
                <w:lang w:val="en-US"/>
              </w:rPr>
              <w:t>7</w:t>
            </w:r>
            <w:r w:rsidRPr="004129E7">
              <w:rPr>
                <w:sz w:val="24"/>
                <w:szCs w:val="24"/>
              </w:rPr>
              <w:t>28</w:t>
            </w:r>
            <w:r w:rsidR="00822019">
              <w:rPr>
                <w:sz w:val="24"/>
                <w:szCs w:val="24"/>
              </w:rPr>
              <w:t>,</w:t>
            </w:r>
            <w:r w:rsidRPr="004129E7">
              <w:rPr>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129E7" w:rsidRDefault="008632DC" w:rsidP="00CE0ABB">
            <w:pPr>
              <w:widowControl w:val="0"/>
              <w:autoSpaceDE w:val="0"/>
              <w:autoSpaceDN w:val="0"/>
              <w:adjustRightInd w:val="0"/>
              <w:jc w:val="center"/>
              <w:rPr>
                <w:rFonts w:cs="Calibri"/>
                <w:sz w:val="24"/>
                <w:szCs w:val="24"/>
              </w:rPr>
            </w:pPr>
            <w:r w:rsidRPr="004129E7">
              <w:rPr>
                <w:rFonts w:cs="Calibri"/>
                <w:sz w:val="24"/>
                <w:szCs w:val="24"/>
              </w:rPr>
              <w:t>1160,6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96E3B" w:rsidP="00CE0ABB">
            <w:pPr>
              <w:widowControl w:val="0"/>
              <w:autoSpaceDE w:val="0"/>
              <w:autoSpaceDN w:val="0"/>
              <w:adjustRightInd w:val="0"/>
              <w:jc w:val="center"/>
              <w:rPr>
                <w:rFonts w:cs="Calibri"/>
                <w:sz w:val="24"/>
                <w:szCs w:val="24"/>
              </w:rPr>
            </w:pPr>
            <w:r>
              <w:rPr>
                <w:rFonts w:cs="Calibri"/>
                <w:sz w:val="24"/>
                <w:szCs w:val="24"/>
              </w:rPr>
              <w:t>838,4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496E3B" w:rsidP="00CE0ABB">
            <w:pPr>
              <w:widowControl w:val="0"/>
              <w:autoSpaceDE w:val="0"/>
              <w:autoSpaceDN w:val="0"/>
              <w:adjustRightInd w:val="0"/>
              <w:jc w:val="center"/>
              <w:rPr>
                <w:rFonts w:cs="Calibri"/>
                <w:sz w:val="24"/>
                <w:szCs w:val="24"/>
              </w:rPr>
            </w:pPr>
            <w:r>
              <w:rPr>
                <w:rFonts w:cs="Calibri"/>
                <w:sz w:val="24"/>
                <w:szCs w:val="24"/>
              </w:rPr>
              <w:t>288,6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496E3B" w:rsidRDefault="00496E3B" w:rsidP="00CE0ABB">
            <w:pPr>
              <w:widowControl w:val="0"/>
              <w:autoSpaceDE w:val="0"/>
              <w:autoSpaceDN w:val="0"/>
              <w:adjustRightInd w:val="0"/>
              <w:jc w:val="center"/>
              <w:rPr>
                <w:rFonts w:cs="Calibri"/>
                <w:sz w:val="24"/>
                <w:szCs w:val="24"/>
              </w:rPr>
            </w:pPr>
            <w:r>
              <w:rPr>
                <w:rFonts w:cs="Calibri"/>
                <w:sz w:val="24"/>
                <w:szCs w:val="24"/>
              </w:rPr>
              <w:t>183,7</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sz w:val="24"/>
                <w:szCs w:val="24"/>
                <w:lang w:val="en-US"/>
              </w:rPr>
            </w:pPr>
            <w:r w:rsidRPr="003A02B5">
              <w:rPr>
                <w:rFonts w:cs="Calibri"/>
                <w:sz w:val="24"/>
                <w:szCs w:val="24"/>
                <w:lang w:val="en-US"/>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культуры</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D80B97" w:rsidP="00CE0ABB">
            <w:pPr>
              <w:pStyle w:val="ConsPlusCell"/>
              <w:ind w:left="-107" w:right="-108"/>
              <w:jc w:val="center"/>
              <w:rPr>
                <w:rFonts w:ascii="Times New Roman" w:hAnsi="Times New Roman" w:cs="Times New Roman"/>
                <w:sz w:val="24"/>
                <w:szCs w:val="24"/>
              </w:rPr>
            </w:pPr>
            <w:r w:rsidRPr="004129E7">
              <w:rPr>
                <w:rFonts w:ascii="Times New Roman" w:hAnsi="Times New Roman" w:cs="Times New Roman"/>
                <w:sz w:val="24"/>
                <w:szCs w:val="24"/>
              </w:rPr>
              <w:t>2</w:t>
            </w:r>
            <w:r w:rsidR="00822019">
              <w:rPr>
                <w:rFonts w:ascii="Times New Roman" w:hAnsi="Times New Roman" w:cs="Times New Roman"/>
                <w:sz w:val="24"/>
                <w:szCs w:val="24"/>
              </w:rPr>
              <w:t> </w:t>
            </w:r>
            <w:r w:rsidRPr="004129E7">
              <w:rPr>
                <w:rFonts w:ascii="Times New Roman" w:hAnsi="Times New Roman" w:cs="Times New Roman"/>
                <w:sz w:val="24"/>
                <w:szCs w:val="24"/>
              </w:rPr>
              <w:t>1</w:t>
            </w:r>
            <w:r w:rsidR="00822019">
              <w:rPr>
                <w:rFonts w:ascii="Times New Roman" w:hAnsi="Times New Roman" w:cs="Times New Roman"/>
                <w:sz w:val="24"/>
                <w:szCs w:val="24"/>
                <w:lang w:val="en-US"/>
              </w:rPr>
              <w:t>85</w:t>
            </w:r>
            <w:r w:rsidR="00822019">
              <w:rPr>
                <w:rFonts w:ascii="Times New Roman" w:hAnsi="Times New Roman" w:cs="Times New Roman"/>
                <w:sz w:val="24"/>
                <w:szCs w:val="24"/>
              </w:rPr>
              <w:t>,</w:t>
            </w:r>
            <w:r w:rsidRPr="004129E7">
              <w:rPr>
                <w:rFonts w:ascii="Times New Roman" w:hAnsi="Times New Roman" w:cs="Times New Roman"/>
                <w:sz w:val="24"/>
                <w:szCs w:val="24"/>
                <w:lang w:val="en-US"/>
              </w:rPr>
              <w:t>4</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4129E7" w:rsidRDefault="008632DC" w:rsidP="00CE0ABB">
            <w:pPr>
              <w:jc w:val="center"/>
              <w:rPr>
                <w:sz w:val="24"/>
                <w:szCs w:val="24"/>
              </w:rPr>
            </w:pPr>
            <w:r w:rsidRPr="004129E7">
              <w:rPr>
                <w:sz w:val="24"/>
                <w:szCs w:val="24"/>
              </w:rPr>
              <w:t>2269,0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496E3B" w:rsidP="00CE0ABB">
            <w:pPr>
              <w:ind w:left="-55" w:right="-73"/>
              <w:jc w:val="center"/>
              <w:rPr>
                <w:sz w:val="24"/>
                <w:szCs w:val="24"/>
              </w:rPr>
            </w:pPr>
            <w:r>
              <w:rPr>
                <w:sz w:val="24"/>
                <w:szCs w:val="24"/>
              </w:rPr>
              <w:t>2365,8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496E3B" w:rsidP="00CE0ABB">
            <w:pPr>
              <w:ind w:left="-143" w:right="-108"/>
              <w:jc w:val="center"/>
              <w:rPr>
                <w:sz w:val="24"/>
                <w:szCs w:val="24"/>
              </w:rPr>
            </w:pPr>
            <w:r>
              <w:rPr>
                <w:sz w:val="24"/>
                <w:szCs w:val="24"/>
              </w:rPr>
              <w:t>888,9</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496E3B" w:rsidP="00CE0ABB">
            <w:pPr>
              <w:widowControl w:val="0"/>
              <w:autoSpaceDE w:val="0"/>
              <w:autoSpaceDN w:val="0"/>
              <w:adjustRightInd w:val="0"/>
              <w:jc w:val="center"/>
              <w:rPr>
                <w:rFonts w:cs="Calibri"/>
                <w:sz w:val="24"/>
                <w:szCs w:val="24"/>
              </w:rPr>
            </w:pPr>
            <w:r>
              <w:rPr>
                <w:rFonts w:cs="Calibri"/>
                <w:sz w:val="24"/>
                <w:szCs w:val="24"/>
              </w:rPr>
              <w:t>567,5</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C40355" w:rsidRDefault="00D8380F" w:rsidP="00CE0ABB">
            <w:pPr>
              <w:widowControl w:val="0"/>
              <w:autoSpaceDE w:val="0"/>
              <w:autoSpaceDN w:val="0"/>
              <w:adjustRightInd w:val="0"/>
              <w:jc w:val="center"/>
              <w:rPr>
                <w:rFonts w:cs="Calibri"/>
                <w:sz w:val="24"/>
                <w:szCs w:val="24"/>
              </w:rPr>
            </w:pPr>
            <w:r>
              <w:rPr>
                <w:rFonts w:cs="Calibri"/>
                <w:sz w:val="24"/>
                <w:szCs w:val="24"/>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380F" w:rsidRPr="003A02B5" w:rsidRDefault="00D8380F" w:rsidP="00CE0ABB">
            <w:pPr>
              <w:widowControl w:val="0"/>
              <w:autoSpaceDE w:val="0"/>
              <w:autoSpaceDN w:val="0"/>
              <w:adjustRightInd w:val="0"/>
              <w:jc w:val="both"/>
              <w:rPr>
                <w:sz w:val="24"/>
                <w:szCs w:val="24"/>
              </w:rPr>
            </w:pPr>
            <w:r w:rsidRPr="003A02B5">
              <w:rPr>
                <w:sz w:val="24"/>
                <w:szCs w:val="24"/>
              </w:rPr>
              <w:t>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pStyle w:val="ConsPlusCell"/>
              <w:ind w:left="-107" w:right="-108"/>
              <w:jc w:val="center"/>
              <w:rPr>
                <w:rFonts w:ascii="Times New Roman" w:hAnsi="Times New Roman" w:cs="Times New Roman"/>
                <w:sz w:val="24"/>
                <w:szCs w:val="24"/>
              </w:rPr>
            </w:pPr>
          </w:p>
          <w:p w:rsidR="00D8380F" w:rsidRPr="004129E7" w:rsidRDefault="00822019" w:rsidP="00CE0ABB">
            <w:pPr>
              <w:pStyle w:val="ConsPlusCell"/>
              <w:ind w:left="-107" w:right="-108"/>
              <w:jc w:val="center"/>
              <w:rPr>
                <w:rFonts w:ascii="Times New Roman" w:hAnsi="Times New Roman" w:cs="Times New Roman"/>
                <w:sz w:val="24"/>
                <w:szCs w:val="24"/>
              </w:rPr>
            </w:pPr>
            <w:r>
              <w:rPr>
                <w:rFonts w:ascii="Times New Roman" w:hAnsi="Times New Roman" w:cs="Times New Roman"/>
                <w:sz w:val="24"/>
                <w:szCs w:val="24"/>
              </w:rPr>
              <w:t>2,</w:t>
            </w:r>
            <w:r w:rsidR="00D80B97" w:rsidRPr="004129E7">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jc w:val="center"/>
              <w:rPr>
                <w:rFonts w:eastAsia="Arial"/>
                <w:sz w:val="24"/>
                <w:szCs w:val="24"/>
                <w:lang w:eastAsia="zh-CN"/>
              </w:rPr>
            </w:pPr>
          </w:p>
          <w:p w:rsidR="00D8380F" w:rsidRPr="004129E7" w:rsidRDefault="008632DC" w:rsidP="00CE0ABB">
            <w:pPr>
              <w:jc w:val="center"/>
              <w:rPr>
                <w:rFonts w:eastAsia="Arial"/>
                <w:sz w:val="24"/>
                <w:szCs w:val="24"/>
                <w:lang w:eastAsia="zh-CN"/>
              </w:rPr>
            </w:pPr>
            <w:r w:rsidRPr="004129E7">
              <w:rPr>
                <w:rFonts w:eastAsia="Arial"/>
                <w:sz w:val="24"/>
                <w:szCs w:val="24"/>
                <w:lang w:eastAsia="zh-CN"/>
              </w:rPr>
              <w:t>2,0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ind w:left="-108" w:right="-108"/>
              <w:jc w:val="center"/>
              <w:rPr>
                <w:rFonts w:eastAsia="Arial"/>
                <w:sz w:val="24"/>
                <w:szCs w:val="24"/>
                <w:lang w:eastAsia="zh-CN"/>
              </w:rPr>
            </w:pPr>
          </w:p>
          <w:p w:rsidR="00D8380F" w:rsidRPr="003A02B5" w:rsidRDefault="00496E3B" w:rsidP="00CE0ABB">
            <w:pPr>
              <w:ind w:left="-108" w:right="-108"/>
              <w:jc w:val="center"/>
              <w:rPr>
                <w:rFonts w:eastAsia="Arial"/>
                <w:sz w:val="24"/>
                <w:szCs w:val="24"/>
                <w:lang w:eastAsia="zh-CN"/>
              </w:rPr>
            </w:pPr>
            <w:r>
              <w:rPr>
                <w:rFonts w:eastAsia="Arial"/>
                <w:sz w:val="24"/>
                <w:szCs w:val="24"/>
                <w:lang w:eastAsia="zh-CN"/>
              </w:rPr>
              <w:t>1,0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96E3B" w:rsidRDefault="00496E3B" w:rsidP="00CE0ABB">
            <w:pPr>
              <w:jc w:val="center"/>
              <w:rPr>
                <w:rFonts w:eastAsia="Arial"/>
                <w:sz w:val="24"/>
                <w:szCs w:val="24"/>
                <w:lang w:eastAsia="zh-CN"/>
              </w:rPr>
            </w:pPr>
          </w:p>
          <w:p w:rsidR="00D8380F" w:rsidRPr="003A02B5" w:rsidRDefault="00496E3B" w:rsidP="00CE0ABB">
            <w:pPr>
              <w:jc w:val="center"/>
              <w:rPr>
                <w:rFonts w:eastAsia="Arial"/>
                <w:sz w:val="24"/>
                <w:szCs w:val="24"/>
                <w:lang w:eastAsia="zh-CN"/>
              </w:rPr>
            </w:pPr>
            <w:r>
              <w:rPr>
                <w:rFonts w:eastAsia="Arial"/>
                <w:sz w:val="24"/>
                <w:szCs w:val="24"/>
                <w:lang w:eastAsia="zh-CN"/>
              </w:rPr>
              <w:t>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6E3B" w:rsidRDefault="00496E3B" w:rsidP="00CE0ABB">
            <w:pPr>
              <w:widowControl w:val="0"/>
              <w:autoSpaceDE w:val="0"/>
              <w:autoSpaceDN w:val="0"/>
              <w:adjustRightInd w:val="0"/>
              <w:jc w:val="center"/>
              <w:rPr>
                <w:rFonts w:cs="Calibri"/>
                <w:sz w:val="24"/>
                <w:szCs w:val="24"/>
              </w:rPr>
            </w:pPr>
          </w:p>
          <w:p w:rsidR="00D8380F" w:rsidRPr="003A02B5" w:rsidRDefault="00496E3B" w:rsidP="00CE0ABB">
            <w:pPr>
              <w:widowControl w:val="0"/>
              <w:autoSpaceDE w:val="0"/>
              <w:autoSpaceDN w:val="0"/>
              <w:adjustRightInd w:val="0"/>
              <w:jc w:val="center"/>
              <w:rPr>
                <w:rFonts w:cs="Calibri"/>
                <w:sz w:val="24"/>
                <w:szCs w:val="24"/>
              </w:rPr>
            </w:pPr>
            <w:r>
              <w:rPr>
                <w:rFonts w:cs="Calibri"/>
                <w:sz w:val="24"/>
                <w:szCs w:val="24"/>
              </w:rPr>
              <w:t>1,0</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496E3B" w:rsidRDefault="00496E3B" w:rsidP="00CE0ABB">
            <w:pPr>
              <w:widowControl w:val="0"/>
              <w:autoSpaceDE w:val="0"/>
              <w:autoSpaceDN w:val="0"/>
              <w:adjustRightInd w:val="0"/>
              <w:jc w:val="center"/>
              <w:rPr>
                <w:rFonts w:cs="Calibri"/>
                <w:sz w:val="24"/>
                <w:szCs w:val="24"/>
              </w:rPr>
            </w:pPr>
          </w:p>
          <w:p w:rsidR="00D8380F" w:rsidRPr="003A02B5" w:rsidRDefault="00D8380F" w:rsidP="00CE0ABB">
            <w:pPr>
              <w:widowControl w:val="0"/>
              <w:autoSpaceDE w:val="0"/>
              <w:autoSpaceDN w:val="0"/>
              <w:adjustRightInd w:val="0"/>
              <w:jc w:val="center"/>
              <w:rPr>
                <w:rFonts w:cs="Calibri"/>
                <w:sz w:val="24"/>
                <w:szCs w:val="24"/>
              </w:rPr>
            </w:pPr>
            <w:r>
              <w:rPr>
                <w:rFonts w:cs="Calibri"/>
                <w:sz w:val="24"/>
                <w:szCs w:val="24"/>
              </w:rPr>
              <w:t>-</w:t>
            </w:r>
          </w:p>
        </w:tc>
      </w:tr>
      <w:tr w:rsidR="00D8380F" w:rsidRPr="006B79EA" w:rsidTr="00CE0ABB">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8380F" w:rsidRPr="003A02B5" w:rsidRDefault="00D8380F" w:rsidP="00CE0ABB">
            <w:pPr>
              <w:widowControl w:val="0"/>
              <w:autoSpaceDE w:val="0"/>
              <w:autoSpaceDN w:val="0"/>
              <w:adjustRightInd w:val="0"/>
              <w:jc w:val="both"/>
              <w:rPr>
                <w:rFonts w:cs="Calibri"/>
                <w:b/>
                <w:sz w:val="24"/>
                <w:szCs w:val="24"/>
              </w:rPr>
            </w:pPr>
            <w:r w:rsidRPr="003A02B5">
              <w:rPr>
                <w:rFonts w:cs="Calibri"/>
                <w:b/>
                <w:sz w:val="24"/>
                <w:szCs w:val="24"/>
              </w:rPr>
              <w:t>Итого</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FD1C42" w:rsidP="00CE0ABB">
            <w:pPr>
              <w:jc w:val="center"/>
              <w:rPr>
                <w:rFonts w:eastAsia="Arial"/>
                <w:b/>
                <w:sz w:val="24"/>
                <w:szCs w:val="24"/>
                <w:lang w:eastAsia="zh-CN"/>
              </w:rPr>
            </w:pPr>
            <w:r>
              <w:rPr>
                <w:rFonts w:eastAsia="Arial"/>
                <w:b/>
                <w:sz w:val="24"/>
                <w:szCs w:val="24"/>
                <w:lang w:eastAsia="zh-CN"/>
              </w:rPr>
              <w:t>8544,0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8632DC" w:rsidP="00CE0ABB">
            <w:pPr>
              <w:jc w:val="center"/>
              <w:rPr>
                <w:rFonts w:eastAsia="Arial"/>
                <w:b/>
                <w:sz w:val="24"/>
                <w:szCs w:val="24"/>
                <w:lang w:eastAsia="zh-CN"/>
              </w:rPr>
            </w:pPr>
            <w:r>
              <w:rPr>
                <w:rFonts w:eastAsia="Arial"/>
                <w:b/>
                <w:sz w:val="24"/>
                <w:szCs w:val="24"/>
                <w:lang w:eastAsia="zh-CN"/>
              </w:rPr>
              <w:t>8834,6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21477F" w:rsidP="00CE0ABB">
            <w:pPr>
              <w:jc w:val="center"/>
              <w:rPr>
                <w:rFonts w:eastAsia="Arial"/>
                <w:b/>
                <w:sz w:val="24"/>
                <w:szCs w:val="24"/>
                <w:lang w:eastAsia="zh-CN"/>
              </w:rPr>
            </w:pPr>
            <w:r>
              <w:rPr>
                <w:rFonts w:eastAsia="Arial"/>
                <w:b/>
                <w:sz w:val="24"/>
                <w:szCs w:val="24"/>
                <w:lang w:eastAsia="zh-CN"/>
              </w:rPr>
              <w:t>8678,8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1A7F8D" w:rsidP="00CE0ABB">
            <w:pPr>
              <w:jc w:val="center"/>
              <w:rPr>
                <w:rFonts w:eastAsia="Arial"/>
                <w:b/>
                <w:sz w:val="24"/>
                <w:szCs w:val="24"/>
                <w:lang w:eastAsia="zh-CN"/>
              </w:rPr>
            </w:pPr>
            <w:r>
              <w:rPr>
                <w:rFonts w:eastAsia="Arial"/>
                <w:b/>
                <w:sz w:val="24"/>
                <w:szCs w:val="24"/>
                <w:lang w:eastAsia="zh-CN"/>
              </w:rPr>
              <w:t>4237,1</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B1227E" w:rsidRDefault="00B1227E" w:rsidP="00CE0ABB">
            <w:pPr>
              <w:widowControl w:val="0"/>
              <w:autoSpaceDE w:val="0"/>
              <w:autoSpaceDN w:val="0"/>
              <w:adjustRightInd w:val="0"/>
              <w:jc w:val="center"/>
              <w:rPr>
                <w:rFonts w:cs="Calibri"/>
                <w:b/>
                <w:sz w:val="24"/>
                <w:szCs w:val="24"/>
              </w:rPr>
            </w:pPr>
            <w:r>
              <w:rPr>
                <w:rFonts w:cs="Calibri"/>
                <w:b/>
                <w:sz w:val="24"/>
                <w:szCs w:val="24"/>
              </w:rPr>
              <w:t>4078,8</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8380F" w:rsidRPr="003A02B5" w:rsidRDefault="00D8380F" w:rsidP="00CE0ABB">
            <w:pPr>
              <w:widowControl w:val="0"/>
              <w:autoSpaceDE w:val="0"/>
              <w:autoSpaceDN w:val="0"/>
              <w:adjustRightInd w:val="0"/>
              <w:jc w:val="center"/>
              <w:rPr>
                <w:rFonts w:cs="Calibri"/>
                <w:b/>
                <w:sz w:val="24"/>
                <w:szCs w:val="24"/>
                <w:lang w:val="en-US"/>
              </w:rPr>
            </w:pPr>
            <w:r w:rsidRPr="003A02B5">
              <w:rPr>
                <w:rFonts w:cs="Calibri"/>
                <w:b/>
                <w:sz w:val="24"/>
                <w:szCs w:val="24"/>
                <w:lang w:val="en-US"/>
              </w:rPr>
              <w:t>-</w:t>
            </w:r>
          </w:p>
        </w:tc>
      </w:tr>
    </w:tbl>
    <w:p w:rsidR="00D8380F" w:rsidRPr="006B79EA" w:rsidRDefault="00D8380F" w:rsidP="00D8380F">
      <w:pPr>
        <w:widowControl w:val="0"/>
        <w:autoSpaceDE w:val="0"/>
        <w:autoSpaceDN w:val="0"/>
        <w:adjustRightInd w:val="0"/>
        <w:ind w:firstLine="709"/>
        <w:jc w:val="center"/>
        <w:outlineLvl w:val="3"/>
        <w:rPr>
          <w:sz w:val="26"/>
          <w:szCs w:val="26"/>
        </w:rPr>
      </w:pPr>
    </w:p>
    <w:p w:rsidR="00D8380F" w:rsidRDefault="00D8380F" w:rsidP="00D8380F">
      <w:pPr>
        <w:widowControl w:val="0"/>
        <w:autoSpaceDE w:val="0"/>
        <w:autoSpaceDN w:val="0"/>
        <w:adjustRightInd w:val="0"/>
        <w:jc w:val="both"/>
        <w:outlineLvl w:val="3"/>
        <w:rPr>
          <w:sz w:val="24"/>
          <w:szCs w:val="24"/>
        </w:rPr>
      </w:pPr>
      <w:r>
        <w:rPr>
          <w:sz w:val="24"/>
          <w:szCs w:val="24"/>
        </w:rPr>
        <w:t>__________________</w:t>
      </w:r>
    </w:p>
    <w:p w:rsidR="00D8380F" w:rsidRDefault="00D8380F" w:rsidP="00D8380F">
      <w:pPr>
        <w:widowControl w:val="0"/>
        <w:autoSpaceDE w:val="0"/>
        <w:autoSpaceDN w:val="0"/>
        <w:adjustRightInd w:val="0"/>
        <w:jc w:val="both"/>
        <w:outlineLvl w:val="3"/>
        <w:rPr>
          <w:sz w:val="22"/>
          <w:szCs w:val="22"/>
        </w:rPr>
      </w:pPr>
      <w:r w:rsidRPr="00BE40A3">
        <w:rPr>
          <w:sz w:val="22"/>
          <w:szCs w:val="22"/>
        </w:rPr>
        <w:t xml:space="preserve">* Плановые бюджетные ассигнования, предусмотренные за счет средств бюджета поселения и безвозмездных поступлений в бюджет поселения. </w:t>
      </w:r>
    </w:p>
    <w:p w:rsidR="00D8380F" w:rsidRPr="004129E7" w:rsidRDefault="00D8380F" w:rsidP="00D8380F">
      <w:pPr>
        <w:widowControl w:val="0"/>
        <w:autoSpaceDE w:val="0"/>
        <w:autoSpaceDN w:val="0"/>
        <w:adjustRightInd w:val="0"/>
        <w:jc w:val="both"/>
        <w:outlineLvl w:val="3"/>
        <w:rPr>
          <w:sz w:val="22"/>
          <w:szCs w:val="22"/>
        </w:rPr>
      </w:pPr>
      <w:r w:rsidRPr="004129E7">
        <w:rPr>
          <w:sz w:val="22"/>
          <w:szCs w:val="22"/>
        </w:rPr>
        <w:t xml:space="preserve">** Объем бюджетных ассигнований соответствует решению Собрания депутатов </w:t>
      </w:r>
      <w:r w:rsidR="006F482A" w:rsidRPr="004129E7">
        <w:rPr>
          <w:kern w:val="2"/>
          <w:sz w:val="22"/>
          <w:szCs w:val="22"/>
        </w:rPr>
        <w:t xml:space="preserve">Гуково-Гнилушевского </w:t>
      </w:r>
      <w:r w:rsidRPr="004129E7">
        <w:rPr>
          <w:kern w:val="2"/>
          <w:sz w:val="22"/>
          <w:szCs w:val="22"/>
        </w:rPr>
        <w:t>сельского поселения</w:t>
      </w:r>
      <w:r w:rsidRPr="004129E7">
        <w:rPr>
          <w:sz w:val="22"/>
          <w:szCs w:val="22"/>
        </w:rPr>
        <w:t xml:space="preserve"> от </w:t>
      </w:r>
      <w:r w:rsidR="007A23D9" w:rsidRPr="004129E7">
        <w:rPr>
          <w:sz w:val="22"/>
          <w:szCs w:val="22"/>
        </w:rPr>
        <w:t xml:space="preserve">27.12.2016 </w:t>
      </w:r>
      <w:r w:rsidRPr="004129E7">
        <w:rPr>
          <w:sz w:val="22"/>
          <w:szCs w:val="22"/>
        </w:rPr>
        <w:t xml:space="preserve"> № </w:t>
      </w:r>
      <w:r w:rsidR="007A23D9" w:rsidRPr="004129E7">
        <w:rPr>
          <w:sz w:val="22"/>
          <w:szCs w:val="22"/>
        </w:rPr>
        <w:t>27</w:t>
      </w:r>
      <w:r w:rsidRPr="004129E7">
        <w:rPr>
          <w:sz w:val="22"/>
          <w:szCs w:val="22"/>
        </w:rPr>
        <w:t xml:space="preserve"> «О бюджете </w:t>
      </w:r>
      <w:r w:rsidR="007A23D9" w:rsidRPr="004129E7">
        <w:rPr>
          <w:kern w:val="2"/>
          <w:sz w:val="22"/>
          <w:szCs w:val="22"/>
        </w:rPr>
        <w:t>Гуково-Гнилушевского</w:t>
      </w:r>
      <w:r w:rsidRPr="004129E7">
        <w:rPr>
          <w:kern w:val="2"/>
          <w:sz w:val="22"/>
          <w:szCs w:val="22"/>
        </w:rPr>
        <w:t xml:space="preserve"> сельского поселения</w:t>
      </w:r>
      <w:r w:rsidRPr="004129E7">
        <w:rPr>
          <w:sz w:val="22"/>
          <w:szCs w:val="22"/>
        </w:rPr>
        <w:t xml:space="preserve"> Красносулинского района на 2017 год и на плановый период 2018 и 2019 годов».</w:t>
      </w:r>
    </w:p>
    <w:p w:rsidR="00D8380F" w:rsidRPr="004129E7" w:rsidRDefault="00D8380F" w:rsidP="00D8380F">
      <w:pPr>
        <w:widowControl w:val="0"/>
        <w:autoSpaceDE w:val="0"/>
        <w:autoSpaceDN w:val="0"/>
        <w:adjustRightInd w:val="0"/>
        <w:jc w:val="both"/>
        <w:outlineLvl w:val="3"/>
        <w:rPr>
          <w:sz w:val="22"/>
          <w:szCs w:val="22"/>
        </w:rPr>
      </w:pPr>
      <w:r w:rsidRPr="004129E7">
        <w:rPr>
          <w:sz w:val="22"/>
          <w:szCs w:val="22"/>
        </w:rPr>
        <w:t xml:space="preserve">*** Объем бюджетных ассигнований соответствует решению Собрания депутатов </w:t>
      </w:r>
      <w:r w:rsidR="007A23D9" w:rsidRPr="004129E7">
        <w:rPr>
          <w:sz w:val="22"/>
          <w:szCs w:val="22"/>
        </w:rPr>
        <w:t xml:space="preserve">Гуково-Гнилушевского </w:t>
      </w:r>
      <w:r w:rsidRPr="004129E7">
        <w:rPr>
          <w:sz w:val="22"/>
          <w:szCs w:val="22"/>
        </w:rPr>
        <w:t xml:space="preserve">сельского поселения от 26.12.2017 № </w:t>
      </w:r>
      <w:r w:rsidR="007A23D9" w:rsidRPr="004129E7">
        <w:rPr>
          <w:sz w:val="22"/>
          <w:szCs w:val="22"/>
        </w:rPr>
        <w:t>76</w:t>
      </w:r>
      <w:r w:rsidRPr="004129E7">
        <w:rPr>
          <w:sz w:val="22"/>
          <w:szCs w:val="22"/>
        </w:rPr>
        <w:t xml:space="preserve"> «О бюджете </w:t>
      </w:r>
      <w:r w:rsidR="007A23D9" w:rsidRPr="004129E7">
        <w:rPr>
          <w:sz w:val="22"/>
          <w:szCs w:val="22"/>
        </w:rPr>
        <w:t xml:space="preserve">Гуково-Гнилушевского </w:t>
      </w:r>
      <w:r w:rsidRPr="004129E7">
        <w:rPr>
          <w:sz w:val="22"/>
          <w:szCs w:val="22"/>
        </w:rPr>
        <w:t>сельского поселения Красносулинского района на 2018 год и на плановый период 2019 и 2020 годов».</w:t>
      </w:r>
    </w:p>
    <w:p w:rsidR="00D8380F" w:rsidRPr="006B79EA" w:rsidRDefault="00D8380F" w:rsidP="00D8380F">
      <w:pPr>
        <w:widowControl w:val="0"/>
        <w:autoSpaceDE w:val="0"/>
        <w:autoSpaceDN w:val="0"/>
        <w:adjustRightInd w:val="0"/>
        <w:jc w:val="both"/>
        <w:outlineLvl w:val="3"/>
        <w:rPr>
          <w:sz w:val="26"/>
          <w:szCs w:val="26"/>
        </w:rPr>
      </w:pPr>
    </w:p>
    <w:p w:rsidR="00D8380F" w:rsidRPr="00861814" w:rsidRDefault="00D8380F" w:rsidP="00D8380F">
      <w:pPr>
        <w:widowControl w:val="0"/>
        <w:autoSpaceDE w:val="0"/>
        <w:autoSpaceDN w:val="0"/>
        <w:adjustRightInd w:val="0"/>
        <w:ind w:firstLine="709"/>
        <w:jc w:val="center"/>
        <w:outlineLvl w:val="3"/>
        <w:rPr>
          <w:b/>
          <w:i/>
          <w:sz w:val="26"/>
          <w:szCs w:val="26"/>
        </w:rPr>
      </w:pPr>
      <w:r>
        <w:rPr>
          <w:b/>
          <w:i/>
          <w:sz w:val="26"/>
          <w:szCs w:val="26"/>
        </w:rPr>
        <w:t xml:space="preserve">2.2 </w:t>
      </w:r>
      <w:r w:rsidRPr="00861814">
        <w:rPr>
          <w:b/>
          <w:i/>
          <w:sz w:val="26"/>
          <w:szCs w:val="26"/>
        </w:rPr>
        <w:t>Основные подходы к формированию бюджетной политики</w:t>
      </w:r>
    </w:p>
    <w:p w:rsidR="00D8380F" w:rsidRPr="00861814" w:rsidRDefault="00743953" w:rsidP="00D8380F">
      <w:pPr>
        <w:widowControl w:val="0"/>
        <w:autoSpaceDE w:val="0"/>
        <w:autoSpaceDN w:val="0"/>
        <w:adjustRightInd w:val="0"/>
        <w:ind w:firstLine="709"/>
        <w:jc w:val="center"/>
        <w:rPr>
          <w:b/>
          <w:i/>
          <w:sz w:val="26"/>
          <w:szCs w:val="26"/>
        </w:rPr>
      </w:pPr>
      <w:r>
        <w:rPr>
          <w:b/>
          <w:i/>
          <w:sz w:val="26"/>
          <w:szCs w:val="26"/>
        </w:rPr>
        <w:t xml:space="preserve">Гуково-Гнилушевского </w:t>
      </w:r>
      <w:r w:rsidR="00D8380F" w:rsidRPr="00861814">
        <w:rPr>
          <w:b/>
          <w:i/>
          <w:sz w:val="26"/>
          <w:szCs w:val="26"/>
        </w:rPr>
        <w:t>сельского поселения на период 2017-2022 годов</w:t>
      </w:r>
    </w:p>
    <w:p w:rsidR="00D8380F" w:rsidRPr="006B79EA" w:rsidRDefault="00D8380F" w:rsidP="00D8380F">
      <w:pPr>
        <w:spacing w:line="276" w:lineRule="auto"/>
        <w:ind w:firstLine="709"/>
        <w:jc w:val="both"/>
        <w:rPr>
          <w:sz w:val="26"/>
          <w:szCs w:val="26"/>
        </w:rPr>
      </w:pPr>
    </w:p>
    <w:p w:rsidR="00D8380F" w:rsidRPr="006B79EA" w:rsidRDefault="00D8380F" w:rsidP="00D8380F">
      <w:pPr>
        <w:ind w:firstLine="709"/>
        <w:jc w:val="both"/>
        <w:rPr>
          <w:sz w:val="26"/>
          <w:szCs w:val="26"/>
        </w:rPr>
      </w:pPr>
      <w:r w:rsidRPr="006B79EA">
        <w:rPr>
          <w:sz w:val="26"/>
          <w:szCs w:val="26"/>
        </w:rPr>
        <w:t xml:space="preserve">Бюджетный прогноз </w:t>
      </w:r>
      <w:r w:rsidR="00743953">
        <w:rPr>
          <w:sz w:val="26"/>
          <w:szCs w:val="26"/>
        </w:rPr>
        <w:t>Гуково-Гнилушевского</w:t>
      </w:r>
      <w:r w:rsidRPr="006B79EA">
        <w:rPr>
          <w:sz w:val="26"/>
          <w:szCs w:val="26"/>
        </w:rPr>
        <w:t xml:space="preserve"> сельского поселения на период 2017-2022 годов разработан на основе прогноза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на 201</w:t>
      </w:r>
      <w:r>
        <w:rPr>
          <w:sz w:val="26"/>
          <w:szCs w:val="26"/>
        </w:rPr>
        <w:t>8-2020</w:t>
      </w:r>
      <w:r w:rsidRPr="006B79EA">
        <w:rPr>
          <w:sz w:val="26"/>
          <w:szCs w:val="26"/>
        </w:rPr>
        <w:t xml:space="preserve"> годы.</w:t>
      </w:r>
    </w:p>
    <w:p w:rsidR="00D8380F" w:rsidRPr="006B79EA" w:rsidRDefault="00D8380F" w:rsidP="00D8380F">
      <w:pPr>
        <w:ind w:firstLine="709"/>
        <w:jc w:val="both"/>
        <w:rPr>
          <w:sz w:val="26"/>
          <w:szCs w:val="26"/>
        </w:rPr>
      </w:pPr>
      <w:r w:rsidRPr="006B79EA">
        <w:rPr>
          <w:sz w:val="26"/>
          <w:szCs w:val="26"/>
        </w:rPr>
        <w:t>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 ожидаемые в прогнозном периоде.</w:t>
      </w:r>
    </w:p>
    <w:p w:rsidR="00D8380F" w:rsidRPr="006B79EA" w:rsidRDefault="00D8380F" w:rsidP="00D8380F">
      <w:pPr>
        <w:ind w:firstLine="709"/>
        <w:jc w:val="both"/>
        <w:rPr>
          <w:sz w:val="26"/>
          <w:szCs w:val="26"/>
        </w:rPr>
      </w:pPr>
      <w:r w:rsidRPr="006B79EA">
        <w:rPr>
          <w:sz w:val="26"/>
          <w:szCs w:val="26"/>
        </w:rPr>
        <w:lastRenderedPageBreak/>
        <w:t xml:space="preserve">Расчет прогнозных показателей дефицита (профицита), источников его финансирования и муниципального долга </w:t>
      </w:r>
      <w:r w:rsidR="00743953">
        <w:rPr>
          <w:sz w:val="26"/>
          <w:szCs w:val="26"/>
        </w:rPr>
        <w:t xml:space="preserve">Гуково-Гнилушевского </w:t>
      </w:r>
      <w:r w:rsidRPr="006B79EA">
        <w:rPr>
          <w:sz w:val="26"/>
          <w:szCs w:val="26"/>
        </w:rPr>
        <w:t xml:space="preserve"> сельского поселения осуществлен исходя из ограничений по размеру дефицита и уровню муниципального долга, установленных Бюджетным кодексом Российской Федерации, а также с учетом нормативных правовых актов, регулирующих бюджетные правоотношения.</w:t>
      </w:r>
    </w:p>
    <w:p w:rsidR="00D8380F" w:rsidRPr="006B79EA" w:rsidRDefault="00D8380F" w:rsidP="00D8380F">
      <w:pPr>
        <w:ind w:firstLine="709"/>
        <w:jc w:val="both"/>
        <w:rPr>
          <w:sz w:val="26"/>
          <w:szCs w:val="26"/>
        </w:rPr>
      </w:pPr>
      <w:r w:rsidRPr="006B79EA">
        <w:rPr>
          <w:sz w:val="26"/>
          <w:szCs w:val="26"/>
        </w:rPr>
        <w:t>В прогнозируемом периоде будет продолжена взвешенная долговая политика с учетом снижения уровня долговой нагрузки.</w:t>
      </w:r>
    </w:p>
    <w:p w:rsidR="00D8380F" w:rsidRPr="006B79EA" w:rsidRDefault="00D8380F" w:rsidP="00D8380F">
      <w:pPr>
        <w:widowControl w:val="0"/>
        <w:autoSpaceDE w:val="0"/>
        <w:autoSpaceDN w:val="0"/>
        <w:ind w:firstLine="709"/>
        <w:jc w:val="both"/>
        <w:rPr>
          <w:sz w:val="26"/>
          <w:szCs w:val="26"/>
        </w:rPr>
      </w:pPr>
      <w:r w:rsidRPr="006B79EA">
        <w:rPr>
          <w:sz w:val="26"/>
          <w:szCs w:val="26"/>
        </w:rPr>
        <w:t xml:space="preserve">Бюджетная политика </w:t>
      </w:r>
      <w:r w:rsidR="00743953">
        <w:rPr>
          <w:sz w:val="26"/>
          <w:szCs w:val="26"/>
        </w:rPr>
        <w:t>Гуково-Гнилушевского</w:t>
      </w:r>
      <w:r w:rsidRPr="006B79EA">
        <w:rPr>
          <w:sz w:val="26"/>
          <w:szCs w:val="26"/>
        </w:rPr>
        <w:t xml:space="preserve"> сельского поселения на долгосрочный период будет направлена на обеспечение решения приоритетных задач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при одновременном обеспечении устойчивости и сбалансированности бюджетной системы.</w:t>
      </w:r>
    </w:p>
    <w:p w:rsidR="00D8380F" w:rsidRPr="006B79EA" w:rsidRDefault="00D8380F" w:rsidP="00D8380F">
      <w:pPr>
        <w:widowControl w:val="0"/>
        <w:autoSpaceDE w:val="0"/>
        <w:autoSpaceDN w:val="0"/>
        <w:spacing w:line="276" w:lineRule="auto"/>
        <w:ind w:firstLine="709"/>
        <w:jc w:val="both"/>
        <w:rPr>
          <w:sz w:val="26"/>
          <w:szCs w:val="26"/>
        </w:rPr>
      </w:pPr>
    </w:p>
    <w:p w:rsidR="00D8380F" w:rsidRDefault="00D8380F" w:rsidP="00D8380F">
      <w:pPr>
        <w:widowControl w:val="0"/>
        <w:autoSpaceDE w:val="0"/>
        <w:autoSpaceDN w:val="0"/>
        <w:spacing w:line="276" w:lineRule="auto"/>
        <w:ind w:firstLine="709"/>
        <w:jc w:val="center"/>
        <w:rPr>
          <w:sz w:val="26"/>
          <w:szCs w:val="26"/>
        </w:rPr>
      </w:pPr>
      <w:r w:rsidRPr="006B79EA">
        <w:rPr>
          <w:sz w:val="26"/>
          <w:szCs w:val="26"/>
        </w:rPr>
        <w:t xml:space="preserve">Основные подходы в части </w:t>
      </w:r>
      <w:proofErr w:type="gramStart"/>
      <w:r w:rsidRPr="006B79EA">
        <w:rPr>
          <w:sz w:val="26"/>
          <w:szCs w:val="26"/>
        </w:rPr>
        <w:t>собственных</w:t>
      </w:r>
      <w:proofErr w:type="gramEnd"/>
      <w:r w:rsidRPr="006B79EA">
        <w:rPr>
          <w:sz w:val="26"/>
          <w:szCs w:val="26"/>
        </w:rPr>
        <w:t xml:space="preserve"> </w:t>
      </w:r>
    </w:p>
    <w:p w:rsidR="00D8380F" w:rsidRDefault="00D8380F" w:rsidP="00D8380F">
      <w:pPr>
        <w:widowControl w:val="0"/>
        <w:autoSpaceDE w:val="0"/>
        <w:autoSpaceDN w:val="0"/>
        <w:spacing w:line="276" w:lineRule="auto"/>
        <w:ind w:firstLine="709"/>
        <w:jc w:val="center"/>
        <w:rPr>
          <w:sz w:val="26"/>
          <w:szCs w:val="26"/>
        </w:rPr>
      </w:pPr>
      <w:r w:rsidRPr="006B79EA">
        <w:rPr>
          <w:sz w:val="26"/>
          <w:szCs w:val="26"/>
        </w:rPr>
        <w:t>(налоговых и неналоговых) доходов</w:t>
      </w:r>
    </w:p>
    <w:p w:rsidR="00D8380F" w:rsidRPr="006B79EA" w:rsidRDefault="00D8380F" w:rsidP="00D8380F">
      <w:pPr>
        <w:widowControl w:val="0"/>
        <w:autoSpaceDE w:val="0"/>
        <w:autoSpaceDN w:val="0"/>
        <w:spacing w:line="276" w:lineRule="auto"/>
        <w:ind w:firstLine="709"/>
        <w:jc w:val="center"/>
        <w:rPr>
          <w:sz w:val="26"/>
          <w:szCs w:val="26"/>
        </w:rPr>
      </w:pPr>
    </w:p>
    <w:p w:rsidR="00D8380F" w:rsidRPr="004120CA" w:rsidRDefault="00D8380F" w:rsidP="00D8380F">
      <w:pPr>
        <w:ind w:firstLine="709"/>
        <w:jc w:val="both"/>
        <w:rPr>
          <w:sz w:val="26"/>
          <w:szCs w:val="26"/>
        </w:rPr>
      </w:pPr>
      <w:r w:rsidRPr="004120CA">
        <w:rPr>
          <w:sz w:val="26"/>
          <w:szCs w:val="26"/>
        </w:rPr>
        <w:t xml:space="preserve">Основной целью бюджетной политики </w:t>
      </w:r>
      <w:r w:rsidR="00743953">
        <w:rPr>
          <w:sz w:val="26"/>
          <w:szCs w:val="26"/>
        </w:rPr>
        <w:t xml:space="preserve">Гуково-Гнилушевского </w:t>
      </w:r>
      <w:r>
        <w:rPr>
          <w:sz w:val="26"/>
          <w:szCs w:val="26"/>
        </w:rPr>
        <w:t xml:space="preserve"> сельского поселения</w:t>
      </w:r>
      <w:r w:rsidRPr="004120CA">
        <w:rPr>
          <w:sz w:val="26"/>
          <w:szCs w:val="26"/>
        </w:rPr>
        <w:t xml:space="preserve"> является наращивание темпов роста собственных (налоговых и неналоговых) доходов, обеспечение устойчивости бюджета</w:t>
      </w:r>
      <w:r>
        <w:rPr>
          <w:sz w:val="26"/>
          <w:szCs w:val="26"/>
        </w:rPr>
        <w:t xml:space="preserve"> </w:t>
      </w:r>
      <w:r w:rsidR="00743953">
        <w:rPr>
          <w:sz w:val="26"/>
          <w:szCs w:val="26"/>
        </w:rPr>
        <w:t>Гуково-Гнилушевского</w:t>
      </w:r>
      <w:r>
        <w:rPr>
          <w:sz w:val="26"/>
          <w:szCs w:val="26"/>
        </w:rPr>
        <w:t xml:space="preserve"> сельского поселения</w:t>
      </w:r>
      <w:r w:rsidRPr="004120CA">
        <w:rPr>
          <w:sz w:val="26"/>
          <w:szCs w:val="26"/>
        </w:rPr>
        <w:t xml:space="preserve"> Красносулинского района, выполнение принятых обязательств перед гражданами, инвестирование в человеческий капитал.</w:t>
      </w:r>
    </w:p>
    <w:p w:rsidR="00D8380F" w:rsidRPr="004120CA" w:rsidRDefault="00D8380F" w:rsidP="00D8380F">
      <w:pPr>
        <w:ind w:firstLine="567"/>
        <w:jc w:val="both"/>
        <w:rPr>
          <w:sz w:val="26"/>
          <w:szCs w:val="26"/>
        </w:rPr>
      </w:pPr>
      <w:r w:rsidRPr="004120CA">
        <w:rPr>
          <w:sz w:val="26"/>
          <w:szCs w:val="26"/>
        </w:rPr>
        <w:t xml:space="preserve">В целях </w:t>
      </w:r>
      <w:proofErr w:type="gramStart"/>
      <w:r w:rsidRPr="004120CA">
        <w:rPr>
          <w:sz w:val="26"/>
          <w:szCs w:val="26"/>
        </w:rPr>
        <w:t>повышения эффективности мобилизации собственных доходов бюджета</w:t>
      </w:r>
      <w:proofErr w:type="gramEnd"/>
      <w:r w:rsidRPr="004120CA">
        <w:rPr>
          <w:sz w:val="26"/>
          <w:szCs w:val="26"/>
        </w:rPr>
        <w:t xml:space="preserve"> </w:t>
      </w:r>
      <w:r w:rsidR="00743953">
        <w:rPr>
          <w:sz w:val="26"/>
          <w:szCs w:val="26"/>
        </w:rPr>
        <w:t>Гуково-Гнилушевского</w:t>
      </w:r>
      <w:r>
        <w:rPr>
          <w:sz w:val="26"/>
          <w:szCs w:val="26"/>
        </w:rPr>
        <w:t xml:space="preserve"> сельского поселения </w:t>
      </w:r>
      <w:r w:rsidRPr="004120CA">
        <w:rPr>
          <w:sz w:val="26"/>
          <w:szCs w:val="26"/>
        </w:rPr>
        <w:t xml:space="preserve">Красносулинского района реализованы мероприятия плана по повышению поступлений налоговых и неналоговых доходов, а также по сокращению недоимки в бюджет </w:t>
      </w:r>
      <w:r>
        <w:rPr>
          <w:sz w:val="26"/>
          <w:szCs w:val="26"/>
        </w:rPr>
        <w:t>поселения</w:t>
      </w:r>
      <w:r w:rsidRPr="004120CA">
        <w:rPr>
          <w:sz w:val="26"/>
          <w:szCs w:val="26"/>
        </w:rPr>
        <w:t>.</w:t>
      </w:r>
    </w:p>
    <w:p w:rsidR="00D8380F" w:rsidRPr="006B79EA" w:rsidRDefault="00D8380F" w:rsidP="00D8380F">
      <w:pPr>
        <w:widowControl w:val="0"/>
        <w:autoSpaceDE w:val="0"/>
        <w:autoSpaceDN w:val="0"/>
        <w:ind w:firstLine="709"/>
        <w:jc w:val="both"/>
        <w:rPr>
          <w:sz w:val="26"/>
          <w:szCs w:val="26"/>
        </w:rPr>
      </w:pPr>
      <w:proofErr w:type="gramStart"/>
      <w:r w:rsidRPr="006B79EA">
        <w:rPr>
          <w:sz w:val="26"/>
          <w:szCs w:val="26"/>
        </w:rPr>
        <w:t xml:space="preserve">При формировании бюджетного прогноза налоговые и неналоговые доходы спрогнозированы в соответствии с положениями Бюджетного кодекса Российской Федерации, с применением показателей первого варианта долгосрочного прогноза социально-экономического развития Ростовской области на период до 2030 года и на основе прогноза социально-экономического развития </w:t>
      </w:r>
      <w:r w:rsidR="00743953">
        <w:rPr>
          <w:sz w:val="26"/>
          <w:szCs w:val="26"/>
        </w:rPr>
        <w:t>Гуково-Гнилушевского</w:t>
      </w:r>
      <w:r w:rsidRPr="006B79EA">
        <w:rPr>
          <w:sz w:val="26"/>
          <w:szCs w:val="26"/>
        </w:rPr>
        <w:t xml:space="preserve"> сельского поселения на 201</w:t>
      </w:r>
      <w:r>
        <w:rPr>
          <w:sz w:val="26"/>
          <w:szCs w:val="26"/>
        </w:rPr>
        <w:t>8-2020</w:t>
      </w:r>
      <w:r w:rsidRPr="006B79EA">
        <w:rPr>
          <w:sz w:val="26"/>
          <w:szCs w:val="26"/>
        </w:rPr>
        <w:t xml:space="preserve"> годы.</w:t>
      </w:r>
      <w:proofErr w:type="gramEnd"/>
    </w:p>
    <w:p w:rsidR="00D8380F" w:rsidRDefault="00D8380F" w:rsidP="00D8380F">
      <w:pPr>
        <w:ind w:firstLine="709"/>
        <w:jc w:val="both"/>
        <w:rPr>
          <w:sz w:val="26"/>
          <w:szCs w:val="26"/>
        </w:rPr>
      </w:pPr>
      <w:r w:rsidRPr="006B79EA">
        <w:rPr>
          <w:sz w:val="26"/>
          <w:szCs w:val="26"/>
        </w:rPr>
        <w:t xml:space="preserve">Прогнозирование на долгосрочную перспективу осуществлялось в условиях позитивных тенденций, сложившихся в предыдущие годы с учетом роста </w:t>
      </w:r>
      <w:r w:rsidRPr="00E13C7E">
        <w:rPr>
          <w:sz w:val="26"/>
          <w:szCs w:val="26"/>
        </w:rPr>
        <w:t>индекса промышленного производства, прибыли прибыльных предприятий, фонда заработной платы и т.д.</w:t>
      </w:r>
    </w:p>
    <w:p w:rsidR="00D8380F" w:rsidRPr="00E13C7E" w:rsidRDefault="00D8380F" w:rsidP="00D8380F">
      <w:pPr>
        <w:ind w:firstLine="709"/>
        <w:jc w:val="both"/>
        <w:rPr>
          <w:sz w:val="26"/>
          <w:szCs w:val="26"/>
        </w:rPr>
      </w:pPr>
      <w:r w:rsidRPr="00E13C7E">
        <w:rPr>
          <w:sz w:val="26"/>
          <w:szCs w:val="26"/>
        </w:rPr>
        <w:t xml:space="preserve">Налоговые и неналоговые доходы на 2018-2020 годы предусмотрены в соответствии с утвержденным решением Собрания депутатов </w:t>
      </w:r>
      <w:r w:rsidR="00743953">
        <w:rPr>
          <w:sz w:val="26"/>
          <w:szCs w:val="26"/>
        </w:rPr>
        <w:t xml:space="preserve">Гуково-Гнилушевского </w:t>
      </w:r>
      <w:r>
        <w:rPr>
          <w:sz w:val="26"/>
          <w:szCs w:val="26"/>
        </w:rPr>
        <w:t>сельского поселения</w:t>
      </w:r>
      <w:r w:rsidRPr="00E13C7E">
        <w:rPr>
          <w:sz w:val="26"/>
          <w:szCs w:val="26"/>
        </w:rPr>
        <w:t xml:space="preserve"> от 26.12.2017 № </w:t>
      </w:r>
      <w:r w:rsidR="00743953">
        <w:rPr>
          <w:sz w:val="26"/>
          <w:szCs w:val="26"/>
        </w:rPr>
        <w:t>76</w:t>
      </w:r>
      <w:r w:rsidRPr="00E13C7E">
        <w:rPr>
          <w:sz w:val="26"/>
          <w:szCs w:val="26"/>
        </w:rPr>
        <w:t xml:space="preserve"> «О бюджете </w:t>
      </w:r>
      <w:r w:rsidR="00743953">
        <w:rPr>
          <w:sz w:val="26"/>
          <w:szCs w:val="26"/>
        </w:rPr>
        <w:t xml:space="preserve">Гуково-Гнилушевского </w:t>
      </w:r>
      <w:r>
        <w:rPr>
          <w:sz w:val="26"/>
          <w:szCs w:val="26"/>
        </w:rPr>
        <w:t xml:space="preserve"> сельского поселения </w:t>
      </w:r>
      <w:r w:rsidRPr="00E13C7E">
        <w:rPr>
          <w:sz w:val="26"/>
          <w:szCs w:val="26"/>
        </w:rPr>
        <w:t>Красносулинского района на 2018 год и на плановый период 2019 и 2020 годов».</w:t>
      </w:r>
    </w:p>
    <w:p w:rsidR="00D8380F" w:rsidRPr="004129E7" w:rsidRDefault="00D8380F" w:rsidP="00D8380F">
      <w:pPr>
        <w:ind w:firstLine="709"/>
        <w:jc w:val="both"/>
        <w:rPr>
          <w:sz w:val="26"/>
          <w:szCs w:val="26"/>
        </w:rPr>
      </w:pPr>
      <w:r w:rsidRPr="004129E7">
        <w:rPr>
          <w:sz w:val="26"/>
          <w:szCs w:val="26"/>
        </w:rPr>
        <w:t xml:space="preserve">В прогнозируемом периоде по прогнозу социально-экономического развития </w:t>
      </w:r>
      <w:r w:rsidR="00743953" w:rsidRPr="004129E7">
        <w:rPr>
          <w:sz w:val="26"/>
          <w:szCs w:val="26"/>
        </w:rPr>
        <w:t>Гуково-Гнилушевского</w:t>
      </w:r>
      <w:r w:rsidRPr="004129E7">
        <w:rPr>
          <w:sz w:val="26"/>
          <w:szCs w:val="26"/>
        </w:rPr>
        <w:t xml:space="preserve"> сельского поселения на 2018-2020 годы с учетом перспектив развития ожидается рост сельскохозяйственного производства, инвестиций, оборота розничной торговли. Продолжится увеличение реальной заработной платы и денежных доходов населения.</w:t>
      </w:r>
    </w:p>
    <w:p w:rsidR="00D8380F" w:rsidRPr="006B79EA" w:rsidRDefault="00D8380F" w:rsidP="00D8380F">
      <w:pPr>
        <w:widowControl w:val="0"/>
        <w:autoSpaceDE w:val="0"/>
        <w:autoSpaceDN w:val="0"/>
        <w:ind w:firstLine="709"/>
        <w:jc w:val="both"/>
        <w:rPr>
          <w:sz w:val="26"/>
          <w:szCs w:val="26"/>
        </w:rPr>
      </w:pPr>
    </w:p>
    <w:p w:rsidR="00D8380F" w:rsidRPr="00861814" w:rsidRDefault="00D8380F" w:rsidP="00D8380F">
      <w:pPr>
        <w:widowControl w:val="0"/>
        <w:autoSpaceDE w:val="0"/>
        <w:autoSpaceDN w:val="0"/>
        <w:ind w:firstLine="709"/>
        <w:jc w:val="center"/>
        <w:rPr>
          <w:b/>
          <w:i/>
          <w:sz w:val="26"/>
          <w:szCs w:val="26"/>
        </w:rPr>
      </w:pPr>
      <w:r w:rsidRPr="00861814">
        <w:rPr>
          <w:b/>
          <w:i/>
          <w:sz w:val="26"/>
          <w:szCs w:val="26"/>
        </w:rPr>
        <w:t>Основные подходы в части областной финансовой помощи</w:t>
      </w:r>
    </w:p>
    <w:p w:rsidR="00D8380F" w:rsidRPr="006B79EA" w:rsidRDefault="00D8380F" w:rsidP="00D8380F">
      <w:pPr>
        <w:widowControl w:val="0"/>
        <w:autoSpaceDE w:val="0"/>
        <w:autoSpaceDN w:val="0"/>
        <w:ind w:firstLine="709"/>
        <w:jc w:val="both"/>
        <w:rPr>
          <w:sz w:val="26"/>
          <w:szCs w:val="26"/>
        </w:rPr>
      </w:pPr>
    </w:p>
    <w:p w:rsidR="00D8380F" w:rsidRPr="0025221C" w:rsidRDefault="00E85C2C" w:rsidP="00D8380F">
      <w:pPr>
        <w:widowControl w:val="0"/>
        <w:autoSpaceDE w:val="0"/>
        <w:autoSpaceDN w:val="0"/>
        <w:ind w:firstLine="709"/>
        <w:jc w:val="both"/>
        <w:rPr>
          <w:sz w:val="26"/>
          <w:szCs w:val="26"/>
        </w:rPr>
      </w:pPr>
      <w:r>
        <w:rPr>
          <w:sz w:val="26"/>
          <w:szCs w:val="26"/>
        </w:rPr>
        <w:t xml:space="preserve">В прогнозе предусмотрена </w:t>
      </w:r>
      <w:r w:rsidR="0025221C" w:rsidRPr="0025221C">
        <w:rPr>
          <w:sz w:val="26"/>
          <w:szCs w:val="26"/>
        </w:rPr>
        <w:t xml:space="preserve"> </w:t>
      </w:r>
      <w:proofErr w:type="gramStart"/>
      <w:r w:rsidR="0025221C">
        <w:rPr>
          <w:sz w:val="26"/>
          <w:szCs w:val="26"/>
        </w:rPr>
        <w:t>д</w:t>
      </w:r>
      <w:r w:rsidR="00D8380F" w:rsidRPr="006B79EA">
        <w:rPr>
          <w:sz w:val="26"/>
          <w:szCs w:val="26"/>
        </w:rPr>
        <w:t>отация</w:t>
      </w:r>
      <w:proofErr w:type="gramEnd"/>
      <w:r w:rsidR="00D8380F" w:rsidRPr="006B79EA">
        <w:rPr>
          <w:sz w:val="26"/>
          <w:szCs w:val="26"/>
        </w:rPr>
        <w:t xml:space="preserve"> на выравнивание бюджетной обеспеченности начиная с 2018 </w:t>
      </w:r>
      <w:r>
        <w:rPr>
          <w:sz w:val="26"/>
          <w:szCs w:val="26"/>
        </w:rPr>
        <w:t>по 2020 годы</w:t>
      </w:r>
      <w:r w:rsidR="00D8380F" w:rsidRPr="006B79EA">
        <w:rPr>
          <w:sz w:val="26"/>
          <w:szCs w:val="26"/>
        </w:rPr>
        <w:t xml:space="preserve">. </w:t>
      </w:r>
      <w:proofErr w:type="gramStart"/>
      <w:r w:rsidR="00D8380F" w:rsidRPr="0025221C">
        <w:rPr>
          <w:sz w:val="26"/>
          <w:szCs w:val="26"/>
        </w:rPr>
        <w:t>Субвенции</w:t>
      </w:r>
      <w:proofErr w:type="gramEnd"/>
      <w:r w:rsidR="00D8380F" w:rsidRPr="0025221C">
        <w:rPr>
          <w:sz w:val="26"/>
          <w:szCs w:val="26"/>
        </w:rPr>
        <w:t xml:space="preserve"> из областного бюджета начиная с 2021 года в прогнозе предусмотрены на уровне 2020 года.</w:t>
      </w:r>
    </w:p>
    <w:p w:rsidR="00D8380F" w:rsidRPr="006B79EA" w:rsidRDefault="00D8380F" w:rsidP="00D8380F">
      <w:pPr>
        <w:widowControl w:val="0"/>
        <w:autoSpaceDE w:val="0"/>
        <w:autoSpaceDN w:val="0"/>
        <w:ind w:firstLine="709"/>
        <w:jc w:val="both"/>
        <w:rPr>
          <w:sz w:val="26"/>
          <w:szCs w:val="26"/>
        </w:rPr>
      </w:pPr>
    </w:p>
    <w:p w:rsidR="00D8380F" w:rsidRPr="00861814" w:rsidRDefault="00D8380F" w:rsidP="00D8380F">
      <w:pPr>
        <w:widowControl w:val="0"/>
        <w:autoSpaceDE w:val="0"/>
        <w:autoSpaceDN w:val="0"/>
        <w:ind w:firstLine="709"/>
        <w:jc w:val="center"/>
        <w:rPr>
          <w:b/>
          <w:i/>
          <w:sz w:val="26"/>
          <w:szCs w:val="26"/>
        </w:rPr>
      </w:pPr>
      <w:r w:rsidRPr="00861814">
        <w:rPr>
          <w:b/>
          <w:i/>
          <w:sz w:val="26"/>
          <w:szCs w:val="26"/>
        </w:rPr>
        <w:t>Основные подходы в части расходов</w:t>
      </w:r>
    </w:p>
    <w:p w:rsidR="00D8380F" w:rsidRPr="006B79EA" w:rsidRDefault="00D8380F" w:rsidP="00D8380F">
      <w:pPr>
        <w:widowControl w:val="0"/>
        <w:autoSpaceDE w:val="0"/>
        <w:autoSpaceDN w:val="0"/>
        <w:ind w:firstLine="709"/>
        <w:jc w:val="both"/>
        <w:rPr>
          <w:sz w:val="26"/>
          <w:szCs w:val="26"/>
        </w:rPr>
      </w:pPr>
    </w:p>
    <w:p w:rsidR="00D8380F" w:rsidRDefault="00D8380F" w:rsidP="00D8380F">
      <w:pPr>
        <w:ind w:firstLine="709"/>
        <w:jc w:val="both"/>
        <w:rPr>
          <w:sz w:val="26"/>
          <w:szCs w:val="26"/>
        </w:rPr>
      </w:pPr>
      <w:r w:rsidRPr="006B79EA">
        <w:rPr>
          <w:sz w:val="26"/>
          <w:szCs w:val="26"/>
        </w:rPr>
        <w:t xml:space="preserve">Эффективная бюджетная политика является непременным условием адаптации экономики к новым реалиям. </w:t>
      </w:r>
    </w:p>
    <w:p w:rsidR="00D8380F" w:rsidRPr="006B79EA" w:rsidRDefault="00D8380F" w:rsidP="00D8380F">
      <w:pPr>
        <w:ind w:firstLine="709"/>
        <w:jc w:val="both"/>
        <w:rPr>
          <w:sz w:val="26"/>
          <w:szCs w:val="26"/>
        </w:rPr>
      </w:pPr>
      <w:r w:rsidRPr="006B79EA">
        <w:rPr>
          <w:sz w:val="26"/>
          <w:szCs w:val="26"/>
        </w:rPr>
        <w:t>Важной задачей в бюджетной сфере является определение баланса между необходимостью жить по средствам и созданием бюджетных стимулов для возобновления роста.</w:t>
      </w:r>
    </w:p>
    <w:p w:rsidR="00D8380F" w:rsidRPr="006B79EA" w:rsidRDefault="00D8380F" w:rsidP="00D8380F">
      <w:pPr>
        <w:ind w:firstLine="709"/>
        <w:jc w:val="both"/>
        <w:rPr>
          <w:sz w:val="26"/>
          <w:szCs w:val="26"/>
        </w:rPr>
      </w:pPr>
      <w:r w:rsidRPr="006B79EA">
        <w:rPr>
          <w:sz w:val="26"/>
          <w:szCs w:val="26"/>
        </w:rPr>
        <w:t xml:space="preserve">В предстоящие годы будет продолжена оптимизация расходов бюджета с учетом сокращения менее эффективных расходов и в силу доходных возможностей наращивания более эффективных, в том числе тех, которые будут обеспечивать повышение производительности экономики </w:t>
      </w:r>
      <w:r w:rsidR="00285304">
        <w:rPr>
          <w:sz w:val="26"/>
          <w:szCs w:val="26"/>
        </w:rPr>
        <w:t>Гуково-Гнилушевского</w:t>
      </w:r>
      <w:r w:rsidRPr="006B79EA">
        <w:rPr>
          <w:sz w:val="26"/>
          <w:szCs w:val="26"/>
        </w:rPr>
        <w:t xml:space="preserve"> сельского поселения. К таковым, в первую очередь, относятся инвестиции в человеческий капитал. </w:t>
      </w:r>
    </w:p>
    <w:p w:rsidR="00D8380F" w:rsidRPr="006B79EA" w:rsidRDefault="00D8380F" w:rsidP="00D8380F">
      <w:pPr>
        <w:ind w:firstLine="709"/>
        <w:jc w:val="both"/>
        <w:rPr>
          <w:sz w:val="26"/>
          <w:szCs w:val="26"/>
        </w:rPr>
      </w:pPr>
      <w:r w:rsidRPr="006B79EA">
        <w:rPr>
          <w:sz w:val="26"/>
          <w:szCs w:val="26"/>
        </w:rPr>
        <w:t>В соответствии с федеральными и областными подходами определены основные стратегические направления на долгосрочную перспективу.</w:t>
      </w:r>
    </w:p>
    <w:p w:rsidR="00D8380F" w:rsidRPr="0028044C" w:rsidRDefault="00D8380F" w:rsidP="00D8380F">
      <w:pPr>
        <w:ind w:firstLine="567"/>
        <w:jc w:val="both"/>
        <w:rPr>
          <w:sz w:val="28"/>
          <w:szCs w:val="28"/>
        </w:rPr>
      </w:pPr>
      <w:r w:rsidRPr="0028044C">
        <w:rPr>
          <w:sz w:val="28"/>
          <w:szCs w:val="28"/>
        </w:rPr>
        <w:t xml:space="preserve">При формировании бюджетного прогноза на долгосрочный период необходимо обеспечить повышение эффективности бюджетных расходов, формирование бюджетных параметров исходя из четкой </w:t>
      </w:r>
      <w:proofErr w:type="spellStart"/>
      <w:r w:rsidRPr="0028044C">
        <w:rPr>
          <w:sz w:val="28"/>
          <w:szCs w:val="28"/>
        </w:rPr>
        <w:t>приоритизации</w:t>
      </w:r>
      <w:proofErr w:type="spellEnd"/>
      <w:r w:rsidRPr="0028044C">
        <w:rPr>
          <w:sz w:val="28"/>
          <w:szCs w:val="28"/>
        </w:rPr>
        <w:t xml:space="preserve"> и необходимости безусловного исполнения действующих расходных обязательств, в том числе с учетом их оптимизации и эффективности исполнения. Необходимо осуществлять взвешенный подход к принятию новых расходных обязательств и сокращать неэффективные бюджетные расходы. </w:t>
      </w:r>
    </w:p>
    <w:p w:rsidR="00D8380F" w:rsidRPr="0028044C" w:rsidRDefault="00D8380F" w:rsidP="00D8380F">
      <w:pPr>
        <w:ind w:firstLine="567"/>
        <w:jc w:val="both"/>
        <w:rPr>
          <w:sz w:val="28"/>
          <w:szCs w:val="28"/>
        </w:rPr>
      </w:pPr>
      <w:r w:rsidRPr="0028044C">
        <w:rPr>
          <w:sz w:val="28"/>
          <w:szCs w:val="28"/>
        </w:rPr>
        <w:t xml:space="preserve">В социальном секторе необходима ориентация на результат. Не увеличивая расходы, следует существенно повышать качество и доступность социальных услуг. </w:t>
      </w:r>
    </w:p>
    <w:p w:rsidR="00D8380F" w:rsidRPr="0028044C" w:rsidRDefault="00D8380F" w:rsidP="00D8380F">
      <w:pPr>
        <w:ind w:firstLine="567"/>
        <w:jc w:val="both"/>
        <w:rPr>
          <w:sz w:val="28"/>
          <w:szCs w:val="28"/>
        </w:rPr>
      </w:pPr>
      <w:r w:rsidRPr="0028044C">
        <w:rPr>
          <w:sz w:val="28"/>
          <w:szCs w:val="28"/>
        </w:rPr>
        <w:t>Также необходимо начиная с 2019 года поддерживать уровень заработной платы отдельных категорий работников социальной сферы, установленный программными указами Президента России, ориентированный на среднюю заработную плату по Ростовской области. Таким образом, при её повышении будет продолжать расти зарплата  работников учреждений культуры.</w:t>
      </w:r>
    </w:p>
    <w:p w:rsidR="00D8380F" w:rsidRPr="0028044C" w:rsidRDefault="00D8380F" w:rsidP="00D8380F">
      <w:pPr>
        <w:ind w:firstLine="567"/>
        <w:jc w:val="both"/>
        <w:rPr>
          <w:sz w:val="28"/>
          <w:szCs w:val="28"/>
        </w:rPr>
      </w:pPr>
      <w:r w:rsidRPr="0028044C">
        <w:rPr>
          <w:sz w:val="28"/>
          <w:szCs w:val="28"/>
        </w:rPr>
        <w:t>Основная задача, которая стоит перед социальной политикой – оказать помощь тем, кто в ней нуждается.</w:t>
      </w:r>
    </w:p>
    <w:p w:rsidR="00D8380F" w:rsidRPr="0028044C" w:rsidRDefault="00D8380F" w:rsidP="00D8380F">
      <w:pPr>
        <w:ind w:firstLine="567"/>
        <w:jc w:val="both"/>
        <w:rPr>
          <w:sz w:val="28"/>
          <w:szCs w:val="28"/>
        </w:rPr>
      </w:pPr>
      <w:r w:rsidRPr="0028044C">
        <w:rPr>
          <w:sz w:val="28"/>
          <w:szCs w:val="28"/>
        </w:rPr>
        <w:t xml:space="preserve">Необходимо обеспечить надежное финансовое обеспечение мероприятий социально-экономической политики, реализуемых в рамках муниципальных программ </w:t>
      </w:r>
      <w:r w:rsidR="00285304">
        <w:rPr>
          <w:sz w:val="26"/>
          <w:szCs w:val="26"/>
        </w:rPr>
        <w:t>Гуково-Гнилушевского</w:t>
      </w:r>
      <w:r>
        <w:rPr>
          <w:sz w:val="28"/>
          <w:szCs w:val="28"/>
        </w:rPr>
        <w:t xml:space="preserve"> сельского поселения</w:t>
      </w:r>
      <w:r w:rsidRPr="0028044C">
        <w:rPr>
          <w:sz w:val="28"/>
          <w:szCs w:val="28"/>
        </w:rPr>
        <w:t xml:space="preserve"> для достижения конкретных целей и количественно определенных результатов. Это потребует применения системного </w:t>
      </w:r>
      <w:proofErr w:type="gramStart"/>
      <w:r w:rsidRPr="0028044C">
        <w:rPr>
          <w:sz w:val="28"/>
          <w:szCs w:val="28"/>
        </w:rPr>
        <w:t>механизма приведения объемов финансового обеспечения муниципальных программ</w:t>
      </w:r>
      <w:proofErr w:type="gramEnd"/>
      <w:r w:rsidRPr="0028044C">
        <w:rPr>
          <w:sz w:val="28"/>
          <w:szCs w:val="28"/>
        </w:rPr>
        <w:t xml:space="preserve"> на весь период их действия к реальным возможностям бюджета</w:t>
      </w:r>
      <w:r>
        <w:rPr>
          <w:sz w:val="28"/>
          <w:szCs w:val="28"/>
        </w:rPr>
        <w:t xml:space="preserve"> поселения</w:t>
      </w:r>
      <w:r w:rsidRPr="0028044C">
        <w:rPr>
          <w:sz w:val="28"/>
          <w:szCs w:val="28"/>
        </w:rPr>
        <w:t xml:space="preserve"> с учетом финансового положения бюджета в целом.</w:t>
      </w:r>
    </w:p>
    <w:p w:rsidR="00D8380F" w:rsidRDefault="00D8380F" w:rsidP="00D8380F">
      <w:pPr>
        <w:ind w:firstLine="709"/>
        <w:jc w:val="both"/>
        <w:rPr>
          <w:sz w:val="26"/>
          <w:szCs w:val="26"/>
        </w:rPr>
      </w:pPr>
    </w:p>
    <w:p w:rsidR="00D8380F" w:rsidRPr="006B79EA" w:rsidRDefault="00D8380F" w:rsidP="00D8380F">
      <w:pPr>
        <w:ind w:firstLine="709"/>
        <w:rPr>
          <w:sz w:val="26"/>
          <w:szCs w:val="26"/>
        </w:rPr>
      </w:pPr>
    </w:p>
    <w:p w:rsidR="00D8380F" w:rsidRDefault="00D8380F" w:rsidP="00D8380F">
      <w:pPr>
        <w:ind w:firstLine="709"/>
        <w:jc w:val="center"/>
        <w:rPr>
          <w:b/>
          <w:i/>
          <w:sz w:val="26"/>
          <w:szCs w:val="26"/>
        </w:rPr>
      </w:pPr>
      <w:r w:rsidRPr="00861814">
        <w:rPr>
          <w:b/>
          <w:i/>
          <w:sz w:val="26"/>
          <w:szCs w:val="26"/>
        </w:rPr>
        <w:t>Основные подходы к долговой политике</w:t>
      </w:r>
    </w:p>
    <w:p w:rsidR="00D8380F" w:rsidRPr="00861814" w:rsidRDefault="00D8380F" w:rsidP="00D8380F">
      <w:pPr>
        <w:ind w:firstLine="709"/>
        <w:jc w:val="center"/>
        <w:rPr>
          <w:b/>
          <w:i/>
          <w:sz w:val="26"/>
          <w:szCs w:val="26"/>
        </w:rPr>
      </w:pPr>
    </w:p>
    <w:p w:rsidR="00D8380F" w:rsidRPr="00433494" w:rsidRDefault="00D8380F" w:rsidP="00D8380F">
      <w:pPr>
        <w:widowControl w:val="0"/>
        <w:autoSpaceDE w:val="0"/>
        <w:autoSpaceDN w:val="0"/>
        <w:ind w:firstLine="709"/>
        <w:jc w:val="both"/>
        <w:rPr>
          <w:sz w:val="26"/>
          <w:szCs w:val="26"/>
        </w:rPr>
      </w:pPr>
      <w:r w:rsidRPr="00433494">
        <w:rPr>
          <w:sz w:val="26"/>
          <w:szCs w:val="26"/>
        </w:rPr>
        <w:t>Важнейшей задачей является обеспечение уровня муниципального долга, позволяющего исполнять расходные обязательства.</w:t>
      </w:r>
    </w:p>
    <w:p w:rsidR="00D8380F" w:rsidRPr="00433494" w:rsidRDefault="00D8380F" w:rsidP="00D8380F">
      <w:pPr>
        <w:widowControl w:val="0"/>
        <w:autoSpaceDE w:val="0"/>
        <w:autoSpaceDN w:val="0"/>
        <w:ind w:firstLine="709"/>
        <w:jc w:val="both"/>
        <w:rPr>
          <w:sz w:val="26"/>
          <w:szCs w:val="26"/>
        </w:rPr>
      </w:pPr>
      <w:r w:rsidRPr="00433494">
        <w:rPr>
          <w:sz w:val="26"/>
          <w:szCs w:val="26"/>
        </w:rPr>
        <w:t>В 201</w:t>
      </w:r>
      <w:r w:rsidR="00285304">
        <w:rPr>
          <w:sz w:val="26"/>
          <w:szCs w:val="26"/>
        </w:rPr>
        <w:t>7</w:t>
      </w:r>
      <w:r w:rsidRPr="00433494">
        <w:rPr>
          <w:sz w:val="26"/>
          <w:szCs w:val="26"/>
        </w:rPr>
        <w:t xml:space="preserve"> году образовался муниципальный долг </w:t>
      </w:r>
      <w:r w:rsidR="00285304">
        <w:rPr>
          <w:sz w:val="26"/>
          <w:szCs w:val="26"/>
        </w:rPr>
        <w:t>Гуково-Гнилушевского</w:t>
      </w:r>
      <w:r w:rsidRPr="00433494">
        <w:rPr>
          <w:sz w:val="26"/>
          <w:szCs w:val="26"/>
        </w:rPr>
        <w:t xml:space="preserve"> сельского </w:t>
      </w:r>
      <w:r w:rsidRPr="00433494">
        <w:rPr>
          <w:sz w:val="26"/>
          <w:szCs w:val="26"/>
        </w:rPr>
        <w:lastRenderedPageBreak/>
        <w:t xml:space="preserve">поселения в сумме </w:t>
      </w:r>
      <w:r w:rsidR="00285304">
        <w:rPr>
          <w:sz w:val="26"/>
          <w:szCs w:val="26"/>
        </w:rPr>
        <w:t>998</w:t>
      </w:r>
      <w:r>
        <w:rPr>
          <w:sz w:val="26"/>
          <w:szCs w:val="26"/>
        </w:rPr>
        <w:t>,0</w:t>
      </w:r>
      <w:r w:rsidRPr="00433494">
        <w:rPr>
          <w:sz w:val="26"/>
          <w:szCs w:val="26"/>
        </w:rPr>
        <w:t xml:space="preserve"> тыс. рублей при получении в Администрации Красносулинского района бюджетного кредита на покрытие временного кассового разрыва, образовавшегося при исполнении бюджета поселения. Предельный объем муниципального долга </w:t>
      </w:r>
      <w:r w:rsidR="00285304">
        <w:rPr>
          <w:sz w:val="26"/>
          <w:szCs w:val="26"/>
        </w:rPr>
        <w:t>Гуково-Гнилушевского</w:t>
      </w:r>
      <w:r w:rsidRPr="00433494">
        <w:rPr>
          <w:sz w:val="26"/>
          <w:szCs w:val="26"/>
        </w:rPr>
        <w:t xml:space="preserve"> сельского поселения соответствует требованиям ст.107 БК РФ.</w:t>
      </w: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Основной целью долговой политики </w:t>
      </w:r>
      <w:r w:rsidR="00EF08BB">
        <w:rPr>
          <w:sz w:val="26"/>
          <w:szCs w:val="26"/>
        </w:rPr>
        <w:t>Гуково-Гнилушевского</w:t>
      </w:r>
      <w:r w:rsidRPr="00433494">
        <w:rPr>
          <w:sz w:val="26"/>
          <w:szCs w:val="26"/>
        </w:rPr>
        <w:t xml:space="preserve"> сельского поселения на период до 2022 года будет являться ограничение муниципального долга и минимизация расходов на его обслуживание.</w:t>
      </w:r>
    </w:p>
    <w:p w:rsidR="00D8380F" w:rsidRPr="00433494" w:rsidRDefault="00D8380F" w:rsidP="00D8380F">
      <w:pPr>
        <w:widowControl w:val="0"/>
        <w:autoSpaceDE w:val="0"/>
        <w:autoSpaceDN w:val="0"/>
        <w:ind w:firstLine="709"/>
        <w:jc w:val="both"/>
        <w:rPr>
          <w:sz w:val="26"/>
          <w:szCs w:val="26"/>
        </w:rPr>
      </w:pPr>
      <w:r w:rsidRPr="00433494">
        <w:rPr>
          <w:sz w:val="26"/>
          <w:szCs w:val="26"/>
        </w:rPr>
        <w:t>Учитывая сбалансированность бюджета поселения, в 201</w:t>
      </w:r>
      <w:r>
        <w:rPr>
          <w:sz w:val="26"/>
          <w:szCs w:val="26"/>
        </w:rPr>
        <w:t>8</w:t>
      </w:r>
      <w:r w:rsidRPr="00433494">
        <w:rPr>
          <w:sz w:val="26"/>
          <w:szCs w:val="26"/>
        </w:rPr>
        <w:t xml:space="preserve">-2022 годах кредитные ресурсы будут привлекаться только для обеспечения исполнения долговых обязательств.  </w:t>
      </w:r>
    </w:p>
    <w:p w:rsidR="00D8380F" w:rsidRPr="00433494" w:rsidRDefault="00D8380F" w:rsidP="00D8380F">
      <w:pPr>
        <w:widowControl w:val="0"/>
        <w:autoSpaceDE w:val="0"/>
        <w:autoSpaceDN w:val="0"/>
        <w:ind w:firstLine="709"/>
        <w:jc w:val="both"/>
        <w:rPr>
          <w:sz w:val="26"/>
          <w:szCs w:val="26"/>
        </w:rPr>
      </w:pPr>
      <w:r w:rsidRPr="00433494">
        <w:rPr>
          <w:sz w:val="26"/>
          <w:szCs w:val="26"/>
        </w:rPr>
        <w:t xml:space="preserve">В результате муниципальный долг </w:t>
      </w:r>
      <w:r w:rsidR="00EF08BB">
        <w:rPr>
          <w:sz w:val="26"/>
          <w:szCs w:val="26"/>
        </w:rPr>
        <w:t>Гуково-Гнилушевского</w:t>
      </w:r>
      <w:r w:rsidRPr="00433494">
        <w:rPr>
          <w:sz w:val="26"/>
          <w:szCs w:val="26"/>
        </w:rPr>
        <w:t xml:space="preserve"> сельского поселения должен стабилизироваться, к 20</w:t>
      </w:r>
      <w:r w:rsidR="00EF08BB">
        <w:rPr>
          <w:sz w:val="26"/>
          <w:szCs w:val="26"/>
        </w:rPr>
        <w:t>20</w:t>
      </w:r>
      <w:r w:rsidRPr="00433494">
        <w:rPr>
          <w:sz w:val="26"/>
          <w:szCs w:val="26"/>
        </w:rPr>
        <w:t xml:space="preserve"> году предусмотрено отсутствие муниципального долга </w:t>
      </w:r>
      <w:r w:rsidR="00EF08BB">
        <w:rPr>
          <w:sz w:val="26"/>
          <w:szCs w:val="26"/>
        </w:rPr>
        <w:t>Гуково-Гнилушевского</w:t>
      </w:r>
      <w:r w:rsidRPr="00433494">
        <w:rPr>
          <w:sz w:val="26"/>
          <w:szCs w:val="26"/>
        </w:rPr>
        <w:t xml:space="preserve"> сельского поселения.</w:t>
      </w:r>
    </w:p>
    <w:p w:rsidR="00D8380F" w:rsidRPr="009013CE" w:rsidRDefault="00D8380F" w:rsidP="00D8380F">
      <w:pPr>
        <w:ind w:firstLine="567"/>
        <w:jc w:val="both"/>
        <w:rPr>
          <w:sz w:val="26"/>
          <w:szCs w:val="26"/>
        </w:rPr>
      </w:pPr>
      <w:r w:rsidRPr="00433494">
        <w:rPr>
          <w:sz w:val="26"/>
          <w:szCs w:val="26"/>
        </w:rPr>
        <w:t>Муниципальная долговая политика будет направлена на обеспечение</w:t>
      </w:r>
      <w:r>
        <w:rPr>
          <w:sz w:val="26"/>
          <w:szCs w:val="26"/>
        </w:rPr>
        <w:t xml:space="preserve"> </w:t>
      </w:r>
      <w:r w:rsidRPr="00433494">
        <w:rPr>
          <w:sz w:val="26"/>
          <w:szCs w:val="26"/>
        </w:rPr>
        <w:t xml:space="preserve">платежеспособности </w:t>
      </w:r>
      <w:r w:rsidR="00EF08BB">
        <w:rPr>
          <w:sz w:val="26"/>
          <w:szCs w:val="26"/>
        </w:rPr>
        <w:t>Гуково-Гнилушевского</w:t>
      </w:r>
      <w:r w:rsidR="00EF08BB" w:rsidRPr="00433494">
        <w:rPr>
          <w:sz w:val="26"/>
          <w:szCs w:val="26"/>
        </w:rPr>
        <w:t xml:space="preserve"> </w:t>
      </w:r>
      <w:r w:rsidRPr="00433494">
        <w:rPr>
          <w:sz w:val="26"/>
          <w:szCs w:val="26"/>
        </w:rPr>
        <w:t>сельского поселения, сохранение муниципального долга на экономически оптимальном уровне, при этом должна быть обеспечена способность осуществлять заимствования в объемах, необходимых для решения поставленных социально-экономических задач на комфортн</w:t>
      </w:r>
      <w:r>
        <w:rPr>
          <w:sz w:val="26"/>
          <w:szCs w:val="26"/>
        </w:rPr>
        <w:t xml:space="preserve">ых </w:t>
      </w:r>
      <w:r w:rsidRPr="009013CE">
        <w:rPr>
          <w:sz w:val="26"/>
          <w:szCs w:val="26"/>
        </w:rPr>
        <w:t>для поселения условиях.</w:t>
      </w:r>
    </w:p>
    <w:p w:rsidR="00D8380F" w:rsidRPr="00120AC2" w:rsidRDefault="00D8380F" w:rsidP="00D8380F">
      <w:pPr>
        <w:ind w:firstLine="709"/>
        <w:contextualSpacing/>
        <w:jc w:val="both"/>
        <w:rPr>
          <w:sz w:val="24"/>
          <w:szCs w:val="24"/>
        </w:rPr>
      </w:pPr>
    </w:p>
    <w:p w:rsidR="00D8380F" w:rsidRPr="00120AC2" w:rsidRDefault="00D8380F" w:rsidP="00D8380F">
      <w:pPr>
        <w:contextualSpacing/>
        <w:jc w:val="both"/>
        <w:rPr>
          <w:sz w:val="24"/>
          <w:szCs w:val="24"/>
        </w:rPr>
      </w:pPr>
    </w:p>
    <w:p w:rsidR="00000BAD" w:rsidRDefault="00000BAD"/>
    <w:sectPr w:rsidR="00000BAD" w:rsidSect="00536D6B">
      <w:footerReference w:type="even" r:id="rId7"/>
      <w:footerReference w:type="default" r:id="rId8"/>
      <w:pgSz w:w="11909" w:h="16834" w:code="9"/>
      <w:pgMar w:top="709" w:right="851" w:bottom="426" w:left="1276" w:header="709" w:footer="709"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656" w:rsidRDefault="00943656">
      <w:r>
        <w:separator/>
      </w:r>
    </w:p>
  </w:endnote>
  <w:endnote w:type="continuationSeparator" w:id="0">
    <w:p w:rsidR="00943656" w:rsidRDefault="0094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A1DEB" w:rsidRDefault="0094365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DEB" w:rsidRDefault="00E85C2C" w:rsidP="00745AB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912E88">
      <w:rPr>
        <w:rStyle w:val="a5"/>
        <w:noProof/>
      </w:rPr>
      <w:t>2</w:t>
    </w:r>
    <w:r>
      <w:rPr>
        <w:rStyle w:val="a5"/>
      </w:rPr>
      <w:fldChar w:fldCharType="end"/>
    </w:r>
  </w:p>
  <w:p w:rsidR="00BA1DEB" w:rsidRDefault="00943656" w:rsidP="00665A4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656" w:rsidRDefault="00943656">
      <w:r>
        <w:separator/>
      </w:r>
    </w:p>
  </w:footnote>
  <w:footnote w:type="continuationSeparator" w:id="0">
    <w:p w:rsidR="00943656" w:rsidRDefault="009436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85C"/>
    <w:rsid w:val="00000BAD"/>
    <w:rsid w:val="0005714E"/>
    <w:rsid w:val="000A72D4"/>
    <w:rsid w:val="001164A9"/>
    <w:rsid w:val="0014085C"/>
    <w:rsid w:val="0014636C"/>
    <w:rsid w:val="00192D2F"/>
    <w:rsid w:val="001A7F8D"/>
    <w:rsid w:val="001E07C5"/>
    <w:rsid w:val="0021477F"/>
    <w:rsid w:val="0025221C"/>
    <w:rsid w:val="00256D86"/>
    <w:rsid w:val="00285304"/>
    <w:rsid w:val="002A2A35"/>
    <w:rsid w:val="002D35C1"/>
    <w:rsid w:val="003010AC"/>
    <w:rsid w:val="003436AD"/>
    <w:rsid w:val="003821F2"/>
    <w:rsid w:val="00391E77"/>
    <w:rsid w:val="003D4A8A"/>
    <w:rsid w:val="004129E7"/>
    <w:rsid w:val="00456E59"/>
    <w:rsid w:val="004575C6"/>
    <w:rsid w:val="004618AF"/>
    <w:rsid w:val="00496E3B"/>
    <w:rsid w:val="00581FA0"/>
    <w:rsid w:val="005C79B4"/>
    <w:rsid w:val="0060540F"/>
    <w:rsid w:val="006A2E2F"/>
    <w:rsid w:val="006C6DB3"/>
    <w:rsid w:val="006F2216"/>
    <w:rsid w:val="006F482A"/>
    <w:rsid w:val="00743953"/>
    <w:rsid w:val="00752795"/>
    <w:rsid w:val="007A23D9"/>
    <w:rsid w:val="007B477A"/>
    <w:rsid w:val="007D2636"/>
    <w:rsid w:val="00822019"/>
    <w:rsid w:val="008632DC"/>
    <w:rsid w:val="008D6E9A"/>
    <w:rsid w:val="00912E88"/>
    <w:rsid w:val="009251CB"/>
    <w:rsid w:val="00943656"/>
    <w:rsid w:val="009A5B94"/>
    <w:rsid w:val="009E0216"/>
    <w:rsid w:val="00A479A6"/>
    <w:rsid w:val="00A51189"/>
    <w:rsid w:val="00A80244"/>
    <w:rsid w:val="00A83E98"/>
    <w:rsid w:val="00AE279B"/>
    <w:rsid w:val="00AF3EB2"/>
    <w:rsid w:val="00B1227E"/>
    <w:rsid w:val="00B26E32"/>
    <w:rsid w:val="00C1446E"/>
    <w:rsid w:val="00C21E66"/>
    <w:rsid w:val="00C313EE"/>
    <w:rsid w:val="00D176FF"/>
    <w:rsid w:val="00D26AC0"/>
    <w:rsid w:val="00D80B97"/>
    <w:rsid w:val="00D82CBE"/>
    <w:rsid w:val="00D8380F"/>
    <w:rsid w:val="00E53F3C"/>
    <w:rsid w:val="00E8246C"/>
    <w:rsid w:val="00E85C2C"/>
    <w:rsid w:val="00EB0B93"/>
    <w:rsid w:val="00ED4B04"/>
    <w:rsid w:val="00EF08BB"/>
    <w:rsid w:val="00F07A11"/>
    <w:rsid w:val="00F176C8"/>
    <w:rsid w:val="00F53F8D"/>
    <w:rsid w:val="00FD1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80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8380F"/>
    <w:pPr>
      <w:tabs>
        <w:tab w:val="center" w:pos="4153"/>
        <w:tab w:val="right" w:pos="8306"/>
      </w:tabs>
    </w:pPr>
  </w:style>
  <w:style w:type="character" w:customStyle="1" w:styleId="a4">
    <w:name w:val="Нижний колонтитул Знак"/>
    <w:basedOn w:val="a0"/>
    <w:link w:val="a3"/>
    <w:uiPriority w:val="99"/>
    <w:rsid w:val="00D8380F"/>
    <w:rPr>
      <w:rFonts w:ascii="Times New Roman" w:eastAsia="Times New Roman" w:hAnsi="Times New Roman" w:cs="Times New Roman"/>
      <w:sz w:val="20"/>
      <w:szCs w:val="20"/>
      <w:lang w:eastAsia="ru-RU"/>
    </w:rPr>
  </w:style>
  <w:style w:type="character" w:styleId="a5">
    <w:name w:val="page number"/>
    <w:basedOn w:val="a0"/>
    <w:rsid w:val="00D8380F"/>
  </w:style>
  <w:style w:type="paragraph" w:customStyle="1" w:styleId="ConsPlusNormal">
    <w:name w:val="ConsPlusNormal"/>
    <w:rsid w:val="00D8380F"/>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ConsPlusCell">
    <w:name w:val="ConsPlusCell"/>
    <w:uiPriority w:val="99"/>
    <w:rsid w:val="00D8380F"/>
    <w:pPr>
      <w:widowControl w:val="0"/>
      <w:suppressAutoHyphens/>
      <w:autoSpaceDE w:val="0"/>
      <w:spacing w:after="0" w:line="240" w:lineRule="auto"/>
    </w:pPr>
    <w:rPr>
      <w:rFonts w:ascii="Arial" w:eastAsia="Arial" w:hAnsi="Arial" w:cs="Arial"/>
      <w:sz w:val="20"/>
      <w:szCs w:val="20"/>
      <w:lang w:eastAsia="zh-CN"/>
    </w:rPr>
  </w:style>
  <w:style w:type="paragraph" w:styleId="a6">
    <w:name w:val="Balloon Text"/>
    <w:basedOn w:val="a"/>
    <w:link w:val="a7"/>
    <w:uiPriority w:val="99"/>
    <w:semiHidden/>
    <w:unhideWhenUsed/>
    <w:rsid w:val="00EB0B93"/>
    <w:rPr>
      <w:rFonts w:ascii="Tahoma" w:hAnsi="Tahoma" w:cs="Tahoma"/>
      <w:sz w:val="16"/>
      <w:szCs w:val="16"/>
    </w:rPr>
  </w:style>
  <w:style w:type="character" w:customStyle="1" w:styleId="a7">
    <w:name w:val="Текст выноски Знак"/>
    <w:basedOn w:val="a0"/>
    <w:link w:val="a6"/>
    <w:uiPriority w:val="99"/>
    <w:semiHidden/>
    <w:rsid w:val="00EB0B9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2243</Words>
  <Characters>12789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cp:lastPrinted>2019-03-01T13:11:00Z</cp:lastPrinted>
  <dcterms:created xsi:type="dcterms:W3CDTF">2019-02-27T13:08:00Z</dcterms:created>
  <dcterms:modified xsi:type="dcterms:W3CDTF">2019-03-01T13:12:00Z</dcterms:modified>
</cp:coreProperties>
</file>