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1квартал 202</w:t>
      </w:r>
      <w:r w:rsidR="004B49F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BCB" w:rsidRDefault="004D3BC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297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2111"/>
        <w:gridCol w:w="1835"/>
        <w:gridCol w:w="2401"/>
        <w:gridCol w:w="1349"/>
        <w:gridCol w:w="1225"/>
        <w:gridCol w:w="1637"/>
        <w:gridCol w:w="1571"/>
        <w:gridCol w:w="1048"/>
        <w:gridCol w:w="1271"/>
        <w:gridCol w:w="1464"/>
      </w:tblGrid>
      <w:tr w:rsidR="004D3BCB" w:rsidTr="00884633">
        <w:trPr>
          <w:trHeight w:val="658"/>
        </w:trPr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75" w:right="-76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&lt;1&gt;</w:t>
              </w:r>
            </w:hyperlink>
          </w:p>
        </w:tc>
        <w:tc>
          <w:tcPr>
            <w:tcW w:w="2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w:anchor="Par1414" w:history="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&lt;2&gt;</w:t>
              </w:r>
            </w:hyperlink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D3BCB" w:rsidTr="00884633">
        <w:trPr>
          <w:trHeight w:val="720"/>
        </w:trPr>
        <w:tc>
          <w:tcPr>
            <w:tcW w:w="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&lt;2&gt;</w:t>
              </w:r>
            </w:hyperlink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BCB" w:rsidTr="00884633"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4D3BCB" w:rsidTr="00884633">
        <w:trPr>
          <w:trHeight w:val="163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4B49F8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Начальник сектора экономики  и финансов Администрации – </w:t>
            </w:r>
            <w:r w:rsidR="004B49F8">
              <w:rPr>
                <w:rFonts w:ascii="Times New Roman" w:hAnsi="Times New Roman"/>
                <w:b/>
                <w:sz w:val="24"/>
              </w:rPr>
              <w:t>И.Н.Салькова</w:t>
            </w:r>
            <w:r>
              <w:rPr>
                <w:rFonts w:ascii="Times New Roman" w:hAnsi="Times New Roman"/>
                <w:b/>
                <w:sz w:val="24"/>
              </w:rPr>
              <w:t xml:space="preserve"> Главный специалист по правовой и кадровой работе С.В. Виноградова 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F62CE" w:rsidP="00DF62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57F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F62CE" w:rsidP="00DF62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57F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441" w:rsidRPr="00667B9C" w:rsidRDefault="00156441" w:rsidP="00156441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67B9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67B9C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D3BCB" w:rsidRDefault="00156441" w:rsidP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C">
              <w:rPr>
                <w:rFonts w:ascii="Times New Roman" w:hAnsi="Times New Roman"/>
                <w:b/>
              </w:rPr>
              <w:t>освоение денежных средств запланировано в течение 202</w:t>
            </w:r>
            <w:r>
              <w:rPr>
                <w:rFonts w:ascii="Times New Roman" w:hAnsi="Times New Roman"/>
                <w:b/>
              </w:rPr>
              <w:t>2</w:t>
            </w:r>
            <w:r w:rsidRPr="00667B9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D3BCB" w:rsidTr="00884633"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4B49F8" w:rsidRPr="004B49F8">
              <w:rPr>
                <w:rFonts w:ascii="Times New Roman" w:hAnsi="Times New Roman"/>
                <w:sz w:val="24"/>
              </w:rPr>
              <w:t>И.Н.Салькова</w:t>
            </w:r>
            <w:r w:rsidR="004B49F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4B4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4B49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4B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B" w:rsidTr="00884633"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профессиональных 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667B9C" w:rsidRPr="004B49F8">
              <w:rPr>
                <w:rFonts w:ascii="Times New Roman" w:hAnsi="Times New Roman"/>
                <w:sz w:val="24"/>
              </w:rPr>
              <w:t>И.Н.Салькова</w:t>
            </w:r>
            <w:r w:rsidR="00667B9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441" w:rsidRPr="00667B9C" w:rsidRDefault="00156441" w:rsidP="00156441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67B9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67B9C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D3BCB" w:rsidRDefault="00156441" w:rsidP="0015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C">
              <w:rPr>
                <w:rFonts w:ascii="Times New Roman" w:hAnsi="Times New Roman"/>
                <w:b/>
              </w:rPr>
              <w:t>освоение денежных средств запланировано в течение 202</w:t>
            </w:r>
            <w:r>
              <w:rPr>
                <w:rFonts w:ascii="Times New Roman" w:hAnsi="Times New Roman"/>
                <w:b/>
              </w:rPr>
              <w:t>2</w:t>
            </w:r>
            <w:r w:rsidRPr="00667B9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D3BCB" w:rsidTr="00884633"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667B9C" w:rsidRPr="004B49F8">
              <w:rPr>
                <w:rFonts w:ascii="Times New Roman" w:hAnsi="Times New Roman"/>
                <w:sz w:val="24"/>
              </w:rPr>
              <w:t>И.Н.Салькова</w:t>
            </w:r>
            <w:r w:rsidR="00667B9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5">
              <w:r>
                <w:rPr>
                  <w:rStyle w:val="-"/>
                  <w:rFonts w:ascii="Times New Roman" w:hAnsi="Times New Roman"/>
                  <w:color w:val="00000A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B" w:rsidTr="00884633"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667B9C" w:rsidRPr="004B49F8">
              <w:rPr>
                <w:rFonts w:ascii="Times New Roman" w:hAnsi="Times New Roman"/>
                <w:sz w:val="24"/>
              </w:rPr>
              <w:t>И.Н.Салькова</w:t>
            </w:r>
            <w:r w:rsidR="00667B9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D3BCB" w:rsidRDefault="004D3B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667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B" w:rsidTr="00884633"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Начальник сектора экономики  и финансов Администрации – </w:t>
            </w:r>
            <w:r w:rsidR="00667B9C" w:rsidRPr="004B49F8">
              <w:rPr>
                <w:rFonts w:ascii="Times New Roman" w:hAnsi="Times New Roman"/>
                <w:sz w:val="24"/>
              </w:rPr>
              <w:t>И.Н.Салькова</w:t>
            </w:r>
            <w:r w:rsidR="00667B9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Pr="00667B9C" w:rsidRDefault="00F57FCB" w:rsidP="00667B9C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 w:rsidRPr="00667B9C">
              <w:rPr>
                <w:rFonts w:ascii="Times New Roman" w:hAnsi="Times New Roman" w:cs="Times New Roman"/>
                <w:b/>
              </w:rPr>
              <w:t>2</w:t>
            </w:r>
            <w:r w:rsidR="00667B9C" w:rsidRPr="00667B9C">
              <w:rPr>
                <w:rFonts w:ascii="Times New Roman" w:hAnsi="Times New Roman" w:cs="Times New Roman"/>
                <w:b/>
              </w:rPr>
              <w:t>6</w:t>
            </w:r>
            <w:r w:rsidRPr="00667B9C">
              <w:rPr>
                <w:rFonts w:ascii="Times New Roman" w:hAnsi="Times New Roman" w:cs="Times New Roman"/>
                <w:b/>
              </w:rPr>
              <w:t>,</w:t>
            </w:r>
            <w:r w:rsidR="00667B9C" w:rsidRPr="00667B9C">
              <w:rPr>
                <w:rFonts w:ascii="Times New Roman" w:hAnsi="Times New Roman" w:cs="Times New Roman"/>
                <w:b/>
              </w:rPr>
              <w:t>9</w:t>
            </w:r>
            <w:r w:rsidRPr="00667B9C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D3BCB" w:rsidRDefault="00F57FCB" w:rsidP="00667B9C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C">
              <w:rPr>
                <w:rFonts w:ascii="Times New Roman" w:hAnsi="Times New Roman"/>
                <w:b/>
              </w:rPr>
              <w:t>освоение денежных средств запланировано в течение 202</w:t>
            </w:r>
            <w:r w:rsidR="00667B9C">
              <w:rPr>
                <w:rFonts w:ascii="Times New Roman" w:hAnsi="Times New Roman"/>
                <w:b/>
              </w:rPr>
              <w:t>2</w:t>
            </w:r>
            <w:r w:rsidRPr="00667B9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D3BCB" w:rsidTr="00884633">
        <w:trPr>
          <w:trHeight w:val="360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884633" w:rsidRPr="004B49F8">
              <w:rPr>
                <w:rFonts w:ascii="Times New Roman" w:hAnsi="Times New Roman"/>
                <w:sz w:val="24"/>
              </w:rPr>
              <w:t>И.Н.Салькова</w:t>
            </w:r>
            <w:r w:rsidR="008846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88463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CB" w:rsidTr="00884633">
        <w:trPr>
          <w:trHeight w:val="360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 обнародование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Начальник сектора экономики  и финансов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Администрации – </w:t>
            </w:r>
            <w:r w:rsidR="008B0F44" w:rsidRPr="004B49F8">
              <w:rPr>
                <w:rFonts w:ascii="Times New Roman" w:hAnsi="Times New Roman"/>
                <w:sz w:val="24"/>
              </w:rPr>
              <w:t>И.Н.Салькова</w:t>
            </w:r>
            <w:r w:rsidR="008B0F4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 нормативно-правовые акты, проекты нормативно-правовых актов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информационные ресурсы, подлежащие обнародованию и публикации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88463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денежных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</w:t>
            </w:r>
            <w:r w:rsidR="00884633">
              <w:rPr>
                <w:rFonts w:ascii="Times New Roman" w:hAnsi="Times New Roman"/>
                <w:sz w:val="24"/>
                <w:szCs w:val="24"/>
              </w:rPr>
              <w:t>ств запланировано в течение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9825CB" w:rsidRPr="004B49F8">
              <w:rPr>
                <w:rFonts w:ascii="Times New Roman" w:hAnsi="Times New Roman"/>
                <w:sz w:val="24"/>
              </w:rPr>
              <w:t>И.Н.Салькова</w:t>
            </w:r>
            <w:r w:rsidR="009825C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9825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82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. «Социальная поддержка лиц, замещавших муниципальные должности и должности муниципальной службы в Гуково-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Начальник сектора экономики  и финансов Администрации – </w:t>
            </w:r>
            <w:r w:rsidR="009825CB" w:rsidRPr="009825CB">
              <w:rPr>
                <w:rFonts w:ascii="Times New Roman" w:hAnsi="Times New Roman"/>
                <w:b/>
                <w:sz w:val="24"/>
              </w:rPr>
              <w:t>И.Н.Салькова</w:t>
            </w:r>
            <w:r w:rsidR="009825C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Главный специалист по правовой и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742E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742E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742E89" w:rsidP="00742E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742E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освоение денежных средств запланировано в течение 202</w:t>
            </w:r>
            <w:r w:rsidR="00742E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D54D17" w:rsidRPr="004B49F8">
              <w:rPr>
                <w:rFonts w:ascii="Times New Roman" w:hAnsi="Times New Roman"/>
                <w:sz w:val="24"/>
              </w:rPr>
              <w:t>И.Н.Салькова</w:t>
            </w:r>
            <w:r w:rsidR="00D54D1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54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54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54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54D17" w:rsidP="00D54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54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202</w:t>
            </w:r>
            <w:r w:rsidR="00D54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</w:t>
            </w:r>
            <w:r>
              <w:rPr>
                <w:rFonts w:ascii="Times New Roman" w:hAnsi="Times New Roman"/>
              </w:rPr>
              <w:lastRenderedPageBreak/>
              <w:t>муниципальной службы в Гуково-Гнилушевском сельском поселении»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Начальник сектора экономики  и финансов Администрации </w:t>
            </w:r>
            <w:r w:rsidR="00DF62CE" w:rsidRPr="004B49F8">
              <w:rPr>
                <w:rFonts w:ascii="Times New Roman" w:hAnsi="Times New Roman"/>
                <w:sz w:val="24"/>
              </w:rPr>
              <w:t>И.Н.Салькова</w:t>
            </w:r>
            <w:r w:rsidR="00DF62C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F62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DF62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не запланированы в</w:t>
            </w:r>
            <w:r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</w:t>
            </w:r>
            <w:r>
              <w:rPr>
                <w:rFonts w:ascii="Times New Roman" w:hAnsi="Times New Roman"/>
              </w:rPr>
              <w:lastRenderedPageBreak/>
              <w:t>службы в Гуково-Гнилушевском сельском поселении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F6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F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F62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DF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DF62CE" w:rsidRPr="004B49F8">
              <w:rPr>
                <w:rFonts w:ascii="Times New Roman" w:hAnsi="Times New Roman"/>
                <w:sz w:val="24"/>
              </w:rPr>
              <w:t>И.Н.Салькова</w:t>
            </w:r>
            <w:r w:rsidR="00DF62C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</w:pPr>
            <w:r>
              <w:rPr>
                <w:rFonts w:ascii="Times New Roman" w:hAnsi="Times New Roman"/>
              </w:rPr>
              <w:t>В 1 квартале 2021 года государственная пенсия за выслугу лет начислена в полном объеме.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F6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DF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3BCB" w:rsidTr="00884633"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428,9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428,9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5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 w:rsidP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</w:tc>
      </w:tr>
      <w:tr w:rsidR="004D3BCB" w:rsidTr="00884633">
        <w:tc>
          <w:tcPr>
            <w:tcW w:w="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4D3BCB" w:rsidRDefault="00F57FC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</w:t>
            </w:r>
            <w:r w:rsidR="00DF62CE" w:rsidRPr="004B49F8">
              <w:rPr>
                <w:rFonts w:ascii="Times New Roman" w:hAnsi="Times New Roman"/>
                <w:sz w:val="24"/>
              </w:rPr>
              <w:t>И.Н.Салькова</w:t>
            </w:r>
            <w:r w:rsidR="00DF62C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428,9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428,9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5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 w:rsidP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</w:tc>
      </w:tr>
    </w:tbl>
    <w:p w:rsidR="004D3BCB" w:rsidRDefault="004D3BCB">
      <w:pPr>
        <w:widowControl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4D3BCB" w:rsidRDefault="00F57FCB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Начальник сектора экономики и финансов</w:t>
      </w:r>
    </w:p>
    <w:p w:rsidR="004D3BCB" w:rsidRDefault="00F57FCB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Гуково-Гнилушевского сельского поселения                                                  </w:t>
      </w:r>
      <w:r w:rsidR="00DF62CE">
        <w:rPr>
          <w:rFonts w:ascii="Times New Roman" w:hAnsi="Times New Roman"/>
          <w:sz w:val="24"/>
        </w:rPr>
        <w:t>И.Н.Салькова</w:t>
      </w:r>
    </w:p>
    <w:p w:rsidR="004D3BCB" w:rsidRDefault="004D3BC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D3BCB" w:rsidRDefault="00F57F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4D3BCB" w:rsidRDefault="00F57FCB">
      <w:pPr>
        <w:spacing w:after="0" w:line="240" w:lineRule="auto"/>
        <w:rPr>
          <w:szCs w:val="28"/>
        </w:rPr>
        <w:sectPr w:rsidR="004D3BCB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4"/>
        </w:rPr>
        <w:t>Главный специалист по правовой и кадровой работе – С.В. Виноградова</w:t>
      </w:r>
    </w:p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4D3BCB" w:rsidRDefault="00F57FC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4D3BCB" w:rsidRDefault="00F57FC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отчетный период 1 квартал  2021 г.</w:t>
      </w:r>
    </w:p>
    <w:p w:rsidR="004D3BCB" w:rsidRDefault="004D3BC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4D3BCB" w:rsidRDefault="00F57FCB">
      <w:pPr>
        <w:pStyle w:val="ab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18.12.2018 № 104.</w:t>
      </w:r>
    </w:p>
    <w:p w:rsidR="004D3BCB" w:rsidRDefault="00F57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399,4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муниципальной программы 132,3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4D3BCB" w:rsidRDefault="00F57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4D3BCB" w:rsidRDefault="00F57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proofErr w:type="spellStart"/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4D3BCB" w:rsidRDefault="00F57FCB">
      <w:pPr>
        <w:pStyle w:val="aa"/>
        <w:ind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4D3BCB" w:rsidRDefault="00F57FCB">
      <w:pPr>
        <w:pStyle w:val="aa"/>
        <w:ind w:firstLine="567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4D3BCB" w:rsidRDefault="00F57FCB">
      <w:pPr>
        <w:pStyle w:val="aa"/>
        <w:ind w:firstLine="567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eastAsia="x-none"/>
        </w:rPr>
        <w:t xml:space="preserve">- </w:t>
      </w: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>
        <w:rPr>
          <w:sz w:val="26"/>
          <w:szCs w:val="26"/>
          <w:lang w:eastAsia="x-none"/>
        </w:rPr>
        <w:t>05.02.2018</w:t>
      </w:r>
      <w:r>
        <w:rPr>
          <w:sz w:val="26"/>
          <w:szCs w:val="26"/>
          <w:lang w:val="x-none" w:eastAsia="x-none"/>
        </w:rPr>
        <w:t xml:space="preserve"> № </w:t>
      </w:r>
      <w:r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«</w:t>
      </w:r>
      <w:r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>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37,0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квартал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21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 освоено 37,0 тыс. рублей.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>х основных мероприятий</w:t>
      </w:r>
      <w:r>
        <w:rPr>
          <w:sz w:val="26"/>
          <w:szCs w:val="26"/>
          <w:lang w:eastAsia="x-none"/>
        </w:rPr>
        <w:t>: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1.1 «Участие в совете муниципальных образований Ростовской области»</w:t>
      </w:r>
      <w:r>
        <w:rPr>
          <w:sz w:val="26"/>
          <w:szCs w:val="26"/>
          <w:lang w:eastAsia="x-none"/>
        </w:rPr>
        <w:t>;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Внесен членский взнос за участие в Совете муниципальных образований Ростовской области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</w:p>
    <w:p w:rsidR="004D3BCB" w:rsidRDefault="00F57FCB">
      <w:pPr>
        <w:pStyle w:val="ConsPlusNonformat0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x-none"/>
        </w:rPr>
        <w:t>Прошли</w:t>
      </w:r>
      <w:proofErr w:type="gramEnd"/>
      <w:r>
        <w:rPr>
          <w:rFonts w:ascii="Times New Roman" w:hAnsi="Times New Roman" w:cs="Times New Roman"/>
          <w:sz w:val="26"/>
          <w:szCs w:val="26"/>
          <w:lang w:eastAsia="x-none"/>
        </w:rPr>
        <w:t xml:space="preserve"> обучение по программе повышение квалификации пять муниципальных служащих;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proofErr w:type="gramStart"/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Гуково-Гнилушевского сельского поселения»).</w:t>
      </w:r>
      <w:proofErr w:type="gramEnd"/>
    </w:p>
    <w:p w:rsidR="004D3BCB" w:rsidRDefault="00F57F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>подпрограммы 1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произведено в 1 квартал 2021 года. </w:t>
      </w:r>
    </w:p>
    <w:p w:rsidR="004D3BCB" w:rsidRDefault="00F57F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</w:t>
      </w:r>
    </w:p>
    <w:p w:rsidR="004D3BCB" w:rsidRDefault="004D3B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2 </w:t>
      </w:r>
      <w:r>
        <w:rPr>
          <w:sz w:val="26"/>
          <w:szCs w:val="26"/>
          <w:lang w:eastAsia="x-none"/>
        </w:rPr>
        <w:t xml:space="preserve">на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29,1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val="x-none" w:eastAsia="x-none"/>
        </w:rPr>
        <w:t xml:space="preserve">. </w:t>
      </w:r>
      <w:r>
        <w:rPr>
          <w:sz w:val="26"/>
          <w:szCs w:val="26"/>
          <w:lang w:eastAsia="x-none"/>
        </w:rPr>
        <w:t>За 1 квартал 2021 года ф</w:t>
      </w:r>
      <w:proofErr w:type="spellStart"/>
      <w:r>
        <w:rPr>
          <w:sz w:val="26"/>
          <w:szCs w:val="26"/>
          <w:lang w:val="x-none" w:eastAsia="x-none"/>
        </w:rPr>
        <w:t>актическое</w:t>
      </w:r>
      <w:proofErr w:type="spellEnd"/>
      <w:r>
        <w:rPr>
          <w:sz w:val="26"/>
          <w:szCs w:val="26"/>
          <w:lang w:val="x-none" w:eastAsia="x-none"/>
        </w:rPr>
        <w:t xml:space="preserve"> освоение средств составило </w:t>
      </w:r>
      <w:r>
        <w:rPr>
          <w:sz w:val="26"/>
          <w:szCs w:val="26"/>
          <w:lang w:eastAsia="x-none"/>
        </w:rPr>
        <w:t xml:space="preserve">8,4 </w:t>
      </w:r>
      <w:r>
        <w:rPr>
          <w:sz w:val="26"/>
          <w:szCs w:val="26"/>
          <w:lang w:val="x-none" w:eastAsia="x-none"/>
        </w:rPr>
        <w:t>тыс. рублей</w:t>
      </w:r>
      <w:r>
        <w:rPr>
          <w:sz w:val="26"/>
          <w:szCs w:val="26"/>
          <w:lang w:eastAsia="x-none"/>
        </w:rPr>
        <w:t>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lastRenderedPageBreak/>
        <w:t xml:space="preserve">Заключен контракт с газетой «Красносулинский Вестник» и договор на обслуживание официального сайта Администрации Гуково-Гнилушевского сельского поселения в целях публикации и обнародования нормативных правовых актов. 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о одно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ое </w:t>
      </w:r>
      <w:r>
        <w:rPr>
          <w:sz w:val="26"/>
          <w:szCs w:val="26"/>
          <w:lang w:val="x-none" w:eastAsia="x-none"/>
        </w:rPr>
        <w:t>мероприяти</w:t>
      </w:r>
      <w:r>
        <w:rPr>
          <w:sz w:val="26"/>
          <w:szCs w:val="26"/>
          <w:lang w:eastAsia="x-none"/>
        </w:rPr>
        <w:t>е: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 xml:space="preserve">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запланировано в течение 2021 года. 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выполнено в установленный срок</w:t>
      </w:r>
      <w:r>
        <w:rPr>
          <w:sz w:val="26"/>
          <w:szCs w:val="26"/>
          <w:lang w:eastAsia="x-none"/>
        </w:rPr>
        <w:t>.</w:t>
      </w: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</w:t>
      </w:r>
      <w:r>
        <w:rPr>
          <w:sz w:val="26"/>
          <w:szCs w:val="26"/>
          <w:lang w:eastAsia="x-none"/>
        </w:rPr>
        <w:t>3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 xml:space="preserve">333,3 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квартал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21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ких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освоено 86,9 тыс. рублей.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>
        <w:rPr>
          <w:sz w:val="26"/>
          <w:szCs w:val="26"/>
          <w:lang w:eastAsia="x-none"/>
        </w:rPr>
        <w:t xml:space="preserve">за первое полугодие 2021 года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>
        <w:rPr>
          <w:sz w:val="26"/>
          <w:szCs w:val="26"/>
          <w:lang w:eastAsia="x-none"/>
        </w:rPr>
        <w:t>я: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>
        <w:rPr>
          <w:sz w:val="26"/>
          <w:szCs w:val="26"/>
          <w:lang w:eastAsia="x-none"/>
        </w:rPr>
        <w:t>;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- 3.2 </w:t>
      </w:r>
      <w:r>
        <w:rPr>
          <w:sz w:val="26"/>
          <w:szCs w:val="26"/>
        </w:rPr>
        <w:t xml:space="preserve">«Выплата единовременного пособия </w:t>
      </w:r>
      <w:proofErr w:type="gramStart"/>
      <w:r>
        <w:rPr>
          <w:sz w:val="26"/>
          <w:szCs w:val="26"/>
        </w:rPr>
        <w:t>за полные годы</w:t>
      </w:r>
      <w:proofErr w:type="gramEnd"/>
      <w:r>
        <w:rPr>
          <w:sz w:val="26"/>
          <w:szCs w:val="26"/>
        </w:rPr>
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Выплата государственной пенсии за выслугу лет лицам, замещавшим муниципальные должности и должности муниципальной службы </w:t>
      </w:r>
      <w:r>
        <w:rPr>
          <w:sz w:val="26"/>
          <w:szCs w:val="26"/>
          <w:lang w:eastAsia="x-none"/>
        </w:rPr>
        <w:t>производится</w:t>
      </w:r>
      <w:r>
        <w:rPr>
          <w:sz w:val="26"/>
          <w:szCs w:val="26"/>
          <w:lang w:val="x-none" w:eastAsia="x-none"/>
        </w:rPr>
        <w:t xml:space="preserve"> в установленный срок</w:t>
      </w:r>
      <w:r>
        <w:rPr>
          <w:sz w:val="26"/>
          <w:szCs w:val="26"/>
          <w:lang w:eastAsia="x-none"/>
        </w:rPr>
        <w:t>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proofErr w:type="spellStart"/>
      <w:r>
        <w:rPr>
          <w:sz w:val="26"/>
          <w:szCs w:val="26"/>
          <w:lang w:val="x-none" w:eastAsia="x-none"/>
        </w:rPr>
        <w:t>онтрольное</w:t>
      </w:r>
      <w:proofErr w:type="spellEnd"/>
      <w:r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выслугу лет начислена в полном объеме.</w:t>
      </w: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му</w:t>
      </w:r>
      <w:proofErr w:type="spellStart"/>
      <w:r>
        <w:rPr>
          <w:sz w:val="26"/>
          <w:szCs w:val="26"/>
          <w:lang w:val="x-none" w:eastAsia="x-none"/>
        </w:rPr>
        <w:t>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Отчет об исполнении плана реализации муниципаль</w:t>
      </w:r>
      <w:r>
        <w:rPr>
          <w:sz w:val="26"/>
          <w:szCs w:val="26"/>
          <w:lang w:eastAsia="x-none"/>
        </w:rPr>
        <w:t>ной</w:t>
      </w:r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>за 1 квартал 2021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Начальник сектора экономики и финансов</w:t>
      </w:r>
    </w:p>
    <w:p w:rsidR="004D3BCB" w:rsidRDefault="00F57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4D3BCB" w:rsidRDefault="00F57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>
        <w:rPr>
          <w:rFonts w:ascii="Times New Roman" w:hAnsi="Times New Roman"/>
          <w:sz w:val="24"/>
        </w:rPr>
        <w:t>А.В. Шушпанова</w:t>
      </w:r>
    </w:p>
    <w:p w:rsidR="004D3BCB" w:rsidRDefault="004D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3BCB" w:rsidRDefault="004D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3BCB" w:rsidRDefault="00F57F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4D3BCB" w:rsidRDefault="00F57FCB">
      <w:pPr>
        <w:spacing w:after="0" w:line="240" w:lineRule="auto"/>
      </w:pPr>
      <w:r>
        <w:rPr>
          <w:rFonts w:ascii="Times New Roman" w:hAnsi="Times New Roman"/>
          <w:sz w:val="24"/>
        </w:rPr>
        <w:t>Главный специалист по правовой и кадровой работе – Виноградова С.В.</w:t>
      </w:r>
    </w:p>
    <w:sectPr w:rsidR="004D3BCB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B"/>
    <w:rsid w:val="00156441"/>
    <w:rsid w:val="004B49F8"/>
    <w:rsid w:val="004D3BCB"/>
    <w:rsid w:val="00667B9C"/>
    <w:rsid w:val="00742E89"/>
    <w:rsid w:val="00884633"/>
    <w:rsid w:val="008B0F44"/>
    <w:rsid w:val="009825CB"/>
    <w:rsid w:val="00D54D17"/>
    <w:rsid w:val="00DF62CE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qFormat/>
    <w:rsid w:val="00F9188B"/>
    <w:rPr>
      <w:rFonts w:ascii="Calibri" w:eastAsia="Calibri" w:hAnsi="Calibri" w:cs="Times New Roman"/>
    </w:rPr>
  </w:style>
  <w:style w:type="character" w:customStyle="1" w:styleId="ConsPlusNonformat">
    <w:name w:val="ConsPlusNonformat Знак"/>
    <w:link w:val="ConsPlusNonformat0"/>
    <w:qFormat/>
    <w:locked/>
    <w:rsid w:val="00F9188B"/>
    <w:rPr>
      <w:rFonts w:ascii="Courier New" w:eastAsia="Times New Roman" w:hAnsi="Courier New" w:cs="Courier New"/>
    </w:rPr>
  </w:style>
  <w:style w:type="character" w:customStyle="1" w:styleId="-">
    <w:name w:val="Интернет-ссылка"/>
    <w:basedOn w:val="a0"/>
    <w:uiPriority w:val="99"/>
    <w:semiHidden/>
    <w:unhideWhenUsed/>
    <w:rsid w:val="00F9188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4795B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qFormat/>
    <w:rsid w:val="00F9188B"/>
    <w:pPr>
      <w:widowControl w:val="0"/>
    </w:pPr>
    <w:rPr>
      <w:rFonts w:eastAsia="Times New Roman" w:cs="Calibri"/>
      <w:lang w:eastAsia="ru-RU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uiPriority w:val="99"/>
    <w:semiHidden/>
    <w:unhideWhenUsed/>
    <w:qFormat/>
    <w:rsid w:val="007479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qFormat/>
    <w:rsid w:val="00F9188B"/>
    <w:rPr>
      <w:rFonts w:ascii="Calibri" w:eastAsia="Calibri" w:hAnsi="Calibri" w:cs="Times New Roman"/>
    </w:rPr>
  </w:style>
  <w:style w:type="character" w:customStyle="1" w:styleId="ConsPlusNonformat">
    <w:name w:val="ConsPlusNonformat Знак"/>
    <w:link w:val="ConsPlusNonformat0"/>
    <w:qFormat/>
    <w:locked/>
    <w:rsid w:val="00F9188B"/>
    <w:rPr>
      <w:rFonts w:ascii="Courier New" w:eastAsia="Times New Roman" w:hAnsi="Courier New" w:cs="Courier New"/>
    </w:rPr>
  </w:style>
  <w:style w:type="character" w:customStyle="1" w:styleId="-">
    <w:name w:val="Интернет-ссылка"/>
    <w:basedOn w:val="a0"/>
    <w:uiPriority w:val="99"/>
    <w:semiHidden/>
    <w:unhideWhenUsed/>
    <w:rsid w:val="00F9188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4795B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qFormat/>
    <w:rsid w:val="00F9188B"/>
    <w:pPr>
      <w:widowControl w:val="0"/>
    </w:pPr>
    <w:rPr>
      <w:rFonts w:eastAsia="Times New Roman" w:cs="Calibri"/>
      <w:lang w:eastAsia="ru-RU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uiPriority w:val="99"/>
    <w:semiHidden/>
    <w:unhideWhenUsed/>
    <w:qFormat/>
    <w:rsid w:val="007479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5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2022-05-19T10:02:00Z</cp:lastPrinted>
  <dcterms:created xsi:type="dcterms:W3CDTF">2022-05-19T10:03:00Z</dcterms:created>
  <dcterms:modified xsi:type="dcterms:W3CDTF">2022-05-19T10:28:00Z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