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806646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</w:p>
    <w:p w:rsidR="00806646" w:rsidRPr="00736A1A" w:rsidRDefault="00806646" w:rsidP="00806646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337AF3" w:rsidP="00806646">
      <w:pPr>
        <w:ind w:firstLine="0"/>
        <w:jc w:val="left"/>
        <w:rPr>
          <w:szCs w:val="28"/>
        </w:rPr>
      </w:pPr>
      <w:r>
        <w:rPr>
          <w:szCs w:val="28"/>
        </w:rPr>
        <w:t>11.02.2019 г.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  </w:t>
      </w:r>
      <w:r w:rsidR="00806646" w:rsidRPr="00A26727">
        <w:rPr>
          <w:szCs w:val="28"/>
        </w:rPr>
        <w:t xml:space="preserve">№ </w:t>
      </w:r>
      <w:r w:rsidR="00806646">
        <w:rPr>
          <w:szCs w:val="28"/>
        </w:rPr>
        <w:t>5</w:t>
      </w:r>
      <w:r>
        <w:rPr>
          <w:szCs w:val="28"/>
        </w:rPr>
        <w:t xml:space="preserve">  </w:t>
      </w:r>
      <w:r w:rsidR="00806646" w:rsidRPr="00736A1A">
        <w:rPr>
          <w:szCs w:val="28"/>
        </w:rPr>
        <w:t xml:space="preserve"> 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806646">
      <w:pPr>
        <w:rPr>
          <w:szCs w:val="28"/>
        </w:rPr>
      </w:pPr>
    </w:p>
    <w:p w:rsidR="00806646" w:rsidRDefault="0077069E" w:rsidP="00806646">
      <w:pPr>
        <w:ind w:right="4792" w:firstLine="0"/>
        <w:rPr>
          <w:szCs w:val="28"/>
        </w:rPr>
      </w:pPr>
      <w:r w:rsidRPr="0077069E">
        <w:rPr>
          <w:szCs w:val="28"/>
        </w:rPr>
        <w:t>О   назначении     должностного      лица ответственного за координацию работы</w:t>
      </w:r>
      <w:r w:rsidR="00806646">
        <w:rPr>
          <w:szCs w:val="28"/>
        </w:rPr>
        <w:t xml:space="preserve"> в системе ФИАС </w:t>
      </w:r>
    </w:p>
    <w:p w:rsidR="00806646" w:rsidRDefault="00806646" w:rsidP="00806646">
      <w:pPr>
        <w:ind w:right="4791" w:firstLine="709"/>
        <w:rPr>
          <w:szCs w:val="28"/>
        </w:rPr>
      </w:pPr>
    </w:p>
    <w:p w:rsidR="0077069E" w:rsidRDefault="0077069E" w:rsidP="00806646">
      <w:pPr>
        <w:suppressAutoHyphens w:val="0"/>
        <w:spacing w:after="200" w:line="276" w:lineRule="auto"/>
        <w:ind w:firstLine="360"/>
        <w:rPr>
          <w:szCs w:val="28"/>
          <w:lang w:eastAsia="ru-RU"/>
        </w:rPr>
      </w:pPr>
    </w:p>
    <w:p w:rsidR="00806646" w:rsidRPr="00806646" w:rsidRDefault="00806646" w:rsidP="00806646">
      <w:pPr>
        <w:suppressAutoHyphens w:val="0"/>
        <w:spacing w:after="200" w:line="276" w:lineRule="auto"/>
        <w:ind w:firstLine="360"/>
        <w:rPr>
          <w:szCs w:val="28"/>
          <w:lang w:eastAsia="ru-RU"/>
        </w:rPr>
      </w:pPr>
      <w:r w:rsidRPr="00806646">
        <w:rPr>
          <w:szCs w:val="28"/>
          <w:lang w:eastAsia="ru-RU"/>
        </w:rPr>
        <w:t>В соответствии с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своевременного внесения сведений в адресную систему ФИАС,</w:t>
      </w:r>
    </w:p>
    <w:p w:rsidR="00806646" w:rsidRPr="00806646" w:rsidRDefault="00806646" w:rsidP="00806646">
      <w:pPr>
        <w:suppressAutoHyphens w:val="0"/>
        <w:ind w:firstLine="0"/>
        <w:rPr>
          <w:szCs w:val="28"/>
          <w:lang w:eastAsia="ru-RU"/>
        </w:rPr>
      </w:pPr>
    </w:p>
    <w:p w:rsidR="00806646" w:rsidRPr="00806646" w:rsidRDefault="00806646" w:rsidP="00806646">
      <w:pPr>
        <w:suppressAutoHyphens w:val="0"/>
        <w:ind w:firstLine="0"/>
        <w:jc w:val="left"/>
        <w:rPr>
          <w:rFonts w:eastAsia="Calibri"/>
          <w:szCs w:val="28"/>
          <w:lang w:eastAsia="en-US"/>
        </w:rPr>
      </w:pPr>
    </w:p>
    <w:p w:rsidR="00806646" w:rsidRPr="00806646" w:rsidRDefault="00806646" w:rsidP="00806646">
      <w:pPr>
        <w:numPr>
          <w:ilvl w:val="0"/>
          <w:numId w:val="1"/>
        </w:numPr>
        <w:suppressAutoHyphens w:val="0"/>
        <w:spacing w:after="200" w:line="276" w:lineRule="auto"/>
        <w:rPr>
          <w:rFonts w:eastAsia="Calibri"/>
          <w:szCs w:val="28"/>
          <w:lang w:eastAsia="en-US"/>
        </w:rPr>
      </w:pPr>
      <w:r w:rsidRPr="00806646">
        <w:rPr>
          <w:rFonts w:eastAsia="Calibri"/>
          <w:szCs w:val="28"/>
          <w:lang w:eastAsia="en-US"/>
        </w:rPr>
        <w:t xml:space="preserve">Назначить ответственным лицом за организацию работы  в системе ФИАС </w:t>
      </w:r>
      <w:r>
        <w:rPr>
          <w:rFonts w:eastAsia="Calibri"/>
          <w:szCs w:val="28"/>
          <w:lang w:eastAsia="en-US"/>
        </w:rPr>
        <w:t>–</w:t>
      </w:r>
      <w:r w:rsidRPr="0080664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специалиста 1 категории по земельным и имущественным отношениям </w:t>
      </w:r>
      <w:r w:rsidRPr="00806646">
        <w:rPr>
          <w:rFonts w:eastAsia="Calibri"/>
          <w:szCs w:val="28"/>
          <w:lang w:eastAsia="en-US"/>
        </w:rPr>
        <w:t xml:space="preserve">Администрации </w:t>
      </w:r>
      <w:r>
        <w:rPr>
          <w:rFonts w:eastAsia="Calibri"/>
          <w:szCs w:val="28"/>
          <w:lang w:eastAsia="en-US"/>
        </w:rPr>
        <w:t>Гуково-Гнилушевского</w:t>
      </w:r>
      <w:r w:rsidRPr="00806646">
        <w:rPr>
          <w:rFonts w:eastAsia="Calibri"/>
          <w:szCs w:val="28"/>
          <w:lang w:eastAsia="en-US"/>
        </w:rPr>
        <w:t xml:space="preserve"> сельского поселения </w:t>
      </w:r>
      <w:r>
        <w:rPr>
          <w:rFonts w:eastAsia="Calibri"/>
          <w:szCs w:val="28"/>
          <w:lang w:eastAsia="en-US"/>
        </w:rPr>
        <w:t>–</w:t>
      </w:r>
      <w:r w:rsidRPr="00806646">
        <w:rPr>
          <w:rFonts w:eastAsia="Calibri"/>
          <w:szCs w:val="28"/>
          <w:lang w:eastAsia="en-US"/>
        </w:rPr>
        <w:t xml:space="preserve"> </w:t>
      </w:r>
      <w:r w:rsidR="00337AF3">
        <w:rPr>
          <w:rFonts w:eastAsia="Calibri"/>
          <w:szCs w:val="28"/>
          <w:lang w:eastAsia="en-US"/>
        </w:rPr>
        <w:t>Стижко Оксану Николаевну</w:t>
      </w:r>
      <w:bookmarkStart w:id="0" w:name="_GoBack"/>
      <w:bookmarkEnd w:id="0"/>
      <w:r w:rsidRPr="00806646">
        <w:rPr>
          <w:rFonts w:eastAsia="Calibri"/>
          <w:szCs w:val="28"/>
          <w:lang w:eastAsia="en-US"/>
        </w:rPr>
        <w:t>.</w:t>
      </w:r>
    </w:p>
    <w:p w:rsidR="00806646" w:rsidRPr="00806646" w:rsidRDefault="00806646" w:rsidP="00806646">
      <w:pPr>
        <w:numPr>
          <w:ilvl w:val="0"/>
          <w:numId w:val="1"/>
        </w:numPr>
        <w:suppressAutoHyphens w:val="0"/>
        <w:spacing w:after="200" w:line="276" w:lineRule="auto"/>
        <w:rPr>
          <w:rFonts w:eastAsia="Calibri"/>
          <w:szCs w:val="28"/>
          <w:lang w:eastAsia="en-US"/>
        </w:rPr>
      </w:pPr>
      <w:proofErr w:type="gramStart"/>
      <w:r w:rsidRPr="00806646">
        <w:rPr>
          <w:rFonts w:eastAsia="Calibri"/>
          <w:szCs w:val="28"/>
          <w:lang w:eastAsia="en-US"/>
        </w:rPr>
        <w:t>Контроль за</w:t>
      </w:r>
      <w:proofErr w:type="gramEnd"/>
      <w:r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806646" w:rsidRPr="00736A1A" w:rsidRDefault="00806646" w:rsidP="00806646">
      <w:pPr>
        <w:rPr>
          <w:szCs w:val="28"/>
        </w:rPr>
      </w:pPr>
    </w:p>
    <w:p w:rsidR="00806646" w:rsidRPr="00736A1A" w:rsidRDefault="00806646" w:rsidP="00806646">
      <w:pPr>
        <w:rPr>
          <w:szCs w:val="28"/>
        </w:rPr>
      </w:pP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Глав</w:t>
      </w:r>
      <w:r>
        <w:rPr>
          <w:szCs w:val="28"/>
        </w:rPr>
        <w:t>а</w:t>
      </w:r>
      <w:r w:rsidRPr="00736A1A">
        <w:rPr>
          <w:szCs w:val="28"/>
        </w:rPr>
        <w:t xml:space="preserve"> Администрации </w:t>
      </w: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Гуково-Гнилушевского</w:t>
      </w: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сельского поселения                                                                          М.В.</w:t>
      </w:r>
      <w:r>
        <w:rPr>
          <w:szCs w:val="28"/>
        </w:rPr>
        <w:t xml:space="preserve"> </w:t>
      </w:r>
      <w:r w:rsidRPr="00736A1A">
        <w:rPr>
          <w:szCs w:val="28"/>
        </w:rPr>
        <w:t>Масевич</w:t>
      </w: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</w:p>
    <w:p w:rsidR="00806646" w:rsidRDefault="00806646" w:rsidP="00806646">
      <w:pPr>
        <w:tabs>
          <w:tab w:val="right" w:pos="9072"/>
        </w:tabs>
        <w:ind w:firstLine="0"/>
        <w:rPr>
          <w:sz w:val="26"/>
          <w:szCs w:val="26"/>
        </w:rPr>
      </w:pPr>
    </w:p>
    <w:p w:rsidR="00806646" w:rsidRPr="00736A1A" w:rsidRDefault="00806646" w:rsidP="00806646">
      <w:pPr>
        <w:ind w:firstLine="0"/>
        <w:jc w:val="center"/>
        <w:rPr>
          <w:b/>
          <w:sz w:val="24"/>
          <w:szCs w:val="24"/>
        </w:rPr>
      </w:pPr>
    </w:p>
    <w:p w:rsidR="006207F0" w:rsidRPr="00806646" w:rsidRDefault="00806646" w:rsidP="00806646">
      <w:pPr>
        <w:ind w:firstLine="0"/>
        <w:rPr>
          <w:szCs w:val="28"/>
        </w:rPr>
      </w:pPr>
      <w:r w:rsidRPr="00736A1A">
        <w:rPr>
          <w:szCs w:val="28"/>
        </w:rPr>
        <w:t xml:space="preserve">С распоряжением </w:t>
      </w:r>
      <w:proofErr w:type="gramStart"/>
      <w:r w:rsidRPr="00736A1A">
        <w:rPr>
          <w:szCs w:val="28"/>
        </w:rPr>
        <w:t>ознакомлен</w:t>
      </w:r>
      <w:proofErr w:type="gramEnd"/>
      <w:r>
        <w:rPr>
          <w:szCs w:val="28"/>
        </w:rPr>
        <w:t xml:space="preserve"> (а)</w:t>
      </w:r>
      <w:r w:rsidRPr="00736A1A">
        <w:rPr>
          <w:szCs w:val="28"/>
        </w:rPr>
        <w:t>________________</w:t>
      </w:r>
    </w:p>
    <w:sectPr w:rsidR="006207F0" w:rsidRPr="0080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267987"/>
    <w:rsid w:val="00337AF3"/>
    <w:rsid w:val="006207F0"/>
    <w:rsid w:val="0077069E"/>
    <w:rsid w:val="008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2018-10-23T08:32:00Z</dcterms:created>
  <dcterms:modified xsi:type="dcterms:W3CDTF">2019-02-14T09:35:00Z</dcterms:modified>
</cp:coreProperties>
</file>