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/>
          <w:b/>
          <w:sz w:val="32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</w:rPr>
        <w:t>18.08.2022г.                                        №  130                                             х. Гуково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«Об определении мест, на которые запрещается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возвращать животных без владельцев в границах 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 xml:space="preserve">Гуково-Гнилушевского сельского  поселения 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Красносулинского района»</w:t>
      </w:r>
    </w:p>
    <w:p>
      <w:pPr>
        <w:pStyle w:val="Normal"/>
        <w:numPr>
          <w:ilvl w:val="0"/>
          <w:numId w:val="0"/>
        </w:num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  <w:lang w:eastAsia="ru-RU"/>
        </w:rPr>
        <w:t xml:space="preserve">В целях регулирования вопросов в сфере благоустройства территории Гуково-Гнилушевского сельского поселения Красносулинского района. в части повышения комфортности условий проживания граждан, в соответствии со ст. 18 Федерального Закона Российской Федерации                                    от 27 декабря 2018 года № 498-ФЗ «Об ответственном обращении с животными и о внесении изменений в отдельные законодательные акты Российской Федерации», п. 14 ч. 1 ст. 14.1 Федерального закона от 06.10.2003г. № 131-ФЗ «Об общих принципах организации местного самоуправления в Российской Федерации», Федеральным законом от 14.07.2022г.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Ростовской области 14 января 2020г. № 21 «Об утверждении Порядка осуществления деятельности по обращению с животными без владельцев на территории Ростовской области», </w:t>
      </w:r>
      <w:r>
        <w:rPr>
          <w:color w:val="000000"/>
          <w:sz w:val="28"/>
          <w:szCs w:val="28"/>
        </w:rPr>
        <w:t>руководствуясь Уставом Гуково-Гнилушевского</w:t>
      </w:r>
      <w:r>
        <w:rPr>
          <w:bCs/>
          <w:color w:val="000000"/>
          <w:sz w:val="28"/>
          <w:szCs w:val="28"/>
        </w:rPr>
        <w:t xml:space="preserve"> сельского поселения Красносулинского района</w:t>
      </w:r>
      <w:r>
        <w:rPr>
          <w:rFonts w:cs="Arial"/>
          <w:bCs/>
          <w:color w:val="000000"/>
          <w:sz w:val="28"/>
          <w:szCs w:val="28"/>
        </w:rPr>
        <w:t xml:space="preserve">, </w:t>
      </w:r>
      <w:r>
        <w:rPr>
          <w:rFonts w:cs="Arial"/>
          <w:bCs/>
          <w:color w:val="000000"/>
          <w:sz w:val="28"/>
          <w:szCs w:val="28"/>
        </w:rPr>
        <w:t>Администрация Гуково-Гнилушевского сельского поселения,</w:t>
      </w:r>
    </w:p>
    <w:p>
      <w:pPr>
        <w:pStyle w:val="Normal"/>
        <w:bidi w:val="0"/>
        <w:spacing w:lineRule="auto" w:line="360"/>
        <w:ind w:firstLine="709"/>
        <w:jc w:val="center"/>
        <w:rPr>
          <w:b/>
          <w:b/>
          <w:bCs/>
        </w:rPr>
      </w:pPr>
      <w:r>
        <w:rPr>
          <w:rFonts w:cs="Arial"/>
          <w:b/>
          <w:bCs/>
          <w:color w:val="000000"/>
          <w:sz w:val="28"/>
          <w:szCs w:val="28"/>
        </w:rPr>
        <w:t>П</w:t>
      </w:r>
      <w:r>
        <w:rPr>
          <w:rFonts w:cs="Arial"/>
          <w:b/>
          <w:bCs/>
          <w:color w:val="000000"/>
          <w:sz w:val="28"/>
          <w:szCs w:val="28"/>
        </w:rPr>
        <w:t>ОСТАНОВЛЯЕТ: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места, на которые запрещается возврат животных без владельцев в границах Гуково-Гнилушевского сельского поселения Красносулинского района (прежние места обитания):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игровые и детские спортивные площадки;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размещения нестационарных торговых объектов;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кладбища и мемориальные зоны;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- территории лечебных учреждений;</w:t>
      </w:r>
    </w:p>
    <w:p>
      <w:pPr>
        <w:pStyle w:val="Normal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>
      <w:pPr>
        <w:pStyle w:val="Normal"/>
        <w:bidi w:val="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водоохранные зоны.</w:t>
      </w:r>
    </w:p>
    <w:p>
      <w:pPr>
        <w:pStyle w:val="Normal"/>
        <w:widowControl w:val="false"/>
        <w:suppressAutoHyphens w:val="false"/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2. Ответственным должностным лицом по принятию решения о              возврате животных без владельцев на прежние места обитания является глава Администрации Гуково-Гнилушевского сельского поселения.</w:t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/>
      </w:pPr>
      <w:r>
        <w:rPr>
          <w:rFonts w:cs="Arial"/>
          <w:sz w:val="28"/>
          <w:szCs w:val="28"/>
        </w:rPr>
        <w:t xml:space="preserve">3.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>
      <w:pPr>
        <w:pStyle w:val="Normal"/>
        <w:tabs>
          <w:tab w:val="left" w:pos="426" w:leader="none"/>
        </w:tabs>
        <w:bidi w:val="0"/>
        <w:spacing w:lineRule="auto" w:line="360"/>
        <w:ind w:firstLine="709"/>
        <w:jc w:val="both"/>
        <w:rPr/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bidi w:val="0"/>
        <w:spacing w:lineRule="auto" w:line="36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Администрации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Гуково-Гнилушевского сельского поселения                                  С.В. Филенко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Постановление вносит: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Специалист 1 категории по благоустройству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 w:val="false"/>
          <w:bCs w:val="false"/>
          <w:sz w:val="22"/>
          <w:szCs w:val="22"/>
        </w:rPr>
        <w:t>Круду Е.Н.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f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81f63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Гипертекстовая ссылка"/>
    <w:basedOn w:val="DefaultParagraphFont"/>
    <w:uiPriority w:val="99"/>
    <w:qFormat/>
    <w:rsid w:val="004c080a"/>
    <w:rPr>
      <w:color w:val="00000A"/>
    </w:rPr>
  </w:style>
  <w:style w:type="character" w:styleId="Style16" w:customStyle="1">
    <w:name w:val="Цветовое выделение"/>
    <w:uiPriority w:val="99"/>
    <w:qFormat/>
    <w:rsid w:val="004c080a"/>
    <w:rPr>
      <w:b/>
      <w:bCs/>
      <w:color w:val="26282F"/>
    </w:rPr>
  </w:style>
  <w:style w:type="character" w:styleId="ListLabel1">
    <w:name w:val="ListLabel 1"/>
    <w:qFormat/>
    <w:rPr>
      <w:rFonts w:cs="Arial"/>
      <w:b w:val="false"/>
      <w:bCs w:val="false"/>
      <w:sz w:val="28"/>
      <w:szCs w:val="28"/>
      <w:lang w:val="ru-RU"/>
    </w:rPr>
  </w:style>
  <w:style w:type="character" w:styleId="ListLabel2">
    <w:name w:val="ListLabel 2"/>
    <w:qFormat/>
    <w:rPr>
      <w:rFonts w:cs="Arial"/>
      <w:b w:val="false"/>
      <w:bCs w:val="false"/>
      <w:sz w:val="28"/>
      <w:szCs w:val="28"/>
    </w:rPr>
  </w:style>
  <w:style w:type="character" w:styleId="ListLabel3">
    <w:name w:val="ListLabel 3"/>
    <w:qFormat/>
    <w:rPr>
      <w:rFonts w:cs="Arial"/>
      <w:b w:val="false"/>
      <w:bCs w:val="false"/>
      <w:sz w:val="28"/>
      <w:szCs w:val="28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Arial"/>
      <w:b w:val="false"/>
      <w:bCs w:val="false"/>
      <w:sz w:val="28"/>
      <w:szCs w:val="28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rFonts w:cs="Arial"/>
      <w:b w:val="false"/>
      <w:bCs w:val="false"/>
      <w:sz w:val="28"/>
      <w:szCs w:val="28"/>
    </w:rPr>
  </w:style>
  <w:style w:type="character" w:styleId="ListLabel8">
    <w:name w:val="ListLabel 8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81f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70d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56570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61" w:customStyle="1">
    <w:name w:val="Style6"/>
    <w:basedOn w:val="Normal"/>
    <w:qFormat/>
    <w:rsid w:val="00ea220d"/>
    <w:pPr>
      <w:widowControl w:val="false"/>
    </w:pPr>
    <w:rPr/>
  </w:style>
  <w:style w:type="paragraph" w:styleId="NoSpacing">
    <w:name w:val="No Spacing"/>
    <w:uiPriority w:val="1"/>
    <w:qFormat/>
    <w:rsid w:val="004c080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LibreOffice/5.3.3.2$Windows_x86 LibreOffice_project/3d9a8b4b4e538a85e0782bd6c2d430bafe583448</Application>
  <Pages>2</Pages>
  <Words>381</Words>
  <Characters>2876</Characters>
  <CharactersWithSpaces>3395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2021-12-23T08:17:00Z</dcterms:created>
  <dc:creator>Главбух</dc:creator>
  <dc:description/>
  <dc:language>ru-RU</dc:language>
  <cp:lastModifiedBy/>
  <cp:lastPrinted>2022-08-18T12:24:26Z</cp:lastPrinted>
  <dcterms:modified xsi:type="dcterms:W3CDTF">2022-08-18T12:25:42Z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