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9" w:rsidRDefault="00291F09" w:rsidP="00291F09">
      <w:pPr>
        <w:pStyle w:val="1"/>
      </w:pPr>
      <w:bookmarkStart w:id="0" w:name="_GoBack"/>
      <w:bookmarkEnd w:id="0"/>
      <w:r>
        <w:t xml:space="preserve">Муниципальные нормативно-правовые акты </w:t>
      </w:r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r>
        <w:t>Постановление Администрации Красносулинского района</w:t>
      </w:r>
      <w:r>
        <w:rPr>
          <w:u w:val="single"/>
        </w:rPr>
        <w:t xml:space="preserve"> </w:t>
      </w:r>
      <w:hyperlink r:id="rId6" w:history="1">
        <w:r>
          <w:rPr>
            <w:rStyle w:val="a4"/>
          </w:rPr>
          <w:t>от 17.06.2021 № 784</w:t>
        </w:r>
      </w:hyperlink>
      <w:r>
        <w:t xml:space="preserve"> «Об утверждении схем размещения нестационарных торговых объектов на территории Красносулинского района»</w:t>
      </w:r>
    </w:p>
    <w:p w:rsidR="00291F09" w:rsidRDefault="00291F09" w:rsidP="00291F09">
      <w:pPr>
        <w:pStyle w:val="a3"/>
        <w:numPr>
          <w:ilvl w:val="0"/>
          <w:numId w:val="3"/>
        </w:numPr>
      </w:pPr>
      <w:r>
        <w:t xml:space="preserve">Постановление Администрации Красносулинского района </w:t>
      </w:r>
      <w:hyperlink r:id="rId7" w:history="1">
        <w:r>
          <w:rPr>
            <w:rStyle w:val="a4"/>
          </w:rPr>
          <w:t>от 21.12.2018 № 1465</w:t>
        </w:r>
      </w:hyperlink>
      <w:r>
        <w:rPr>
          <w:u w:val="single"/>
        </w:rPr>
        <w:t xml:space="preserve"> </w:t>
      </w:r>
      <w:r>
        <w:t>«Об утверждении перечня мест организации ярмарок на территории Красносулинского района на 2019 год»</w:t>
      </w:r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r>
        <w:t xml:space="preserve">Постановление Администрации Красносулинского района </w:t>
      </w:r>
      <w:r>
        <w:rPr>
          <w:u w:val="single"/>
        </w:rPr>
        <w:t xml:space="preserve">от 17.12.2021 № 1661 </w:t>
      </w:r>
      <w:r>
        <w:t>«Об утверждении перечня мест организации ярмарок на территории Красносулинского района на 2022 год»</w:t>
      </w:r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r>
        <w:t xml:space="preserve">Постановление Администрации Красносулинского района </w:t>
      </w:r>
      <w:r>
        <w:rPr>
          <w:u w:val="single"/>
        </w:rPr>
        <w:t>от 08.12.2021 № 1594 «</w:t>
      </w:r>
      <w: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Красносулинского района»</w:t>
      </w:r>
    </w:p>
    <w:p w:rsidR="00291F09" w:rsidRDefault="008947AD" w:rsidP="00291F09">
      <w:pPr>
        <w:numPr>
          <w:ilvl w:val="0"/>
          <w:numId w:val="3"/>
        </w:numPr>
        <w:spacing w:before="100" w:beforeAutospacing="1" w:after="100" w:afterAutospacing="1"/>
      </w:pPr>
      <w:hyperlink r:id="rId8" w:history="1">
        <w:r w:rsidR="00291F09">
          <w:rPr>
            <w:rStyle w:val="a4"/>
          </w:rPr>
          <w:t>Постановление Администрации Красносулинского района от 24.06.2022 № 922 «О продлении разрешения на право организации розничного рынка обществу с ограниченной ответственностью «Трейд»</w:t>
        </w:r>
      </w:hyperlink>
    </w:p>
    <w:p w:rsidR="00291F09" w:rsidRDefault="008947AD" w:rsidP="00291F09">
      <w:pPr>
        <w:pStyle w:val="a3"/>
        <w:numPr>
          <w:ilvl w:val="0"/>
          <w:numId w:val="3"/>
        </w:numPr>
        <w:jc w:val="both"/>
      </w:pPr>
      <w:hyperlink r:id="rId9" w:history="1">
        <w:r w:rsidR="00291F09">
          <w:rPr>
            <w:rStyle w:val="a4"/>
          </w:rPr>
          <w:t>Постановление Администрации Красносулинского района от 24.06.2022 № 925 «Об  утверждении перечня мест организации ярмарок на территории  Красносулинского района»</w:t>
        </w:r>
      </w:hyperlink>
    </w:p>
    <w:p w:rsidR="00291F09" w:rsidRDefault="00291F09" w:rsidP="00291F09">
      <w:pPr>
        <w:pStyle w:val="a3"/>
      </w:pPr>
      <w:r>
        <w:t> </w:t>
      </w:r>
    </w:p>
    <w:p w:rsidR="000C01F0" w:rsidRDefault="000C01F0"/>
    <w:sectPr w:rsidR="000C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90C"/>
    <w:multiLevelType w:val="multilevel"/>
    <w:tmpl w:val="744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166"/>
    <w:multiLevelType w:val="multilevel"/>
    <w:tmpl w:val="2B9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46EEB"/>
    <w:multiLevelType w:val="multilevel"/>
    <w:tmpl w:val="F13C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09"/>
    <w:rsid w:val="0009181A"/>
    <w:rsid w:val="000C01F0"/>
    <w:rsid w:val="00291F09"/>
    <w:rsid w:val="002C4E28"/>
    <w:rsid w:val="008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09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F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91F09"/>
    <w:rPr>
      <w:color w:val="0000FF"/>
      <w:u w:val="single"/>
    </w:rPr>
  </w:style>
  <w:style w:type="character" w:styleId="a5">
    <w:name w:val="Strong"/>
    <w:basedOn w:val="a0"/>
    <w:uiPriority w:val="22"/>
    <w:qFormat/>
    <w:rsid w:val="00291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09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F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91F09"/>
    <w:rPr>
      <w:color w:val="0000FF"/>
      <w:u w:val="single"/>
    </w:rPr>
  </w:style>
  <w:style w:type="character" w:styleId="a5">
    <w:name w:val="Strong"/>
    <w:basedOn w:val="a0"/>
    <w:uiPriority w:val="22"/>
    <w:qFormat/>
    <w:rsid w:val="00291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rayon.donland.ru/documents/active/15785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srayon.donland.ru/documents/active/43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rayon.donland.ru/documents/active/8971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rayon.donland.ru/documents/active/159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2022-12-22T11:09:00Z</dcterms:created>
  <dcterms:modified xsi:type="dcterms:W3CDTF">2022-12-22T11:14:00Z</dcterms:modified>
</cp:coreProperties>
</file>