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CF9" w:rsidRDefault="00010CF9" w:rsidP="008C36AF">
      <w:pPr>
        <w:spacing w:after="0" w:line="240" w:lineRule="auto"/>
        <w:jc w:val="center"/>
        <w:rPr>
          <w:rFonts w:ascii="Times New Roman" w:hAnsi="Times New Roman"/>
          <w:sz w:val="28"/>
          <w:szCs w:val="28"/>
        </w:rPr>
      </w:pPr>
      <w:r>
        <w:rPr>
          <w:rFonts w:ascii="Times New Roman" w:hAnsi="Times New Roman"/>
          <w:sz w:val="28"/>
          <w:szCs w:val="28"/>
        </w:rPr>
        <w:t>РОССИЙСКАЯ ФЕДЕРАЦИЯ</w:t>
      </w:r>
    </w:p>
    <w:p w:rsidR="00F93D38" w:rsidRDefault="00F93D38" w:rsidP="008C36AF">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F93D38" w:rsidRDefault="00F93D38" w:rsidP="008C36AF">
      <w:pPr>
        <w:spacing w:after="0" w:line="240" w:lineRule="auto"/>
        <w:jc w:val="center"/>
        <w:rPr>
          <w:rFonts w:ascii="Times New Roman" w:hAnsi="Times New Roman"/>
          <w:sz w:val="28"/>
          <w:szCs w:val="28"/>
        </w:rPr>
      </w:pPr>
      <w:r>
        <w:rPr>
          <w:rFonts w:ascii="Times New Roman" w:hAnsi="Times New Roman"/>
          <w:sz w:val="28"/>
          <w:szCs w:val="28"/>
        </w:rPr>
        <w:t>КРАСНОСУЛИНСКИЙ РАЙОН</w:t>
      </w:r>
    </w:p>
    <w:p w:rsidR="00F93D38" w:rsidRDefault="00F93D38" w:rsidP="008C36AF">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F93D38" w:rsidRDefault="00F93D38" w:rsidP="008C36AF">
      <w:pPr>
        <w:spacing w:after="0" w:line="240" w:lineRule="auto"/>
        <w:jc w:val="center"/>
        <w:rPr>
          <w:rFonts w:ascii="Times New Roman" w:hAnsi="Times New Roman"/>
          <w:sz w:val="28"/>
          <w:szCs w:val="28"/>
        </w:rPr>
      </w:pPr>
      <w:r>
        <w:rPr>
          <w:rFonts w:ascii="Times New Roman" w:hAnsi="Times New Roman"/>
          <w:sz w:val="28"/>
          <w:szCs w:val="28"/>
        </w:rPr>
        <w:t>«ГУКОВО-ГНИЛУШЕВСКОЕ СЕЛЬСКОЕ ПОСЕЛЕНИЕ»</w:t>
      </w:r>
    </w:p>
    <w:p w:rsidR="008C36AF" w:rsidRDefault="00F93D38" w:rsidP="008C36AF">
      <w:pPr>
        <w:spacing w:after="0" w:line="240" w:lineRule="auto"/>
        <w:jc w:val="center"/>
        <w:outlineLvl w:val="0"/>
        <w:rPr>
          <w:rFonts w:ascii="Times New Roman" w:hAnsi="Times New Roman"/>
          <w:sz w:val="28"/>
          <w:szCs w:val="28"/>
        </w:rPr>
      </w:pPr>
      <w:r>
        <w:rPr>
          <w:rFonts w:ascii="Times New Roman" w:hAnsi="Times New Roman"/>
          <w:sz w:val="28"/>
          <w:szCs w:val="28"/>
        </w:rPr>
        <w:t xml:space="preserve">СОБРАНИЕ ДЕПУТАТОВ ГУКОВО-ГНИЛУШЕВСКОГО </w:t>
      </w:r>
    </w:p>
    <w:p w:rsidR="00F93D38" w:rsidRDefault="00F93D38" w:rsidP="008C36AF">
      <w:pPr>
        <w:spacing w:after="0" w:line="240" w:lineRule="auto"/>
        <w:jc w:val="center"/>
        <w:outlineLvl w:val="0"/>
        <w:rPr>
          <w:rFonts w:ascii="Times New Roman" w:hAnsi="Times New Roman"/>
          <w:sz w:val="28"/>
          <w:szCs w:val="28"/>
        </w:rPr>
      </w:pPr>
      <w:r>
        <w:rPr>
          <w:rFonts w:ascii="Times New Roman" w:hAnsi="Times New Roman"/>
          <w:sz w:val="28"/>
          <w:szCs w:val="28"/>
        </w:rPr>
        <w:t>СЕЛЬСКОГО ПОСЕЛЕНИЯ</w:t>
      </w:r>
    </w:p>
    <w:p w:rsidR="00F93D38" w:rsidRDefault="00F93D38" w:rsidP="008C36AF">
      <w:pPr>
        <w:spacing w:after="0" w:line="240" w:lineRule="auto"/>
        <w:jc w:val="center"/>
        <w:rPr>
          <w:rFonts w:ascii="Times New Roman" w:hAnsi="Times New Roman"/>
          <w:sz w:val="28"/>
          <w:szCs w:val="28"/>
        </w:rPr>
      </w:pPr>
    </w:p>
    <w:p w:rsidR="00F93D38" w:rsidRDefault="00F93D38" w:rsidP="008C36AF">
      <w:pPr>
        <w:spacing w:after="0" w:line="240" w:lineRule="auto"/>
        <w:jc w:val="center"/>
        <w:outlineLvl w:val="0"/>
        <w:rPr>
          <w:rFonts w:ascii="Times New Roman" w:hAnsi="Times New Roman"/>
          <w:sz w:val="28"/>
          <w:szCs w:val="28"/>
        </w:rPr>
      </w:pPr>
      <w:r>
        <w:rPr>
          <w:rFonts w:ascii="Times New Roman" w:hAnsi="Times New Roman"/>
          <w:sz w:val="28"/>
          <w:szCs w:val="28"/>
        </w:rPr>
        <w:t>РЕШЕНИЕ</w:t>
      </w:r>
    </w:p>
    <w:p w:rsidR="00A47599" w:rsidRDefault="00A47599" w:rsidP="008C36AF">
      <w:pPr>
        <w:shd w:val="clear" w:color="auto" w:fill="FFFFFF"/>
        <w:tabs>
          <w:tab w:val="left" w:pos="4962"/>
          <w:tab w:val="left" w:leader="underscore" w:pos="8117"/>
        </w:tabs>
        <w:spacing w:line="240" w:lineRule="auto"/>
        <w:rPr>
          <w:rFonts w:ascii="Times New Roman" w:hAnsi="Times New Roman"/>
          <w:sz w:val="28"/>
          <w:szCs w:val="28"/>
        </w:rPr>
      </w:pPr>
    </w:p>
    <w:p w:rsidR="00010CF9" w:rsidRDefault="008C36AF" w:rsidP="008C36AF">
      <w:pPr>
        <w:shd w:val="clear" w:color="auto" w:fill="FFFFFF"/>
        <w:tabs>
          <w:tab w:val="left" w:pos="4962"/>
          <w:tab w:val="left" w:leader="underscore" w:pos="8117"/>
        </w:tabs>
        <w:spacing w:line="240" w:lineRule="auto"/>
        <w:rPr>
          <w:rFonts w:ascii="Times New Roman" w:hAnsi="Times New Roman"/>
          <w:color w:val="000000"/>
          <w:sz w:val="28"/>
          <w:szCs w:val="28"/>
          <w:lang w:eastAsia="ru-RU"/>
        </w:rPr>
      </w:pPr>
      <w:r>
        <w:rPr>
          <w:rFonts w:ascii="Times New Roman" w:hAnsi="Times New Roman"/>
          <w:sz w:val="28"/>
          <w:szCs w:val="28"/>
        </w:rPr>
        <w:t>26.10.2023</w:t>
      </w:r>
      <w:r w:rsidR="00A47599" w:rsidRPr="00A47599">
        <w:rPr>
          <w:rFonts w:ascii="Times New Roman" w:hAnsi="Times New Roman"/>
          <w:sz w:val="28"/>
          <w:szCs w:val="28"/>
        </w:rPr>
        <w:t xml:space="preserve">            </w:t>
      </w:r>
      <w:r w:rsidR="00252CD4">
        <w:rPr>
          <w:rFonts w:ascii="Times New Roman" w:hAnsi="Times New Roman"/>
          <w:sz w:val="28"/>
          <w:szCs w:val="28"/>
        </w:rPr>
        <w:t xml:space="preserve">     </w:t>
      </w:r>
      <w:r>
        <w:rPr>
          <w:rFonts w:ascii="Times New Roman" w:hAnsi="Times New Roman"/>
          <w:sz w:val="28"/>
          <w:szCs w:val="28"/>
        </w:rPr>
        <w:t xml:space="preserve">                     </w:t>
      </w:r>
      <w:r w:rsidR="00010CF9">
        <w:rPr>
          <w:rFonts w:ascii="Times New Roman" w:hAnsi="Times New Roman"/>
          <w:sz w:val="28"/>
          <w:szCs w:val="28"/>
        </w:rPr>
        <w:t xml:space="preserve"> </w:t>
      </w:r>
      <w:r w:rsidR="00252CD4">
        <w:rPr>
          <w:rFonts w:ascii="Times New Roman" w:hAnsi="Times New Roman"/>
          <w:sz w:val="28"/>
          <w:szCs w:val="28"/>
        </w:rPr>
        <w:t xml:space="preserve">     </w:t>
      </w:r>
      <w:r w:rsidR="00A47599" w:rsidRPr="00A47599">
        <w:rPr>
          <w:rFonts w:ascii="Times New Roman" w:hAnsi="Times New Roman"/>
          <w:sz w:val="28"/>
          <w:szCs w:val="28"/>
        </w:rPr>
        <w:t xml:space="preserve"> № </w:t>
      </w:r>
      <w:r w:rsidR="00A47599" w:rsidRPr="00A47599">
        <w:rPr>
          <w:rFonts w:ascii="Times New Roman" w:hAnsi="Times New Roman"/>
          <w:color w:val="FF0000"/>
          <w:sz w:val="28"/>
          <w:szCs w:val="28"/>
        </w:rPr>
        <w:t xml:space="preserve">  </w:t>
      </w:r>
      <w:r>
        <w:rPr>
          <w:rFonts w:ascii="Times New Roman" w:hAnsi="Times New Roman"/>
          <w:color w:val="FF0000"/>
          <w:sz w:val="28"/>
          <w:szCs w:val="28"/>
        </w:rPr>
        <w:t>84</w:t>
      </w:r>
      <w:r w:rsidR="00A47599" w:rsidRPr="00252CD4">
        <w:rPr>
          <w:rFonts w:ascii="Times New Roman" w:hAnsi="Times New Roman"/>
          <w:bCs/>
          <w:spacing w:val="-3"/>
          <w:sz w:val="28"/>
          <w:szCs w:val="28"/>
        </w:rPr>
        <w:t xml:space="preserve"> </w:t>
      </w:r>
      <w:r w:rsidR="00A47599" w:rsidRPr="00A47599">
        <w:rPr>
          <w:rFonts w:ascii="Times New Roman" w:hAnsi="Times New Roman"/>
          <w:bCs/>
          <w:spacing w:val="-3"/>
          <w:sz w:val="28"/>
          <w:szCs w:val="28"/>
        </w:rPr>
        <w:t xml:space="preserve">     </w:t>
      </w:r>
      <w:r w:rsidR="00010CF9">
        <w:rPr>
          <w:rFonts w:ascii="Times New Roman" w:hAnsi="Times New Roman"/>
          <w:bCs/>
          <w:spacing w:val="-3"/>
          <w:sz w:val="28"/>
          <w:szCs w:val="28"/>
        </w:rPr>
        <w:t xml:space="preserve">               </w:t>
      </w:r>
      <w:r>
        <w:rPr>
          <w:rFonts w:ascii="Times New Roman" w:hAnsi="Times New Roman"/>
          <w:bCs/>
          <w:spacing w:val="-3"/>
          <w:sz w:val="28"/>
          <w:szCs w:val="28"/>
        </w:rPr>
        <w:t xml:space="preserve">              </w:t>
      </w:r>
      <w:r w:rsidR="00010CF9">
        <w:rPr>
          <w:rFonts w:ascii="Times New Roman" w:hAnsi="Times New Roman"/>
          <w:bCs/>
          <w:spacing w:val="-3"/>
          <w:sz w:val="28"/>
          <w:szCs w:val="28"/>
        </w:rPr>
        <w:t xml:space="preserve">           х. Гуково</w:t>
      </w:r>
      <w:r w:rsidR="00A53332" w:rsidRPr="00772A58">
        <w:rPr>
          <w:rFonts w:ascii="Times New Roman" w:hAnsi="Times New Roman"/>
          <w:color w:val="000000"/>
          <w:sz w:val="28"/>
          <w:szCs w:val="28"/>
          <w:lang w:eastAsia="ru-RU"/>
        </w:rPr>
        <w:t xml:space="preserve"> </w:t>
      </w:r>
    </w:p>
    <w:p w:rsidR="00A53332" w:rsidRPr="00772A58" w:rsidRDefault="00010CF9" w:rsidP="008C36AF">
      <w:pPr>
        <w:shd w:val="clear" w:color="auto" w:fill="FFFFFF"/>
        <w:tabs>
          <w:tab w:val="left" w:pos="4962"/>
          <w:tab w:val="left" w:leader="underscore" w:pos="8117"/>
        </w:tabs>
        <w:spacing w:after="0" w:line="240" w:lineRule="auto"/>
        <w:rPr>
          <w:rFonts w:ascii="Times New Roman" w:hAnsi="Times New Roman"/>
          <w:sz w:val="24"/>
          <w:szCs w:val="24"/>
          <w:lang w:eastAsia="ru-RU"/>
        </w:rPr>
      </w:pPr>
      <w:r w:rsidRPr="00772A58">
        <w:rPr>
          <w:rFonts w:ascii="Times New Roman" w:hAnsi="Times New Roman"/>
          <w:color w:val="000000"/>
          <w:sz w:val="28"/>
          <w:szCs w:val="28"/>
          <w:lang w:eastAsia="ru-RU"/>
        </w:rPr>
        <w:t xml:space="preserve">Об утверждении Положения </w:t>
      </w:r>
      <w:r w:rsidR="00A53332" w:rsidRPr="00772A58">
        <w:rPr>
          <w:rFonts w:ascii="Times New Roman" w:hAnsi="Times New Roman"/>
          <w:color w:val="000000"/>
          <w:sz w:val="28"/>
          <w:szCs w:val="28"/>
          <w:lang w:eastAsia="ru-RU"/>
        </w:rPr>
        <w:t xml:space="preserve"> </w:t>
      </w:r>
    </w:p>
    <w:p w:rsidR="00A53332" w:rsidRPr="00772A58" w:rsidRDefault="00A53332" w:rsidP="008C36AF">
      <w:pPr>
        <w:spacing w:after="0" w:line="240" w:lineRule="auto"/>
        <w:rPr>
          <w:rFonts w:ascii="Times New Roman" w:hAnsi="Times New Roman"/>
          <w:sz w:val="24"/>
          <w:szCs w:val="24"/>
          <w:lang w:eastAsia="ru-RU"/>
        </w:rPr>
      </w:pPr>
      <w:r w:rsidRPr="00772A58">
        <w:rPr>
          <w:rFonts w:ascii="Times New Roman" w:hAnsi="Times New Roman"/>
          <w:color w:val="000000"/>
          <w:sz w:val="28"/>
          <w:szCs w:val="28"/>
          <w:lang w:eastAsia="ru-RU"/>
        </w:rPr>
        <w:t xml:space="preserve">«О порядке создания и содержания мест </w:t>
      </w:r>
    </w:p>
    <w:p w:rsidR="00A53332" w:rsidRPr="00772A58" w:rsidRDefault="00A53332" w:rsidP="008C36AF">
      <w:pPr>
        <w:spacing w:after="0" w:line="240" w:lineRule="auto"/>
        <w:rPr>
          <w:rFonts w:ascii="Times New Roman" w:hAnsi="Times New Roman"/>
          <w:sz w:val="24"/>
          <w:szCs w:val="24"/>
          <w:lang w:eastAsia="ru-RU"/>
        </w:rPr>
      </w:pPr>
      <w:r w:rsidRPr="00772A58">
        <w:rPr>
          <w:rFonts w:ascii="Times New Roman" w:hAnsi="Times New Roman"/>
          <w:color w:val="000000"/>
          <w:sz w:val="28"/>
          <w:szCs w:val="28"/>
          <w:lang w:eastAsia="ru-RU"/>
        </w:rPr>
        <w:t xml:space="preserve">погребения и деятельности кладбищ в </w:t>
      </w:r>
    </w:p>
    <w:p w:rsidR="00A53332" w:rsidRPr="00772A58" w:rsidRDefault="00010CF9" w:rsidP="008C36AF">
      <w:pPr>
        <w:spacing w:after="0" w:line="240" w:lineRule="auto"/>
        <w:rPr>
          <w:rFonts w:ascii="Times New Roman" w:hAnsi="Times New Roman"/>
          <w:sz w:val="24"/>
          <w:szCs w:val="24"/>
          <w:lang w:eastAsia="ru-RU"/>
        </w:rPr>
      </w:pPr>
      <w:r>
        <w:rPr>
          <w:rFonts w:ascii="Times New Roman" w:hAnsi="Times New Roman"/>
          <w:color w:val="000000"/>
          <w:sz w:val="28"/>
          <w:szCs w:val="28"/>
          <w:lang w:eastAsia="ru-RU"/>
        </w:rPr>
        <w:t>Гуково-Гнилушевском</w:t>
      </w:r>
      <w:r w:rsidR="00A53332">
        <w:rPr>
          <w:rFonts w:ascii="Times New Roman" w:hAnsi="Times New Roman"/>
          <w:color w:val="000000"/>
          <w:sz w:val="28"/>
          <w:szCs w:val="28"/>
          <w:lang w:eastAsia="ru-RU"/>
        </w:rPr>
        <w:t xml:space="preserve"> сельском поселении</w:t>
      </w:r>
      <w:r w:rsidR="00A53332" w:rsidRPr="00772A58">
        <w:rPr>
          <w:rFonts w:ascii="Times New Roman" w:hAnsi="Times New Roman"/>
          <w:color w:val="000000"/>
          <w:sz w:val="28"/>
          <w:szCs w:val="28"/>
          <w:lang w:eastAsia="ru-RU"/>
        </w:rPr>
        <w:t>»</w:t>
      </w:r>
    </w:p>
    <w:p w:rsidR="00A53332" w:rsidRPr="00772A58" w:rsidRDefault="00A53332" w:rsidP="008C36AF">
      <w:pPr>
        <w:spacing w:after="0" w:line="240" w:lineRule="auto"/>
        <w:jc w:val="both"/>
        <w:rPr>
          <w:rFonts w:ascii="Times New Roman" w:hAnsi="Times New Roman"/>
          <w:sz w:val="24"/>
          <w:szCs w:val="24"/>
          <w:lang w:eastAsia="ru-RU"/>
        </w:rPr>
      </w:pPr>
      <w:r w:rsidRPr="00772A58">
        <w:rPr>
          <w:rFonts w:ascii="Times New Roman" w:hAnsi="Times New Roman"/>
          <w:sz w:val="24"/>
          <w:szCs w:val="24"/>
          <w:lang w:eastAsia="ru-RU"/>
        </w:rPr>
        <w:t> </w:t>
      </w:r>
    </w:p>
    <w:p w:rsidR="00C21663" w:rsidRDefault="00A53332" w:rsidP="008C36AF">
      <w:pPr>
        <w:spacing w:after="0" w:line="240" w:lineRule="auto"/>
        <w:ind w:firstLine="567"/>
        <w:jc w:val="both"/>
        <w:rPr>
          <w:rFonts w:ascii="Times New Roman" w:hAnsi="Times New Roman"/>
          <w:color w:val="000000"/>
          <w:sz w:val="28"/>
          <w:szCs w:val="28"/>
          <w:lang w:eastAsia="ru-RU"/>
        </w:rPr>
      </w:pPr>
      <w:r w:rsidRPr="00772A58">
        <w:rPr>
          <w:rFonts w:ascii="Times New Roman" w:hAnsi="Times New Roman"/>
          <w:color w:val="000000"/>
          <w:sz w:val="28"/>
          <w:szCs w:val="28"/>
          <w:lang w:eastAsia="ru-RU"/>
        </w:rPr>
        <w:t> В соответствии с Федеральным законом от 12.01.1996 №8-ФЗ «</w:t>
      </w:r>
      <w:r w:rsidR="00C21663">
        <w:rPr>
          <w:rFonts w:ascii="Times New Roman" w:hAnsi="Times New Roman"/>
          <w:color w:val="000000"/>
          <w:sz w:val="28"/>
          <w:szCs w:val="28"/>
          <w:lang w:eastAsia="ru-RU"/>
        </w:rPr>
        <w:t>О погребении и похоронном деле»</w:t>
      </w:r>
      <w:r w:rsidRPr="00772A58">
        <w:rPr>
          <w:rFonts w:ascii="Times New Roman" w:hAnsi="Times New Roman"/>
          <w:color w:val="000000"/>
          <w:sz w:val="28"/>
          <w:szCs w:val="28"/>
          <w:lang w:eastAsia="ru-RU"/>
        </w:rPr>
        <w:t xml:space="preserve">, ГОСТ 32609-2014, утвержденного приказом </w:t>
      </w:r>
      <w:proofErr w:type="spellStart"/>
      <w:r w:rsidRPr="00772A58">
        <w:rPr>
          <w:rFonts w:ascii="Times New Roman" w:hAnsi="Times New Roman"/>
          <w:color w:val="000000"/>
          <w:sz w:val="28"/>
          <w:szCs w:val="28"/>
          <w:lang w:eastAsia="ru-RU"/>
        </w:rPr>
        <w:t>Росстандарта</w:t>
      </w:r>
      <w:proofErr w:type="spellEnd"/>
      <w:r w:rsidRPr="00772A58">
        <w:rPr>
          <w:rFonts w:ascii="Times New Roman" w:hAnsi="Times New Roman"/>
          <w:color w:val="000000"/>
          <w:sz w:val="28"/>
          <w:szCs w:val="28"/>
          <w:lang w:eastAsia="ru-RU"/>
        </w:rPr>
        <w:t xml:space="preserve"> от 11.06.2014 года № 551-ст. Межгосударственный стандарт. Услуги бытовые. Услуги ритуальные. Термины и определения., постановлением  Главного государственного санитарного врача РФ от 28.01.2021 г. № 3 об утверждении санитарных норм и правил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 которых содержатся требования к устройству и содержанию кладбищ, Уставом муниципального образования </w:t>
      </w:r>
      <w:r w:rsidR="00D3335B">
        <w:rPr>
          <w:rFonts w:ascii="Times New Roman" w:hAnsi="Times New Roman"/>
          <w:color w:val="000000"/>
          <w:sz w:val="28"/>
          <w:szCs w:val="28"/>
          <w:lang w:eastAsia="ru-RU"/>
        </w:rPr>
        <w:t>«</w:t>
      </w:r>
      <w:r w:rsidR="00C21663">
        <w:rPr>
          <w:rFonts w:ascii="Times New Roman" w:hAnsi="Times New Roman"/>
          <w:color w:val="000000"/>
          <w:sz w:val="28"/>
          <w:szCs w:val="28"/>
          <w:lang w:eastAsia="ru-RU"/>
        </w:rPr>
        <w:t>Гуково-Гнилушевско</w:t>
      </w:r>
      <w:r>
        <w:rPr>
          <w:rFonts w:ascii="Times New Roman" w:hAnsi="Times New Roman"/>
          <w:color w:val="000000"/>
          <w:sz w:val="28"/>
          <w:szCs w:val="28"/>
          <w:lang w:eastAsia="ru-RU"/>
        </w:rPr>
        <w:t>е</w:t>
      </w:r>
      <w:r w:rsidRPr="00772A58">
        <w:rPr>
          <w:rFonts w:ascii="Times New Roman" w:hAnsi="Times New Roman"/>
          <w:color w:val="000000"/>
          <w:sz w:val="28"/>
          <w:szCs w:val="28"/>
          <w:lang w:eastAsia="ru-RU"/>
        </w:rPr>
        <w:t xml:space="preserve"> сельс</w:t>
      </w:r>
      <w:r>
        <w:rPr>
          <w:rFonts w:ascii="Times New Roman" w:hAnsi="Times New Roman"/>
          <w:color w:val="000000"/>
          <w:sz w:val="28"/>
          <w:szCs w:val="28"/>
          <w:lang w:eastAsia="ru-RU"/>
        </w:rPr>
        <w:t>кое поселение</w:t>
      </w:r>
      <w:r w:rsidR="00D3335B">
        <w:rPr>
          <w:rFonts w:ascii="Times New Roman" w:hAnsi="Times New Roman"/>
          <w:color w:val="000000"/>
          <w:sz w:val="28"/>
          <w:szCs w:val="28"/>
          <w:lang w:eastAsia="ru-RU"/>
        </w:rPr>
        <w:t>»</w:t>
      </w:r>
      <w:r w:rsidRPr="00772A58">
        <w:rPr>
          <w:rFonts w:ascii="Times New Roman" w:hAnsi="Times New Roman"/>
          <w:color w:val="000000"/>
          <w:sz w:val="28"/>
          <w:szCs w:val="28"/>
          <w:lang w:eastAsia="ru-RU"/>
        </w:rPr>
        <w:t xml:space="preserve">, </w:t>
      </w:r>
    </w:p>
    <w:p w:rsidR="00C21663" w:rsidRDefault="00C21663" w:rsidP="008C36AF">
      <w:pPr>
        <w:spacing w:after="0" w:line="240" w:lineRule="auto"/>
        <w:ind w:firstLine="567"/>
        <w:jc w:val="both"/>
        <w:rPr>
          <w:rFonts w:ascii="Times New Roman" w:hAnsi="Times New Roman"/>
          <w:color w:val="000000"/>
          <w:sz w:val="28"/>
          <w:szCs w:val="28"/>
          <w:lang w:eastAsia="ru-RU"/>
        </w:rPr>
      </w:pPr>
    </w:p>
    <w:p w:rsidR="00A47599" w:rsidRPr="00772A58" w:rsidRDefault="00C21663" w:rsidP="00C21663">
      <w:pPr>
        <w:spacing w:after="0" w:line="240" w:lineRule="auto"/>
        <w:ind w:firstLine="567"/>
        <w:jc w:val="center"/>
        <w:rPr>
          <w:rFonts w:ascii="Times New Roman" w:hAnsi="Times New Roman"/>
          <w:sz w:val="24"/>
          <w:szCs w:val="24"/>
          <w:lang w:eastAsia="ru-RU"/>
        </w:rPr>
      </w:pPr>
      <w:r>
        <w:rPr>
          <w:rFonts w:ascii="Times New Roman" w:hAnsi="Times New Roman"/>
          <w:color w:val="000000"/>
          <w:sz w:val="28"/>
          <w:szCs w:val="28"/>
          <w:lang w:eastAsia="ru-RU"/>
        </w:rPr>
        <w:t>СОБРАНИЕ ДЕПУТАТОВ РЕШИЛО:</w:t>
      </w:r>
    </w:p>
    <w:p w:rsidR="00A53332" w:rsidRPr="00772A58" w:rsidRDefault="00A53332" w:rsidP="00772A58">
      <w:pPr>
        <w:widowControl w:val="0"/>
        <w:shd w:val="clear" w:color="auto" w:fill="FFFFFF"/>
        <w:spacing w:after="0" w:line="240" w:lineRule="auto"/>
        <w:jc w:val="both"/>
        <w:rPr>
          <w:rFonts w:ascii="Times New Roman" w:hAnsi="Times New Roman"/>
          <w:sz w:val="24"/>
          <w:szCs w:val="24"/>
          <w:lang w:eastAsia="ru-RU"/>
        </w:rPr>
      </w:pPr>
      <w:r w:rsidRPr="00772A58">
        <w:rPr>
          <w:rFonts w:ascii="Times New Roman" w:hAnsi="Times New Roman"/>
          <w:sz w:val="24"/>
          <w:szCs w:val="24"/>
          <w:lang w:eastAsia="ru-RU"/>
        </w:rPr>
        <w:t> </w:t>
      </w:r>
    </w:p>
    <w:p w:rsidR="00A53332" w:rsidRPr="00772A58" w:rsidRDefault="00A53332" w:rsidP="00A47599">
      <w:pPr>
        <w:widowControl w:val="0"/>
        <w:numPr>
          <w:ilvl w:val="0"/>
          <w:numId w:val="1"/>
        </w:numPr>
        <w:shd w:val="clear" w:color="auto" w:fill="FFFFFF"/>
        <w:tabs>
          <w:tab w:val="num" w:pos="567"/>
        </w:tabs>
        <w:spacing w:after="0" w:line="240" w:lineRule="auto"/>
        <w:ind w:left="0"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 xml:space="preserve">Утвердить Положение «О порядке создания и содержания мест погребения и деятельности кладбищ в муниципальном образовании </w:t>
      </w:r>
      <w:r w:rsidR="00D3335B">
        <w:rPr>
          <w:rFonts w:ascii="Times New Roman" w:hAnsi="Times New Roman"/>
          <w:color w:val="000000"/>
          <w:sz w:val="28"/>
          <w:szCs w:val="28"/>
          <w:lang w:eastAsia="ru-RU"/>
        </w:rPr>
        <w:t>«</w:t>
      </w:r>
      <w:r w:rsidR="005911E1">
        <w:rPr>
          <w:rFonts w:ascii="Times New Roman" w:hAnsi="Times New Roman"/>
          <w:color w:val="000000"/>
          <w:sz w:val="28"/>
          <w:szCs w:val="28"/>
          <w:lang w:eastAsia="ru-RU"/>
        </w:rPr>
        <w:t>Гуково-Гн</w:t>
      </w:r>
      <w:r w:rsidR="00C21663">
        <w:rPr>
          <w:rFonts w:ascii="Times New Roman" w:hAnsi="Times New Roman"/>
          <w:color w:val="000000"/>
          <w:sz w:val="28"/>
          <w:szCs w:val="28"/>
          <w:lang w:eastAsia="ru-RU"/>
        </w:rPr>
        <w:t>илушевское</w:t>
      </w:r>
      <w:r w:rsidRPr="00772A58">
        <w:rPr>
          <w:rFonts w:ascii="Times New Roman" w:hAnsi="Times New Roman"/>
          <w:color w:val="000000"/>
          <w:sz w:val="28"/>
          <w:szCs w:val="28"/>
          <w:lang w:eastAsia="ru-RU"/>
        </w:rPr>
        <w:t xml:space="preserve"> сельс</w:t>
      </w:r>
      <w:r>
        <w:rPr>
          <w:rFonts w:ascii="Times New Roman" w:hAnsi="Times New Roman"/>
          <w:color w:val="000000"/>
          <w:sz w:val="28"/>
          <w:szCs w:val="28"/>
          <w:lang w:eastAsia="ru-RU"/>
        </w:rPr>
        <w:t>кое поселение</w:t>
      </w:r>
      <w:r w:rsidRPr="00772A58">
        <w:rPr>
          <w:rFonts w:ascii="Times New Roman" w:hAnsi="Times New Roman"/>
          <w:color w:val="000000"/>
          <w:sz w:val="28"/>
          <w:szCs w:val="28"/>
          <w:lang w:eastAsia="ru-RU"/>
        </w:rPr>
        <w:t>» согласно приложению.</w:t>
      </w:r>
    </w:p>
    <w:p w:rsidR="00A53332" w:rsidRPr="00252CD4" w:rsidRDefault="00C21663" w:rsidP="00A47599">
      <w:pPr>
        <w:widowControl w:val="0"/>
        <w:shd w:val="clear" w:color="auto" w:fill="FFFFFF"/>
        <w:spacing w:after="0" w:line="240" w:lineRule="auto"/>
        <w:ind w:firstLine="567"/>
        <w:jc w:val="both"/>
        <w:rPr>
          <w:rFonts w:ascii="Times New Roman" w:hAnsi="Times New Roman"/>
          <w:sz w:val="24"/>
          <w:szCs w:val="24"/>
          <w:lang w:eastAsia="ru-RU"/>
        </w:rPr>
      </w:pPr>
      <w:r w:rsidRPr="00C21663">
        <w:rPr>
          <w:rFonts w:ascii="Times New Roman" w:hAnsi="Times New Roman"/>
          <w:color w:val="000000"/>
          <w:sz w:val="28"/>
          <w:szCs w:val="28"/>
          <w:lang w:eastAsia="ru-RU"/>
        </w:rPr>
        <w:t>2. Настоящее решение вступает в силу со дня</w:t>
      </w:r>
      <w:r>
        <w:rPr>
          <w:rFonts w:ascii="Times New Roman" w:hAnsi="Times New Roman"/>
          <w:color w:val="000000"/>
          <w:sz w:val="28"/>
          <w:szCs w:val="28"/>
          <w:lang w:eastAsia="ru-RU"/>
        </w:rPr>
        <w:t xml:space="preserve"> его опубликования</w:t>
      </w:r>
      <w:r w:rsidR="00A53332" w:rsidRPr="00252CD4">
        <w:rPr>
          <w:rFonts w:ascii="Times New Roman" w:hAnsi="Times New Roman"/>
          <w:sz w:val="28"/>
          <w:szCs w:val="28"/>
          <w:lang w:eastAsia="ru-RU"/>
        </w:rPr>
        <w:t>.</w:t>
      </w:r>
    </w:p>
    <w:p w:rsidR="00252CD4" w:rsidRDefault="00252CD4" w:rsidP="00772A58">
      <w:pPr>
        <w:widowControl w:val="0"/>
        <w:shd w:val="clear" w:color="auto" w:fill="FFFFFF"/>
        <w:spacing w:after="0" w:line="240" w:lineRule="auto"/>
        <w:jc w:val="both"/>
        <w:rPr>
          <w:rFonts w:ascii="Times New Roman" w:hAnsi="Times New Roman"/>
          <w:color w:val="000000"/>
          <w:sz w:val="28"/>
          <w:szCs w:val="28"/>
          <w:lang w:eastAsia="ru-RU"/>
        </w:rPr>
      </w:pPr>
    </w:p>
    <w:p w:rsidR="00A53332" w:rsidRPr="00772A58" w:rsidRDefault="00A53332" w:rsidP="00772A58">
      <w:pPr>
        <w:widowControl w:val="0"/>
        <w:shd w:val="clear" w:color="auto" w:fill="FFFFFF"/>
        <w:spacing w:after="0" w:line="240" w:lineRule="auto"/>
        <w:jc w:val="both"/>
        <w:rPr>
          <w:rFonts w:ascii="Times New Roman" w:hAnsi="Times New Roman"/>
          <w:sz w:val="24"/>
          <w:szCs w:val="24"/>
          <w:lang w:eastAsia="ru-RU"/>
        </w:rPr>
      </w:pPr>
      <w:r w:rsidRPr="00772A58">
        <w:rPr>
          <w:rFonts w:ascii="Times New Roman" w:hAnsi="Times New Roman"/>
          <w:color w:val="000000"/>
          <w:sz w:val="28"/>
          <w:szCs w:val="28"/>
          <w:lang w:eastAsia="ru-RU"/>
        </w:rPr>
        <w:t>Председатель Собрания депутатов –</w:t>
      </w:r>
    </w:p>
    <w:p w:rsidR="005911E1" w:rsidRDefault="00A47599" w:rsidP="00772A58">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г</w:t>
      </w:r>
      <w:r w:rsidR="00A53332" w:rsidRPr="00772A58">
        <w:rPr>
          <w:rFonts w:ascii="Times New Roman" w:hAnsi="Times New Roman"/>
          <w:color w:val="000000"/>
          <w:sz w:val="28"/>
          <w:szCs w:val="28"/>
          <w:lang w:eastAsia="ru-RU"/>
        </w:rPr>
        <w:t xml:space="preserve">лава </w:t>
      </w:r>
      <w:r w:rsidR="005911E1">
        <w:rPr>
          <w:rFonts w:ascii="Times New Roman" w:hAnsi="Times New Roman"/>
          <w:color w:val="000000"/>
          <w:sz w:val="28"/>
          <w:szCs w:val="28"/>
          <w:lang w:eastAsia="ru-RU"/>
        </w:rPr>
        <w:t xml:space="preserve">Гуково-Гнилушевского </w:t>
      </w:r>
    </w:p>
    <w:p w:rsidR="00A53332" w:rsidRDefault="00A47599" w:rsidP="00772A58">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сельского поселения                 </w:t>
      </w:r>
      <w:r w:rsidR="005911E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005911E1">
        <w:rPr>
          <w:rFonts w:ascii="Times New Roman" w:hAnsi="Times New Roman"/>
          <w:color w:val="000000"/>
          <w:sz w:val="28"/>
          <w:szCs w:val="28"/>
          <w:lang w:eastAsia="ru-RU"/>
        </w:rPr>
        <w:t>С.А. Ивахненко</w:t>
      </w:r>
    </w:p>
    <w:p w:rsidR="00103991" w:rsidRDefault="00103991" w:rsidP="00772A58">
      <w:pPr>
        <w:widowControl w:val="0"/>
        <w:shd w:val="clear" w:color="auto" w:fill="FFFFFF"/>
        <w:spacing w:after="0" w:line="240" w:lineRule="auto"/>
        <w:jc w:val="both"/>
        <w:rPr>
          <w:rFonts w:ascii="Times New Roman" w:hAnsi="Times New Roman"/>
          <w:sz w:val="24"/>
          <w:szCs w:val="24"/>
          <w:lang w:eastAsia="ru-RU"/>
        </w:rPr>
      </w:pPr>
    </w:p>
    <w:p w:rsidR="00103991" w:rsidRDefault="00103991" w:rsidP="00772A58">
      <w:pPr>
        <w:widowControl w:val="0"/>
        <w:shd w:val="clear" w:color="auto" w:fill="FFFFFF"/>
        <w:spacing w:after="0" w:line="240" w:lineRule="auto"/>
        <w:jc w:val="both"/>
        <w:rPr>
          <w:rFonts w:ascii="Times New Roman" w:hAnsi="Times New Roman"/>
          <w:sz w:val="24"/>
          <w:szCs w:val="24"/>
          <w:lang w:eastAsia="ru-RU"/>
        </w:rPr>
      </w:pPr>
    </w:p>
    <w:p w:rsidR="00103991" w:rsidRDefault="00103991" w:rsidP="00772A58">
      <w:pPr>
        <w:widowControl w:val="0"/>
        <w:shd w:val="clear" w:color="auto" w:fill="FFFFFF"/>
        <w:spacing w:after="0" w:line="240" w:lineRule="auto"/>
        <w:jc w:val="both"/>
        <w:rPr>
          <w:rFonts w:ascii="Times New Roman" w:hAnsi="Times New Roman"/>
          <w:sz w:val="24"/>
          <w:szCs w:val="24"/>
          <w:lang w:eastAsia="ru-RU"/>
        </w:rPr>
      </w:pPr>
    </w:p>
    <w:p w:rsidR="00103991" w:rsidRPr="00772A58" w:rsidRDefault="00103991" w:rsidP="00772A58">
      <w:pPr>
        <w:widowControl w:val="0"/>
        <w:shd w:val="clear" w:color="auto" w:fill="FFFFFF"/>
        <w:spacing w:after="0" w:line="240" w:lineRule="auto"/>
        <w:jc w:val="both"/>
        <w:rPr>
          <w:rFonts w:ascii="Times New Roman" w:hAnsi="Times New Roman"/>
          <w:sz w:val="24"/>
          <w:szCs w:val="24"/>
          <w:lang w:eastAsia="ru-RU"/>
        </w:rPr>
      </w:pPr>
    </w:p>
    <w:p w:rsidR="00A53332" w:rsidRPr="00772A58" w:rsidRDefault="00A53332" w:rsidP="000262BB">
      <w:pPr>
        <w:widowControl w:val="0"/>
        <w:spacing w:after="0" w:line="240" w:lineRule="auto"/>
        <w:ind w:left="4536"/>
        <w:jc w:val="right"/>
        <w:rPr>
          <w:rFonts w:ascii="Times New Roman" w:hAnsi="Times New Roman"/>
          <w:sz w:val="24"/>
          <w:szCs w:val="24"/>
          <w:lang w:eastAsia="ru-RU"/>
        </w:rPr>
      </w:pPr>
      <w:r w:rsidRPr="00772A58">
        <w:rPr>
          <w:rFonts w:ascii="Times New Roman" w:hAnsi="Times New Roman"/>
          <w:color w:val="000000"/>
          <w:sz w:val="28"/>
          <w:szCs w:val="28"/>
          <w:lang w:eastAsia="ru-RU"/>
        </w:rPr>
        <w:lastRenderedPageBreak/>
        <w:t xml:space="preserve">Приложение </w:t>
      </w:r>
    </w:p>
    <w:p w:rsidR="00A53332" w:rsidRPr="00772A58" w:rsidRDefault="00A53332" w:rsidP="00772A58">
      <w:pPr>
        <w:spacing w:after="0" w:line="312" w:lineRule="atLeast"/>
        <w:jc w:val="right"/>
        <w:rPr>
          <w:rFonts w:ascii="Times New Roman" w:hAnsi="Times New Roman"/>
          <w:sz w:val="24"/>
          <w:szCs w:val="24"/>
          <w:lang w:eastAsia="ru-RU"/>
        </w:rPr>
      </w:pPr>
      <w:r w:rsidRPr="00772A58">
        <w:rPr>
          <w:rFonts w:ascii="Times New Roman" w:hAnsi="Times New Roman"/>
          <w:color w:val="000000"/>
          <w:sz w:val="28"/>
          <w:szCs w:val="28"/>
          <w:lang w:eastAsia="ru-RU"/>
        </w:rPr>
        <w:t xml:space="preserve">к решению Собрания депутатов </w:t>
      </w:r>
    </w:p>
    <w:p w:rsidR="005911E1" w:rsidRDefault="005911E1" w:rsidP="00772A58">
      <w:pPr>
        <w:spacing w:after="0" w:line="312" w:lineRule="atLeast"/>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Гуково-Гнилушевского </w:t>
      </w:r>
    </w:p>
    <w:p w:rsidR="00A53332" w:rsidRPr="00772A58" w:rsidRDefault="00A53332" w:rsidP="00772A58">
      <w:pPr>
        <w:spacing w:after="0" w:line="312" w:lineRule="atLeast"/>
        <w:jc w:val="right"/>
        <w:rPr>
          <w:rFonts w:ascii="Times New Roman" w:hAnsi="Times New Roman"/>
          <w:sz w:val="24"/>
          <w:szCs w:val="24"/>
          <w:lang w:eastAsia="ru-RU"/>
        </w:rPr>
      </w:pPr>
      <w:r w:rsidRPr="00772A58">
        <w:rPr>
          <w:rFonts w:ascii="Times New Roman" w:hAnsi="Times New Roman"/>
          <w:color w:val="000000"/>
          <w:sz w:val="28"/>
          <w:szCs w:val="28"/>
          <w:lang w:eastAsia="ru-RU"/>
        </w:rPr>
        <w:t xml:space="preserve">сельского поселения </w:t>
      </w:r>
    </w:p>
    <w:p w:rsidR="00A53332" w:rsidRDefault="00A53332" w:rsidP="00772A58">
      <w:pPr>
        <w:spacing w:after="0" w:line="312" w:lineRule="atLeast"/>
        <w:jc w:val="right"/>
        <w:rPr>
          <w:rFonts w:ascii="Times New Roman" w:hAnsi="Times New Roman"/>
          <w:color w:val="000000"/>
          <w:sz w:val="28"/>
          <w:szCs w:val="28"/>
          <w:lang w:eastAsia="ru-RU"/>
        </w:rPr>
      </w:pPr>
      <w:r w:rsidRPr="00D3335B">
        <w:rPr>
          <w:rFonts w:ascii="Times New Roman" w:hAnsi="Times New Roman"/>
          <w:color w:val="000000"/>
          <w:sz w:val="28"/>
          <w:szCs w:val="28"/>
          <w:lang w:eastAsia="ru-RU"/>
        </w:rPr>
        <w:t xml:space="preserve">от </w:t>
      </w:r>
      <w:r w:rsidR="008C36AF">
        <w:rPr>
          <w:rFonts w:ascii="Times New Roman" w:hAnsi="Times New Roman"/>
          <w:color w:val="000000"/>
          <w:sz w:val="28"/>
          <w:szCs w:val="28"/>
          <w:lang w:eastAsia="ru-RU"/>
        </w:rPr>
        <w:t>26.10.2023</w:t>
      </w:r>
      <w:r w:rsidRPr="00D3335B">
        <w:rPr>
          <w:rFonts w:ascii="Times New Roman" w:hAnsi="Times New Roman"/>
          <w:color w:val="000000"/>
          <w:sz w:val="28"/>
          <w:szCs w:val="28"/>
          <w:lang w:eastAsia="ru-RU"/>
        </w:rPr>
        <w:t xml:space="preserve"> № </w:t>
      </w:r>
      <w:r w:rsidR="008C36AF">
        <w:rPr>
          <w:rFonts w:ascii="Times New Roman" w:hAnsi="Times New Roman"/>
          <w:color w:val="000000"/>
          <w:sz w:val="28"/>
          <w:szCs w:val="28"/>
          <w:lang w:eastAsia="ru-RU"/>
        </w:rPr>
        <w:t>84</w:t>
      </w:r>
      <w:bookmarkStart w:id="0" w:name="_GoBack"/>
      <w:bookmarkEnd w:id="0"/>
    </w:p>
    <w:p w:rsidR="005911E1" w:rsidRPr="00772A58" w:rsidRDefault="005911E1" w:rsidP="00772A58">
      <w:pPr>
        <w:spacing w:after="0" w:line="312" w:lineRule="atLeast"/>
        <w:jc w:val="right"/>
        <w:rPr>
          <w:rFonts w:ascii="Times New Roman" w:hAnsi="Times New Roman"/>
          <w:sz w:val="24"/>
          <w:szCs w:val="24"/>
          <w:lang w:eastAsia="ru-RU"/>
        </w:rPr>
      </w:pPr>
    </w:p>
    <w:p w:rsidR="00A53332" w:rsidRPr="00772A58" w:rsidRDefault="00A53332" w:rsidP="00772A58">
      <w:pPr>
        <w:shd w:val="clear" w:color="auto" w:fill="FFFFFF"/>
        <w:spacing w:after="0" w:line="312" w:lineRule="atLeast"/>
        <w:jc w:val="center"/>
        <w:rPr>
          <w:rFonts w:ascii="Times New Roman" w:hAnsi="Times New Roman"/>
          <w:sz w:val="24"/>
          <w:szCs w:val="24"/>
          <w:lang w:eastAsia="ru-RU"/>
        </w:rPr>
      </w:pPr>
      <w:r w:rsidRPr="00772A58">
        <w:rPr>
          <w:rFonts w:ascii="Times New Roman" w:hAnsi="Times New Roman"/>
          <w:color w:val="000000"/>
          <w:sz w:val="28"/>
          <w:szCs w:val="28"/>
          <w:lang w:eastAsia="ru-RU"/>
        </w:rPr>
        <w:t>ПОЛОЖЕНИЕ</w:t>
      </w:r>
    </w:p>
    <w:p w:rsidR="005911E1" w:rsidRDefault="00A53332" w:rsidP="00772A58">
      <w:pPr>
        <w:shd w:val="clear" w:color="auto" w:fill="FFFFFF"/>
        <w:spacing w:after="0" w:line="312" w:lineRule="atLeast"/>
        <w:jc w:val="center"/>
        <w:rPr>
          <w:rFonts w:ascii="Times New Roman" w:hAnsi="Times New Roman"/>
          <w:color w:val="000000"/>
          <w:sz w:val="28"/>
          <w:szCs w:val="28"/>
          <w:lang w:eastAsia="ru-RU"/>
        </w:rPr>
      </w:pPr>
      <w:r w:rsidRPr="00772A58">
        <w:rPr>
          <w:rFonts w:ascii="Times New Roman" w:hAnsi="Times New Roman"/>
          <w:color w:val="000000"/>
          <w:sz w:val="28"/>
          <w:szCs w:val="28"/>
          <w:lang w:eastAsia="ru-RU"/>
        </w:rPr>
        <w:t xml:space="preserve">«О порядке создания и содержания мест погребения и деятельности кладбищ в муниципальном образовании </w:t>
      </w:r>
    </w:p>
    <w:p w:rsidR="00A53332" w:rsidRDefault="00D3335B" w:rsidP="00772A58">
      <w:pPr>
        <w:shd w:val="clear" w:color="auto" w:fill="FFFFFF"/>
        <w:spacing w:after="0" w:line="312"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r w:rsidR="005911E1">
        <w:rPr>
          <w:rFonts w:ascii="Times New Roman" w:hAnsi="Times New Roman"/>
          <w:color w:val="000000"/>
          <w:sz w:val="28"/>
          <w:szCs w:val="28"/>
          <w:lang w:eastAsia="ru-RU"/>
        </w:rPr>
        <w:t>Гуково-Гнилушевское</w:t>
      </w:r>
      <w:r w:rsidR="00A53332" w:rsidRPr="00772A58">
        <w:rPr>
          <w:rFonts w:ascii="Times New Roman" w:hAnsi="Times New Roman"/>
          <w:color w:val="000000"/>
          <w:sz w:val="28"/>
          <w:szCs w:val="28"/>
          <w:lang w:eastAsia="ru-RU"/>
        </w:rPr>
        <w:t xml:space="preserve"> сельс</w:t>
      </w:r>
      <w:r w:rsidR="00A53332">
        <w:rPr>
          <w:rFonts w:ascii="Times New Roman" w:hAnsi="Times New Roman"/>
          <w:color w:val="000000"/>
          <w:sz w:val="28"/>
          <w:szCs w:val="28"/>
          <w:lang w:eastAsia="ru-RU"/>
        </w:rPr>
        <w:t>кое поселение</w:t>
      </w:r>
      <w:r w:rsidR="00A53332" w:rsidRPr="00772A58">
        <w:rPr>
          <w:rFonts w:ascii="Times New Roman" w:hAnsi="Times New Roman"/>
          <w:color w:val="000000"/>
          <w:sz w:val="28"/>
          <w:szCs w:val="28"/>
          <w:lang w:eastAsia="ru-RU"/>
        </w:rPr>
        <w:t>»</w:t>
      </w:r>
    </w:p>
    <w:p w:rsidR="00E22E97" w:rsidRPr="00772A58" w:rsidRDefault="00E22E97" w:rsidP="00772A58">
      <w:pPr>
        <w:shd w:val="clear" w:color="auto" w:fill="FFFFFF"/>
        <w:spacing w:after="0" w:line="312" w:lineRule="atLeast"/>
        <w:jc w:val="center"/>
        <w:rPr>
          <w:rFonts w:ascii="Times New Roman" w:hAnsi="Times New Roman"/>
          <w:sz w:val="24"/>
          <w:szCs w:val="24"/>
          <w:lang w:eastAsia="ru-RU"/>
        </w:rPr>
      </w:pPr>
    </w:p>
    <w:p w:rsidR="00A53332" w:rsidRPr="008C36AF" w:rsidRDefault="00A53332" w:rsidP="00103991">
      <w:pPr>
        <w:numPr>
          <w:ilvl w:val="0"/>
          <w:numId w:val="2"/>
        </w:numPr>
        <w:shd w:val="clear" w:color="auto" w:fill="FFFFFF"/>
        <w:tabs>
          <w:tab w:val="clear" w:pos="1495"/>
          <w:tab w:val="left" w:pos="0"/>
        </w:tabs>
        <w:spacing w:after="0" w:line="312" w:lineRule="atLeast"/>
        <w:ind w:left="0" w:firstLine="0"/>
        <w:jc w:val="center"/>
        <w:rPr>
          <w:rFonts w:ascii="Times New Roman" w:hAnsi="Times New Roman"/>
          <w:sz w:val="24"/>
          <w:szCs w:val="24"/>
          <w:lang w:eastAsia="ru-RU"/>
        </w:rPr>
      </w:pPr>
      <w:r w:rsidRPr="008C36AF">
        <w:rPr>
          <w:rFonts w:ascii="Times New Roman" w:hAnsi="Times New Roman"/>
          <w:color w:val="000000"/>
          <w:sz w:val="28"/>
          <w:szCs w:val="28"/>
          <w:lang w:eastAsia="ru-RU"/>
        </w:rPr>
        <w:t>Общие положения</w:t>
      </w:r>
    </w:p>
    <w:p w:rsidR="00E22E97" w:rsidRPr="00D3335B" w:rsidRDefault="00E22E97" w:rsidP="00E22E97">
      <w:pPr>
        <w:shd w:val="clear" w:color="auto" w:fill="FFFFFF"/>
        <w:tabs>
          <w:tab w:val="left" w:pos="720"/>
        </w:tabs>
        <w:spacing w:after="0" w:line="312" w:lineRule="atLeast"/>
        <w:ind w:left="1260"/>
        <w:rPr>
          <w:rFonts w:ascii="Times New Roman" w:hAnsi="Times New Roman"/>
          <w:b/>
          <w:sz w:val="24"/>
          <w:szCs w:val="24"/>
          <w:lang w:eastAsia="ru-RU"/>
        </w:rPr>
      </w:pPr>
    </w:p>
    <w:p w:rsidR="00A53332" w:rsidRPr="00772A58" w:rsidRDefault="00A04510" w:rsidP="00E22E97">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1.1. </w:t>
      </w:r>
      <w:r w:rsidR="00A53332" w:rsidRPr="00772A58">
        <w:rPr>
          <w:rFonts w:ascii="Times New Roman" w:hAnsi="Times New Roman"/>
          <w:color w:val="000000"/>
          <w:sz w:val="28"/>
          <w:szCs w:val="28"/>
          <w:lang w:eastAsia="ru-RU"/>
        </w:rPr>
        <w:t>Настоящее Положение разработано в соответствии с </w:t>
      </w:r>
      <w:hyperlink r:id="rId6" w:tooltip="http://86367.0/" w:history="1">
        <w:r w:rsidR="00A53332" w:rsidRPr="00772A58">
          <w:rPr>
            <w:rFonts w:ascii="Times New Roman" w:hAnsi="Times New Roman"/>
            <w:color w:val="0000FF"/>
            <w:sz w:val="28"/>
            <w:szCs w:val="28"/>
            <w:u w:val="single"/>
            <w:lang w:eastAsia="ru-RU"/>
          </w:rPr>
          <w:t>Федеральным законом</w:t>
        </w:r>
      </w:hyperlink>
      <w:r w:rsidR="00A53332" w:rsidRPr="00772A58">
        <w:rPr>
          <w:rFonts w:ascii="Times New Roman" w:hAnsi="Times New Roman"/>
          <w:color w:val="000000"/>
          <w:sz w:val="28"/>
          <w:szCs w:val="28"/>
          <w:lang w:eastAsia="ru-RU"/>
        </w:rPr>
        <w:t> от 06.10.2003 №  131-ФЗ «Об общих принципах организации местного самоуправления в Российской Федерации», </w:t>
      </w:r>
      <w:hyperlink r:id="rId7" w:tooltip="http://5870.0/" w:history="1">
        <w:r w:rsidR="00A53332" w:rsidRPr="00772A58">
          <w:rPr>
            <w:rFonts w:ascii="Times New Roman" w:hAnsi="Times New Roman"/>
            <w:color w:val="0000FF"/>
            <w:sz w:val="28"/>
            <w:szCs w:val="28"/>
            <w:u w:val="single"/>
            <w:lang w:eastAsia="ru-RU"/>
          </w:rPr>
          <w:t>Федеральным законом</w:t>
        </w:r>
      </w:hyperlink>
      <w:r w:rsidR="00A53332" w:rsidRPr="00772A58">
        <w:rPr>
          <w:rFonts w:ascii="Times New Roman" w:hAnsi="Times New Roman"/>
          <w:color w:val="000000"/>
          <w:sz w:val="28"/>
          <w:szCs w:val="28"/>
          <w:lang w:eastAsia="ru-RU"/>
        </w:rPr>
        <w:t> от 12.01.1996 № 8-ФЗ «О погребении и похоронном деле», </w:t>
      </w:r>
      <w:hyperlink r:id="rId8" w:tooltip="http://35291.0/" w:history="1">
        <w:r w:rsidR="00A53332" w:rsidRPr="00772A58">
          <w:rPr>
            <w:rFonts w:ascii="Times New Roman" w:hAnsi="Times New Roman"/>
            <w:color w:val="0000FF"/>
            <w:sz w:val="28"/>
            <w:szCs w:val="28"/>
            <w:u w:val="single"/>
            <w:lang w:eastAsia="ru-RU"/>
          </w:rPr>
          <w:t>Указом</w:t>
        </w:r>
      </w:hyperlink>
      <w:r w:rsidR="00A53332" w:rsidRPr="00772A58">
        <w:rPr>
          <w:rFonts w:ascii="Times New Roman" w:hAnsi="Times New Roman"/>
          <w:color w:val="000000"/>
          <w:sz w:val="28"/>
          <w:szCs w:val="28"/>
          <w:lang w:eastAsia="ru-RU"/>
        </w:rPr>
        <w:t> Президента Российской Федерации от 29.06.1996 № 1001 «О гарантиях прав граждан на предоставление услуг по погребению умерших», </w:t>
      </w:r>
      <w:hyperlink r:id="rId9" w:tooltip="http://15610900.1000/" w:history="1">
        <w:r w:rsidR="00A53332" w:rsidRPr="00772A58">
          <w:rPr>
            <w:rFonts w:ascii="Times New Roman" w:hAnsi="Times New Roman"/>
            <w:color w:val="0000FF"/>
            <w:sz w:val="28"/>
            <w:szCs w:val="28"/>
            <w:u w:val="single"/>
            <w:lang w:eastAsia="ru-RU"/>
          </w:rPr>
          <w:t>Уставом</w:t>
        </w:r>
      </w:hyperlink>
      <w:r w:rsidR="00A53332" w:rsidRPr="00772A58">
        <w:rPr>
          <w:rFonts w:ascii="Times New Roman" w:hAnsi="Times New Roman"/>
          <w:color w:val="000000"/>
          <w:sz w:val="28"/>
          <w:szCs w:val="28"/>
          <w:lang w:eastAsia="ru-RU"/>
        </w:rPr>
        <w:t xml:space="preserve"> муниципального образования </w:t>
      </w:r>
      <w:r w:rsidR="00D3335B">
        <w:rPr>
          <w:rFonts w:ascii="Times New Roman" w:hAnsi="Times New Roman"/>
          <w:color w:val="000000"/>
          <w:sz w:val="28"/>
          <w:szCs w:val="28"/>
          <w:lang w:eastAsia="ru-RU"/>
        </w:rPr>
        <w:t>«</w:t>
      </w:r>
      <w:r w:rsidR="005911E1">
        <w:rPr>
          <w:rFonts w:ascii="Times New Roman" w:hAnsi="Times New Roman"/>
          <w:color w:val="000000"/>
          <w:sz w:val="28"/>
          <w:szCs w:val="28"/>
          <w:lang w:eastAsia="ru-RU"/>
        </w:rPr>
        <w:t>Гуково-Гнилушевское</w:t>
      </w:r>
      <w:r w:rsidR="00A53332" w:rsidRPr="00772A58">
        <w:rPr>
          <w:rFonts w:ascii="Times New Roman" w:hAnsi="Times New Roman"/>
          <w:color w:val="000000"/>
          <w:sz w:val="28"/>
          <w:szCs w:val="28"/>
          <w:lang w:eastAsia="ru-RU"/>
        </w:rPr>
        <w:t xml:space="preserve"> сельс</w:t>
      </w:r>
      <w:r w:rsidR="00A53332">
        <w:rPr>
          <w:rFonts w:ascii="Times New Roman" w:hAnsi="Times New Roman"/>
          <w:color w:val="000000"/>
          <w:sz w:val="28"/>
          <w:szCs w:val="28"/>
          <w:lang w:eastAsia="ru-RU"/>
        </w:rPr>
        <w:t>кое поселение</w:t>
      </w:r>
      <w:r w:rsidR="00D3335B">
        <w:rPr>
          <w:rFonts w:ascii="Times New Roman" w:hAnsi="Times New Roman"/>
          <w:color w:val="000000"/>
          <w:sz w:val="28"/>
          <w:szCs w:val="28"/>
          <w:lang w:eastAsia="ru-RU"/>
        </w:rPr>
        <w:t>»</w:t>
      </w:r>
      <w:r w:rsidR="00A53332" w:rsidRPr="00772A58">
        <w:rPr>
          <w:rFonts w:ascii="Times New Roman" w:hAnsi="Times New Roman"/>
          <w:color w:val="000000"/>
          <w:sz w:val="28"/>
          <w:szCs w:val="28"/>
          <w:lang w:eastAsia="ru-RU"/>
        </w:rPr>
        <w:t>, Постановлением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 иными нормативными правовыми актами в сфере погребения и похоронного дела.</w:t>
      </w:r>
    </w:p>
    <w:p w:rsidR="00A53332" w:rsidRPr="00772A58" w:rsidRDefault="00A53332" w:rsidP="00D3335B">
      <w:pPr>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 xml:space="preserve">Основными принципами в сфере погребения и похоронного дела в муниципальном образовании </w:t>
      </w:r>
      <w:r w:rsidR="005911E1">
        <w:rPr>
          <w:rFonts w:ascii="Times New Roman" w:hAnsi="Times New Roman"/>
          <w:color w:val="000000"/>
          <w:sz w:val="28"/>
          <w:szCs w:val="28"/>
          <w:lang w:eastAsia="ru-RU"/>
        </w:rPr>
        <w:t>«Гуково-Гнилушевское</w:t>
      </w:r>
      <w:r w:rsidRPr="00772A58">
        <w:rPr>
          <w:rFonts w:ascii="Times New Roman" w:hAnsi="Times New Roman"/>
          <w:color w:val="000000"/>
          <w:sz w:val="28"/>
          <w:szCs w:val="28"/>
          <w:lang w:eastAsia="ru-RU"/>
        </w:rPr>
        <w:t xml:space="preserve"> сельское поселение» являются:</w:t>
      </w:r>
    </w:p>
    <w:p w:rsidR="00A53332" w:rsidRPr="00772A58" w:rsidRDefault="005911E1" w:rsidP="005911E1">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гарантии погребения умершего с учетом его волеизъявления, выраженного лицом при жизни, пожелания родственников;</w:t>
      </w:r>
    </w:p>
    <w:p w:rsidR="00A53332" w:rsidRPr="00772A58" w:rsidRDefault="005911E1" w:rsidP="005911E1">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соблюдение санитарных, экологических и иных требований к выбору места погребения;</w:t>
      </w:r>
    </w:p>
    <w:p w:rsidR="00A53332" w:rsidRPr="00772A58" w:rsidRDefault="005911E1" w:rsidP="005911E1">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доступность услуг по погребению для населения;</w:t>
      </w:r>
    </w:p>
    <w:p w:rsidR="00A53332" w:rsidRPr="00772A58" w:rsidRDefault="005911E1" w:rsidP="005911E1">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равный доступ лиц, оказывающих услуги по погребению, на рынок услуг по погребению;</w:t>
      </w:r>
    </w:p>
    <w:p w:rsidR="00A53332" w:rsidRPr="00772A58" w:rsidRDefault="005911E1" w:rsidP="00103991">
      <w:pPr>
        <w:widowControl w:val="0"/>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понятия, используемые в Положении, применяются в значении, определенном законодательством Российской Федерации.</w:t>
      </w:r>
    </w:p>
    <w:p w:rsidR="00A53332" w:rsidRPr="00772A58" w:rsidRDefault="00A04510" w:rsidP="00103991">
      <w:pPr>
        <w:pStyle w:val="a3"/>
        <w:widowControl w:val="0"/>
        <w:shd w:val="clear" w:color="auto" w:fill="FFFFFF"/>
        <w:tabs>
          <w:tab w:val="left" w:pos="1440"/>
        </w:tabs>
        <w:spacing w:after="0" w:line="240" w:lineRule="auto"/>
        <w:ind w:left="0"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1.2. </w:t>
      </w:r>
      <w:r w:rsidR="00A53332" w:rsidRPr="00772A58">
        <w:rPr>
          <w:rFonts w:ascii="Times New Roman" w:hAnsi="Times New Roman"/>
          <w:color w:val="000000"/>
          <w:sz w:val="28"/>
          <w:szCs w:val="28"/>
          <w:lang w:eastAsia="ru-RU"/>
        </w:rPr>
        <w:t>В настоящем Положении термины и определения используются в соответствии с Национальным стандартом Российской Федерации (ГОСТ Р 53107-2008 «Услуги ритуальные. Термины и определения»), а также, в соответствии с Федеральным законом от 12.01.1996 № 8-ФЗ «О погребении и похоронном деле».</w:t>
      </w:r>
    </w:p>
    <w:p w:rsidR="00A53332" w:rsidRPr="00772A58" w:rsidRDefault="00FB7A50" w:rsidP="00103991">
      <w:pPr>
        <w:widowControl w:val="0"/>
        <w:shd w:val="clear" w:color="auto" w:fill="FFFFFF"/>
        <w:tabs>
          <w:tab w:val="left" w:pos="2160"/>
        </w:tabs>
        <w:spacing w:after="0" w:line="240" w:lineRule="auto"/>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1.2.1</w:t>
      </w:r>
      <w:r w:rsidR="00D3335B">
        <w:rPr>
          <w:rFonts w:ascii="Times New Roman" w:hAnsi="Times New Roman"/>
          <w:b/>
          <w:bCs/>
          <w:color w:val="000000"/>
          <w:sz w:val="28"/>
          <w:szCs w:val="28"/>
          <w:lang w:eastAsia="ru-RU"/>
        </w:rPr>
        <w:t xml:space="preserve"> </w:t>
      </w:r>
      <w:r w:rsidR="00A53332" w:rsidRPr="00772A58">
        <w:rPr>
          <w:rFonts w:ascii="Times New Roman" w:hAnsi="Times New Roman"/>
          <w:b/>
          <w:bCs/>
          <w:color w:val="000000"/>
          <w:sz w:val="28"/>
          <w:szCs w:val="28"/>
          <w:lang w:eastAsia="ru-RU"/>
        </w:rPr>
        <w:t>Автокатафалк </w:t>
      </w:r>
      <w:r w:rsidR="00A53332" w:rsidRPr="00772A58">
        <w:rPr>
          <w:rFonts w:ascii="Times New Roman" w:hAnsi="Times New Roman"/>
          <w:color w:val="444444"/>
          <w:sz w:val="28"/>
          <w:szCs w:val="28"/>
          <w:lang w:eastAsia="ru-RU"/>
        </w:rPr>
        <w:t xml:space="preserve">— </w:t>
      </w:r>
      <w:r w:rsidR="00A53332" w:rsidRPr="00772A58">
        <w:rPr>
          <w:rFonts w:ascii="Times New Roman" w:hAnsi="Times New Roman"/>
          <w:color w:val="000000"/>
          <w:sz w:val="28"/>
          <w:szCs w:val="28"/>
          <w:lang w:eastAsia="ru-RU"/>
        </w:rPr>
        <w:t>специально оборудованное автотранспортное средство, предназначенное для перевозки гроба с телом, урны с прахом умершего (погибшего), похоронной продукции и участников погребения</w:t>
      </w:r>
      <w:r w:rsidR="00A53332" w:rsidRPr="00772A58">
        <w:rPr>
          <w:rFonts w:ascii="Times New Roman" w:hAnsi="Times New Roman"/>
          <w:color w:val="444444"/>
          <w:sz w:val="28"/>
          <w:szCs w:val="28"/>
          <w:lang w:eastAsia="ru-RU"/>
        </w:rPr>
        <w:t>.</w:t>
      </w:r>
    </w:p>
    <w:p w:rsidR="00A53332" w:rsidRPr="00772A58" w:rsidRDefault="00FB7A50" w:rsidP="00103991">
      <w:pPr>
        <w:widowControl w:val="0"/>
        <w:shd w:val="clear" w:color="auto" w:fill="FFFFFF"/>
        <w:tabs>
          <w:tab w:val="left" w:pos="2160"/>
        </w:tabs>
        <w:spacing w:after="0" w:line="240" w:lineRule="auto"/>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lastRenderedPageBreak/>
        <w:t>1.2.2.</w:t>
      </w:r>
      <w:r w:rsidR="00D3335B">
        <w:rPr>
          <w:rFonts w:ascii="Times New Roman" w:hAnsi="Times New Roman"/>
          <w:b/>
          <w:bCs/>
          <w:color w:val="000000"/>
          <w:sz w:val="28"/>
          <w:szCs w:val="28"/>
          <w:lang w:eastAsia="ru-RU"/>
        </w:rPr>
        <w:t xml:space="preserve"> </w:t>
      </w:r>
      <w:r w:rsidR="00A53332" w:rsidRPr="00772A58">
        <w:rPr>
          <w:rFonts w:ascii="Times New Roman" w:hAnsi="Times New Roman"/>
          <w:b/>
          <w:bCs/>
          <w:color w:val="000000"/>
          <w:sz w:val="28"/>
          <w:szCs w:val="28"/>
          <w:lang w:eastAsia="ru-RU"/>
        </w:rPr>
        <w:t>Агент ритуального обслуживания (приемщик заказов на организацию похорон)</w:t>
      </w:r>
      <w:r w:rsidR="00A53332" w:rsidRPr="00772A58">
        <w:rPr>
          <w:rFonts w:ascii="Times New Roman" w:hAnsi="Times New Roman"/>
          <w:color w:val="000000"/>
          <w:sz w:val="28"/>
          <w:szCs w:val="28"/>
          <w:lang w:eastAsia="ru-RU"/>
        </w:rPr>
        <w:t> — сотрудник, принимающий заказ на организацию и проведение похорон и обеспечивающий его выполнение.</w:t>
      </w:r>
    </w:p>
    <w:p w:rsidR="00A53332" w:rsidRPr="00772A58" w:rsidRDefault="00FB7A50" w:rsidP="00103991">
      <w:pPr>
        <w:widowControl w:val="0"/>
        <w:shd w:val="clear" w:color="auto" w:fill="FFFFFF"/>
        <w:tabs>
          <w:tab w:val="left" w:pos="2160"/>
        </w:tabs>
        <w:spacing w:after="0" w:line="240" w:lineRule="auto"/>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1.2.3.</w:t>
      </w:r>
      <w:r w:rsidR="00D3335B">
        <w:rPr>
          <w:rFonts w:ascii="Times New Roman" w:hAnsi="Times New Roman"/>
          <w:b/>
          <w:bCs/>
          <w:color w:val="000000"/>
          <w:sz w:val="28"/>
          <w:szCs w:val="28"/>
          <w:lang w:eastAsia="ru-RU"/>
        </w:rPr>
        <w:t xml:space="preserve">  </w:t>
      </w:r>
      <w:r w:rsidR="00A53332" w:rsidRPr="00772A58">
        <w:rPr>
          <w:rFonts w:ascii="Times New Roman" w:hAnsi="Times New Roman"/>
          <w:b/>
          <w:bCs/>
          <w:color w:val="000000"/>
          <w:sz w:val="28"/>
          <w:szCs w:val="28"/>
          <w:lang w:eastAsia="ru-RU"/>
        </w:rPr>
        <w:t>Волеизъявление умершего</w:t>
      </w:r>
      <w:r w:rsidR="00A53332" w:rsidRPr="00772A58">
        <w:rPr>
          <w:rFonts w:ascii="Times New Roman" w:hAnsi="Times New Roman"/>
          <w:color w:val="000000"/>
          <w:sz w:val="28"/>
          <w:szCs w:val="28"/>
          <w:lang w:eastAsia="ru-RU"/>
        </w:rPr>
        <w:t> — волеизъявление лица о достойном отношении к телу после смерти, выраженное в устной форме в присутствии свидетелей или в письменной форме, связанное с организацией и проведением похорон.</w:t>
      </w:r>
    </w:p>
    <w:p w:rsidR="00A53332" w:rsidRPr="00772A58" w:rsidRDefault="00FB7A50" w:rsidP="00103991">
      <w:pPr>
        <w:widowControl w:val="0"/>
        <w:shd w:val="clear" w:color="auto" w:fill="FFFFFF"/>
        <w:tabs>
          <w:tab w:val="left" w:pos="2160"/>
        </w:tabs>
        <w:spacing w:after="0" w:line="240" w:lineRule="auto"/>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1.2.4. </w:t>
      </w:r>
      <w:r w:rsidR="00A53332" w:rsidRPr="00772A58">
        <w:rPr>
          <w:rFonts w:ascii="Times New Roman" w:hAnsi="Times New Roman"/>
          <w:b/>
          <w:bCs/>
          <w:color w:val="000000"/>
          <w:sz w:val="28"/>
          <w:szCs w:val="28"/>
          <w:lang w:eastAsia="ru-RU"/>
        </w:rPr>
        <w:t>Гарантированный перечень услуг по погребению</w:t>
      </w:r>
      <w:r w:rsidR="00A53332" w:rsidRPr="00772A58">
        <w:rPr>
          <w:rFonts w:ascii="Times New Roman" w:hAnsi="Times New Roman"/>
          <w:color w:val="000000"/>
          <w:sz w:val="28"/>
          <w:szCs w:val="28"/>
          <w:lang w:eastAsia="ru-RU"/>
        </w:rPr>
        <w:t> — перечень услуг, предоставляемых на безвозмездной основе гражданам Российской Федерации, установленный Федеральным законом от 12.01.1996 № 8-ФЗ «О погребении и похоронном деле».</w:t>
      </w:r>
    </w:p>
    <w:p w:rsidR="00A53332" w:rsidRPr="00772A58" w:rsidRDefault="00FB7A50" w:rsidP="00103991">
      <w:pPr>
        <w:widowControl w:val="0"/>
        <w:shd w:val="clear" w:color="auto" w:fill="FFFFFF"/>
        <w:tabs>
          <w:tab w:val="left" w:pos="2160"/>
        </w:tabs>
        <w:spacing w:after="0" w:line="240" w:lineRule="auto"/>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1.2.5. </w:t>
      </w:r>
      <w:r w:rsidR="00A53332" w:rsidRPr="00772A58">
        <w:rPr>
          <w:rFonts w:ascii="Times New Roman" w:hAnsi="Times New Roman"/>
          <w:b/>
          <w:bCs/>
          <w:color w:val="000000"/>
          <w:sz w:val="28"/>
          <w:szCs w:val="28"/>
          <w:lang w:eastAsia="ru-RU"/>
        </w:rPr>
        <w:t>Захоронение</w:t>
      </w:r>
      <w:r w:rsidR="00A53332" w:rsidRPr="00772A58">
        <w:rPr>
          <w:rFonts w:ascii="Times New Roman" w:hAnsi="Times New Roman"/>
          <w:color w:val="000000"/>
          <w:sz w:val="28"/>
          <w:szCs w:val="28"/>
          <w:lang w:eastAsia="ru-RU"/>
        </w:rPr>
        <w:t> — процесс предания земле останков умерших (погибших), процесс помещения урн с прахом в могилы.</w:t>
      </w:r>
    </w:p>
    <w:p w:rsidR="00A53332" w:rsidRPr="00772A58" w:rsidRDefault="00FB7A50" w:rsidP="00FB7A50">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1.2.6.</w:t>
      </w:r>
      <w:r w:rsidR="00D3335B">
        <w:rPr>
          <w:rFonts w:ascii="Times New Roman" w:hAnsi="Times New Roman"/>
          <w:b/>
          <w:bCs/>
          <w:color w:val="000000"/>
          <w:sz w:val="28"/>
          <w:szCs w:val="28"/>
          <w:lang w:eastAsia="ru-RU"/>
        </w:rPr>
        <w:t xml:space="preserve"> </w:t>
      </w:r>
      <w:r>
        <w:rPr>
          <w:rFonts w:ascii="Times New Roman" w:hAnsi="Times New Roman"/>
          <w:b/>
          <w:bCs/>
          <w:color w:val="000000"/>
          <w:sz w:val="28"/>
          <w:szCs w:val="28"/>
          <w:lang w:eastAsia="ru-RU"/>
        </w:rPr>
        <w:t>К</w:t>
      </w:r>
      <w:r w:rsidR="00A53332" w:rsidRPr="00772A58">
        <w:rPr>
          <w:rFonts w:ascii="Times New Roman" w:hAnsi="Times New Roman"/>
          <w:b/>
          <w:bCs/>
          <w:color w:val="000000"/>
          <w:sz w:val="28"/>
          <w:szCs w:val="28"/>
          <w:lang w:eastAsia="ru-RU"/>
        </w:rPr>
        <w:t>нига регистрации захоронений</w:t>
      </w:r>
      <w:r w:rsidR="00A53332" w:rsidRPr="00772A58">
        <w:rPr>
          <w:rFonts w:ascii="Times New Roman" w:hAnsi="Times New Roman"/>
          <w:color w:val="000000"/>
          <w:sz w:val="28"/>
          <w:szCs w:val="28"/>
          <w:lang w:eastAsia="ru-RU"/>
        </w:rPr>
        <w:t> — книга, в которой регистрируется каждое захоронение.</w:t>
      </w:r>
    </w:p>
    <w:p w:rsidR="00A53332" w:rsidRPr="00772A58" w:rsidRDefault="00FB7A50" w:rsidP="00FB7A50">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1.2.7. Л</w:t>
      </w:r>
      <w:r w:rsidR="00A53332" w:rsidRPr="00772A58">
        <w:rPr>
          <w:rFonts w:ascii="Times New Roman" w:hAnsi="Times New Roman"/>
          <w:b/>
          <w:bCs/>
          <w:color w:val="000000"/>
          <w:sz w:val="28"/>
          <w:szCs w:val="28"/>
          <w:lang w:eastAsia="ru-RU"/>
        </w:rPr>
        <w:t>ицо, взявшее на себя обязанность осуществить погребение умершего (погибшего)</w:t>
      </w:r>
      <w:r w:rsidR="00A53332" w:rsidRPr="00772A58">
        <w:rPr>
          <w:rFonts w:ascii="Times New Roman" w:hAnsi="Times New Roman"/>
          <w:color w:val="000000"/>
          <w:sz w:val="28"/>
          <w:szCs w:val="28"/>
          <w:lang w:eastAsia="ru-RU"/>
        </w:rPr>
        <w:t> — лицо, которому умерший (погибший) при жизни в письменной форме или при свидетелях поручил осуществить его погребение, либо супруг, близкие родственники или иные лица, осуществляющие погребение при отсутствии волеизъявления умершего (погибшего).</w:t>
      </w:r>
    </w:p>
    <w:p w:rsidR="00A53332" w:rsidRPr="00772A58" w:rsidRDefault="00FB7A50" w:rsidP="00FB7A50">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1.2.8. </w:t>
      </w:r>
      <w:r w:rsidR="00A53332" w:rsidRPr="00772A58">
        <w:rPr>
          <w:rFonts w:ascii="Times New Roman" w:hAnsi="Times New Roman"/>
          <w:b/>
          <w:bCs/>
          <w:color w:val="000000"/>
          <w:sz w:val="28"/>
          <w:szCs w:val="28"/>
          <w:lang w:eastAsia="ru-RU"/>
        </w:rPr>
        <w:t>Места захоронения</w:t>
      </w:r>
      <w:r w:rsidR="00A53332" w:rsidRPr="00772A58">
        <w:rPr>
          <w:rFonts w:ascii="Times New Roman" w:hAnsi="Times New Roman"/>
          <w:color w:val="000000"/>
          <w:sz w:val="28"/>
          <w:szCs w:val="28"/>
          <w:lang w:eastAsia="ru-RU"/>
        </w:rPr>
        <w:t> — часть пространства объекта похоронного назначения, предназначенная для захоронения останков или праха умерших (погибших).</w:t>
      </w:r>
    </w:p>
    <w:p w:rsidR="00A53332" w:rsidRPr="00772A58" w:rsidRDefault="00FB7A50" w:rsidP="00FB7A50">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1.2.9. </w:t>
      </w:r>
      <w:r w:rsidR="00A53332" w:rsidRPr="00772A58">
        <w:rPr>
          <w:rFonts w:ascii="Times New Roman" w:hAnsi="Times New Roman"/>
          <w:b/>
          <w:bCs/>
          <w:color w:val="000000"/>
          <w:sz w:val="28"/>
          <w:szCs w:val="28"/>
          <w:lang w:eastAsia="ru-RU"/>
        </w:rPr>
        <w:t>Места погребения</w:t>
      </w:r>
      <w:r w:rsidR="00A53332" w:rsidRPr="00772A58">
        <w:rPr>
          <w:rFonts w:ascii="Times New Roman" w:hAnsi="Times New Roman"/>
          <w:color w:val="000000"/>
          <w:sz w:val="28"/>
          <w:szCs w:val="28"/>
          <w:lang w:eastAsia="ru-RU"/>
        </w:rPr>
        <w:t>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w:t>
      </w:r>
    </w:p>
    <w:p w:rsidR="00A53332" w:rsidRPr="00772A58" w:rsidRDefault="00FB7A50" w:rsidP="00FB7A50">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1.2.10. </w:t>
      </w:r>
      <w:r w:rsidR="00A53332" w:rsidRPr="00772A58">
        <w:rPr>
          <w:rFonts w:ascii="Times New Roman" w:hAnsi="Times New Roman"/>
          <w:b/>
          <w:bCs/>
          <w:color w:val="000000"/>
          <w:sz w:val="28"/>
          <w:szCs w:val="28"/>
          <w:lang w:eastAsia="ru-RU"/>
        </w:rPr>
        <w:t>Могила</w:t>
      </w:r>
      <w:r w:rsidR="00A53332" w:rsidRPr="00772A58">
        <w:rPr>
          <w:rFonts w:ascii="Times New Roman" w:hAnsi="Times New Roman"/>
          <w:color w:val="000000"/>
          <w:sz w:val="28"/>
          <w:szCs w:val="28"/>
          <w:lang w:eastAsia="ru-RU"/>
        </w:rPr>
        <w:t> — земляное сооружение в виде выемки в естественном грунте, предназначенное для захоронения останков умершего (погибшего) или урны с прахом.</w:t>
      </w:r>
    </w:p>
    <w:p w:rsidR="00A53332" w:rsidRPr="00772A58" w:rsidRDefault="00FB7A50" w:rsidP="00FB7A50">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1.2.11. </w:t>
      </w:r>
      <w:r w:rsidR="00A53332" w:rsidRPr="00772A58">
        <w:rPr>
          <w:rFonts w:ascii="Times New Roman" w:hAnsi="Times New Roman"/>
          <w:b/>
          <w:bCs/>
          <w:color w:val="000000"/>
          <w:sz w:val="28"/>
          <w:szCs w:val="28"/>
          <w:lang w:eastAsia="ru-RU"/>
        </w:rPr>
        <w:t>Могильная ограда</w:t>
      </w:r>
      <w:r w:rsidR="00A53332" w:rsidRPr="00772A58">
        <w:rPr>
          <w:rFonts w:ascii="Times New Roman" w:hAnsi="Times New Roman"/>
          <w:color w:val="000000"/>
          <w:sz w:val="28"/>
          <w:szCs w:val="28"/>
          <w:lang w:eastAsia="ru-RU"/>
        </w:rPr>
        <w:t> — ограждающее линейное сооружение, устанавливаемое по периметру могильного участка.</w:t>
      </w:r>
    </w:p>
    <w:p w:rsidR="00A53332" w:rsidRPr="00772A58" w:rsidRDefault="00FB7A50" w:rsidP="00FB7A50">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1.2.12. Н</w:t>
      </w:r>
      <w:r w:rsidR="00A53332" w:rsidRPr="00772A58">
        <w:rPr>
          <w:rFonts w:ascii="Times New Roman" w:hAnsi="Times New Roman"/>
          <w:b/>
          <w:bCs/>
          <w:color w:val="000000"/>
          <w:sz w:val="28"/>
          <w:szCs w:val="28"/>
          <w:lang w:eastAsia="ru-RU"/>
        </w:rPr>
        <w:t>амогильное сооружение (надгробие)</w:t>
      </w:r>
      <w:r w:rsidR="00A53332" w:rsidRPr="00772A58">
        <w:rPr>
          <w:rFonts w:ascii="Times New Roman" w:hAnsi="Times New Roman"/>
          <w:color w:val="000000"/>
          <w:sz w:val="28"/>
          <w:szCs w:val="28"/>
          <w:lang w:eastAsia="ru-RU"/>
        </w:rPr>
        <w:t> — архитектурно-скульптурное сооружение, содержащее мемориальную информацию, предназначенное для увековечивания памяти умерших (погибших) и устанавливаемое на месте захоронения. Намогильное сооружение может представлять собой памятник в виде стелы, обелиска, плиты, скульптуры, камня, а также крест.</w:t>
      </w:r>
    </w:p>
    <w:p w:rsidR="00A53332" w:rsidRPr="00772A58" w:rsidRDefault="00FB7A50" w:rsidP="00FB7A50">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1.2.13. </w:t>
      </w:r>
      <w:r w:rsidR="00A53332" w:rsidRPr="00772A58">
        <w:rPr>
          <w:rFonts w:ascii="Times New Roman" w:hAnsi="Times New Roman"/>
          <w:b/>
          <w:bCs/>
          <w:color w:val="000000"/>
          <w:sz w:val="28"/>
          <w:szCs w:val="28"/>
          <w:lang w:eastAsia="ru-RU"/>
        </w:rPr>
        <w:t>Кладбище</w:t>
      </w:r>
      <w:r w:rsidR="00A53332" w:rsidRPr="00772A58">
        <w:rPr>
          <w:rFonts w:ascii="Times New Roman" w:hAnsi="Times New Roman"/>
          <w:color w:val="000000"/>
          <w:sz w:val="28"/>
          <w:szCs w:val="28"/>
          <w:lang w:eastAsia="ru-RU"/>
        </w:rPr>
        <w:t> — объект похоронного назначения, предназначенный для погребения останков и праха умерших (погибших).</w:t>
      </w:r>
    </w:p>
    <w:p w:rsidR="00A53332" w:rsidRPr="00772A58" w:rsidRDefault="007B0431"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1.2.14. </w:t>
      </w:r>
      <w:r w:rsidR="00A53332" w:rsidRPr="00772A58">
        <w:rPr>
          <w:rFonts w:ascii="Times New Roman" w:hAnsi="Times New Roman"/>
          <w:b/>
          <w:bCs/>
          <w:color w:val="000000"/>
          <w:sz w:val="28"/>
          <w:szCs w:val="28"/>
          <w:lang w:eastAsia="ru-RU"/>
        </w:rPr>
        <w:t>Общественное кладбище (муниципальное городское кладбище</w:t>
      </w:r>
      <w:r w:rsidR="00A53332" w:rsidRPr="00772A58">
        <w:rPr>
          <w:rFonts w:ascii="Times New Roman" w:hAnsi="Times New Roman"/>
          <w:color w:val="000000"/>
          <w:sz w:val="28"/>
          <w:szCs w:val="28"/>
          <w:lang w:eastAsia="ru-RU"/>
        </w:rPr>
        <w:t xml:space="preserve">) — кладбище, находящееся в муниципальной собственности </w:t>
      </w:r>
      <w:r>
        <w:rPr>
          <w:rFonts w:ascii="Times New Roman" w:hAnsi="Times New Roman"/>
          <w:color w:val="000000"/>
          <w:sz w:val="28"/>
          <w:szCs w:val="28"/>
          <w:lang w:eastAsia="ru-RU"/>
        </w:rPr>
        <w:t>Гуково-Гнилушевско</w:t>
      </w:r>
      <w:r w:rsidR="00A53332">
        <w:rPr>
          <w:rFonts w:ascii="Times New Roman" w:hAnsi="Times New Roman"/>
          <w:color w:val="000000"/>
          <w:sz w:val="28"/>
          <w:szCs w:val="28"/>
          <w:lang w:eastAsia="ru-RU"/>
        </w:rPr>
        <w:t>го</w:t>
      </w:r>
      <w:r w:rsidR="00A53332" w:rsidRPr="00772A58">
        <w:rPr>
          <w:rFonts w:ascii="Times New Roman" w:hAnsi="Times New Roman"/>
          <w:color w:val="000000"/>
          <w:sz w:val="28"/>
          <w:szCs w:val="28"/>
          <w:lang w:eastAsia="ru-RU"/>
        </w:rPr>
        <w:t xml:space="preserve"> сельского поселения, на котором предусмотрены места для погребения умерших (погибших) независимо от их вероисповедания и профессиональной деятельности, с учетом их волеизъявления, либо по решению специализированной службы по вопросам похоронного дела.</w:t>
      </w:r>
    </w:p>
    <w:p w:rsidR="00A53332" w:rsidRPr="00772A58" w:rsidRDefault="007B0431"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lastRenderedPageBreak/>
        <w:t xml:space="preserve">1.2.15. </w:t>
      </w:r>
      <w:r w:rsidR="00A53332" w:rsidRPr="00772A58">
        <w:rPr>
          <w:rFonts w:ascii="Times New Roman" w:hAnsi="Times New Roman"/>
          <w:b/>
          <w:bCs/>
          <w:color w:val="000000"/>
          <w:sz w:val="28"/>
          <w:szCs w:val="28"/>
          <w:lang w:eastAsia="ru-RU"/>
        </w:rPr>
        <w:t>Останки</w:t>
      </w:r>
      <w:r w:rsidR="00A53332" w:rsidRPr="00772A58">
        <w:rPr>
          <w:rFonts w:ascii="Times New Roman" w:hAnsi="Times New Roman"/>
          <w:color w:val="000000"/>
          <w:sz w:val="28"/>
          <w:szCs w:val="28"/>
          <w:lang w:eastAsia="ru-RU"/>
        </w:rPr>
        <w:t> — тело умершего (погибшего) и (или) его фрагменты.</w:t>
      </w:r>
    </w:p>
    <w:p w:rsidR="00A53332" w:rsidRPr="00772A58" w:rsidRDefault="007B0431"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1.2.16. </w:t>
      </w:r>
      <w:r w:rsidR="00A53332" w:rsidRPr="00772A58">
        <w:rPr>
          <w:rFonts w:ascii="Times New Roman" w:hAnsi="Times New Roman"/>
          <w:b/>
          <w:bCs/>
          <w:color w:val="000000"/>
          <w:sz w:val="28"/>
          <w:szCs w:val="28"/>
          <w:lang w:eastAsia="ru-RU"/>
        </w:rPr>
        <w:t>Погребение</w:t>
      </w:r>
      <w:r w:rsidR="00A53332" w:rsidRPr="00772A58">
        <w:rPr>
          <w:rFonts w:ascii="Times New Roman" w:hAnsi="Times New Roman"/>
          <w:color w:val="000000"/>
          <w:sz w:val="28"/>
          <w:szCs w:val="28"/>
          <w:lang w:eastAsia="ru-RU"/>
        </w:rPr>
        <w:t> — обрядовые действия по захоронению тела, останков, праха умершего (погибшего) в соответствии с обычаями и традициями, не противоречащими этическим и санитарным требованиям, совершаемые путем предания земле, в порядке, определенном нормативными правовыми актами Российской Федерации.</w:t>
      </w:r>
    </w:p>
    <w:p w:rsidR="00A53332" w:rsidRPr="00772A58" w:rsidRDefault="00D3335B"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        </w:t>
      </w:r>
      <w:r w:rsidR="00A53332" w:rsidRPr="00772A58">
        <w:rPr>
          <w:rFonts w:ascii="Times New Roman" w:hAnsi="Times New Roman"/>
          <w:b/>
          <w:bCs/>
          <w:color w:val="000000"/>
          <w:sz w:val="28"/>
          <w:szCs w:val="28"/>
          <w:lang w:eastAsia="ru-RU"/>
        </w:rPr>
        <w:t>Похороны</w:t>
      </w:r>
      <w:r w:rsidR="00A53332" w:rsidRPr="00772A58">
        <w:rPr>
          <w:rFonts w:ascii="Times New Roman" w:hAnsi="Times New Roman"/>
          <w:color w:val="000000"/>
          <w:sz w:val="28"/>
          <w:szCs w:val="28"/>
          <w:lang w:eastAsia="ru-RU"/>
        </w:rPr>
        <w:t> — церемония, включающая в себя подготовку к прощанию, обряд прощания, захоронение останков или урны с прахом и поминовение после захоронения.</w:t>
      </w:r>
    </w:p>
    <w:p w:rsidR="00A53332" w:rsidRPr="00772A58" w:rsidRDefault="007B0431"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1.2.17. </w:t>
      </w:r>
      <w:r w:rsidR="00A53332" w:rsidRPr="00772A58">
        <w:rPr>
          <w:rFonts w:ascii="Times New Roman" w:hAnsi="Times New Roman"/>
          <w:b/>
          <w:bCs/>
          <w:color w:val="000000"/>
          <w:sz w:val="28"/>
          <w:szCs w:val="28"/>
          <w:lang w:eastAsia="ru-RU"/>
        </w:rPr>
        <w:t>Похоронное дело</w:t>
      </w:r>
      <w:r w:rsidR="00A53332" w:rsidRPr="00772A58">
        <w:rPr>
          <w:rFonts w:ascii="Times New Roman" w:hAnsi="Times New Roman"/>
          <w:color w:val="000000"/>
          <w:sz w:val="28"/>
          <w:szCs w:val="28"/>
          <w:lang w:eastAsia="ru-RU"/>
        </w:rPr>
        <w:t> — самостоятельный вид деятельности, направленный на оказание похоронных и мемориальных услуг населению с учетом социальных, экономических, этико-моральных, историко-культурных, религиозных, экологических, технологических факторов, связанный с созданием и эксплуатацией объектов похоронного назначения.</w:t>
      </w:r>
    </w:p>
    <w:p w:rsidR="00A53332" w:rsidRPr="00772A58" w:rsidRDefault="007B0431"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1.2.18. </w:t>
      </w:r>
      <w:r w:rsidR="00A53332" w:rsidRPr="00772A58">
        <w:rPr>
          <w:rFonts w:ascii="Times New Roman" w:hAnsi="Times New Roman"/>
          <w:b/>
          <w:bCs/>
          <w:color w:val="000000"/>
          <w:sz w:val="28"/>
          <w:szCs w:val="28"/>
          <w:lang w:eastAsia="ru-RU"/>
        </w:rPr>
        <w:t>Похоронные принадлежности</w:t>
      </w:r>
      <w:r w:rsidR="00A53332" w:rsidRPr="00772A58">
        <w:rPr>
          <w:rFonts w:ascii="Times New Roman" w:hAnsi="Times New Roman"/>
          <w:color w:val="000000"/>
          <w:sz w:val="28"/>
          <w:szCs w:val="28"/>
          <w:lang w:eastAsia="ru-RU"/>
        </w:rPr>
        <w:t> — предметы ритуального назначения, используемые при погребении. К похоронным принадлежностям относятся деревянные и металлические гробы, урны для праха, венки, ленты (в том числе с надписями), белые тапочки, покрывала и т.д.</w:t>
      </w:r>
    </w:p>
    <w:p w:rsidR="00A53332" w:rsidRPr="00772A58" w:rsidRDefault="007B0431"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1.2.19. </w:t>
      </w:r>
      <w:r w:rsidR="00A53332" w:rsidRPr="00772A58">
        <w:rPr>
          <w:rFonts w:ascii="Times New Roman" w:hAnsi="Times New Roman"/>
          <w:b/>
          <w:bCs/>
          <w:color w:val="000000"/>
          <w:sz w:val="28"/>
          <w:szCs w:val="28"/>
          <w:lang w:eastAsia="ru-RU"/>
        </w:rPr>
        <w:t>Регистрационный знак намогильный</w:t>
      </w:r>
      <w:r w:rsidR="00A53332" w:rsidRPr="00772A58">
        <w:rPr>
          <w:rFonts w:ascii="Times New Roman" w:hAnsi="Times New Roman"/>
          <w:color w:val="000000"/>
          <w:sz w:val="28"/>
          <w:szCs w:val="28"/>
          <w:lang w:eastAsia="ru-RU"/>
        </w:rPr>
        <w:t> — табличка с указанием фамилии, инициалов и даты погребения умершего или погибшего, дат его рождения и смерти.</w:t>
      </w:r>
    </w:p>
    <w:p w:rsidR="00A53332" w:rsidRPr="00772A58" w:rsidRDefault="007B0431"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1.2.20. </w:t>
      </w:r>
      <w:r w:rsidR="00A53332" w:rsidRPr="00772A58">
        <w:rPr>
          <w:rFonts w:ascii="Times New Roman" w:hAnsi="Times New Roman"/>
          <w:b/>
          <w:bCs/>
          <w:color w:val="000000"/>
          <w:sz w:val="28"/>
          <w:szCs w:val="28"/>
          <w:lang w:eastAsia="ru-RU"/>
        </w:rPr>
        <w:t>Ритуальные услуги</w:t>
      </w:r>
      <w:r w:rsidR="00A53332" w:rsidRPr="00772A58">
        <w:rPr>
          <w:rFonts w:ascii="Times New Roman" w:hAnsi="Times New Roman"/>
          <w:color w:val="000000"/>
          <w:sz w:val="28"/>
          <w:szCs w:val="28"/>
          <w:lang w:eastAsia="ru-RU"/>
        </w:rPr>
        <w:t> — результат непосредственного взаимодействия исполнителя и потребителя, а также деятельности исполнителя по погребению останков, праха умерших или погибших, проведению похорон, содержанию мест захоронений.</w:t>
      </w:r>
    </w:p>
    <w:p w:rsidR="00A53332" w:rsidRPr="00772A58" w:rsidRDefault="007B0431"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1.2.21. </w:t>
      </w:r>
      <w:r w:rsidR="00A53332" w:rsidRPr="00772A58">
        <w:rPr>
          <w:rFonts w:ascii="Times New Roman" w:hAnsi="Times New Roman"/>
          <w:b/>
          <w:bCs/>
          <w:color w:val="000000"/>
          <w:sz w:val="28"/>
          <w:szCs w:val="28"/>
          <w:lang w:eastAsia="ru-RU"/>
        </w:rPr>
        <w:t>Свидетельство о смерти</w:t>
      </w:r>
      <w:r w:rsidR="00A53332" w:rsidRPr="00772A58">
        <w:rPr>
          <w:rFonts w:ascii="Times New Roman" w:hAnsi="Times New Roman"/>
          <w:color w:val="000000"/>
          <w:sz w:val="28"/>
          <w:szCs w:val="28"/>
          <w:lang w:eastAsia="ru-RU"/>
        </w:rPr>
        <w:t> — документ государственного образца, являющийся основанием для оформления документов на погребение и (или) юридически значимых обстоятельств. Свидетельство о смерти выдается уполномоченным органом записи актов гражданского состояния.</w:t>
      </w:r>
    </w:p>
    <w:p w:rsidR="00A53332" w:rsidRPr="00772A58" w:rsidRDefault="007B0431"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1.2.22. </w:t>
      </w:r>
      <w:r w:rsidR="00A53332" w:rsidRPr="00772A58">
        <w:rPr>
          <w:rFonts w:ascii="Times New Roman" w:hAnsi="Times New Roman"/>
          <w:b/>
          <w:bCs/>
          <w:color w:val="000000"/>
          <w:sz w:val="28"/>
          <w:szCs w:val="28"/>
          <w:lang w:eastAsia="ru-RU"/>
        </w:rPr>
        <w:t>Медицинское свидетельство о смерти</w:t>
      </w:r>
      <w:r w:rsidR="00A53332" w:rsidRPr="00772A58">
        <w:rPr>
          <w:rFonts w:ascii="Times New Roman" w:hAnsi="Times New Roman"/>
          <w:color w:val="000000"/>
          <w:sz w:val="28"/>
          <w:szCs w:val="28"/>
          <w:lang w:eastAsia="ru-RU"/>
        </w:rPr>
        <w:t> — документ установленной формы о смерти, удостоверяющий факт и причину смерти. Медицинское свидетельство о смерти может быть выдано медицинской организацией или частнопрактикующим врачом.</w:t>
      </w:r>
    </w:p>
    <w:p w:rsidR="00A53332" w:rsidRPr="00772A58" w:rsidRDefault="007B0431" w:rsidP="00103991">
      <w:pPr>
        <w:widowControl w:val="0"/>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1.2.23. </w:t>
      </w:r>
      <w:r w:rsidR="00A53332" w:rsidRPr="00772A58">
        <w:rPr>
          <w:rFonts w:ascii="Times New Roman" w:hAnsi="Times New Roman"/>
          <w:b/>
          <w:bCs/>
          <w:color w:val="000000"/>
          <w:sz w:val="28"/>
          <w:szCs w:val="28"/>
          <w:lang w:eastAsia="ru-RU"/>
        </w:rPr>
        <w:t>Специализированная служба по вопросам похоронного дела (далее — специализированная служба)</w:t>
      </w:r>
      <w:r w:rsidR="00A53332" w:rsidRPr="00772A58">
        <w:rPr>
          <w:rFonts w:ascii="Times New Roman" w:hAnsi="Times New Roman"/>
          <w:color w:val="000000"/>
          <w:sz w:val="28"/>
          <w:szCs w:val="28"/>
          <w:lang w:eastAsia="ru-RU"/>
        </w:rPr>
        <w:t> — хозяйствующий субъект, создаваемый органом местного самоуправления, на который возлагается обязанность по осуществлению погребения умерших (погибших) и предоставлению услуг похоронного обслуживания населения.</w:t>
      </w:r>
    </w:p>
    <w:p w:rsidR="00A53332" w:rsidRPr="00772A58" w:rsidRDefault="007B0431" w:rsidP="00103991">
      <w:pPr>
        <w:widowControl w:val="0"/>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1.2.4. </w:t>
      </w:r>
      <w:r w:rsidR="00A53332" w:rsidRPr="00772A58">
        <w:rPr>
          <w:rFonts w:ascii="Times New Roman" w:hAnsi="Times New Roman"/>
          <w:b/>
          <w:bCs/>
          <w:color w:val="000000"/>
          <w:sz w:val="28"/>
          <w:szCs w:val="28"/>
          <w:lang w:eastAsia="ru-RU"/>
        </w:rPr>
        <w:t>Семейное (родовое) захоронение</w:t>
      </w:r>
      <w:r w:rsidR="00A53332" w:rsidRPr="00772A58">
        <w:rPr>
          <w:rFonts w:ascii="Times New Roman" w:hAnsi="Times New Roman"/>
          <w:color w:val="000000"/>
          <w:sz w:val="28"/>
          <w:szCs w:val="28"/>
          <w:lang w:eastAsia="ru-RU"/>
        </w:rPr>
        <w:t> — предоставленные в соответствии с этическими, санитарными и экологическими требованиями и правилами отдельные участки земли на общественных кладбищах для захоронения тел (останков) умерших.</w:t>
      </w:r>
    </w:p>
    <w:p w:rsidR="00A53332" w:rsidRPr="0084395A" w:rsidRDefault="005911E1" w:rsidP="00103991">
      <w:pPr>
        <w:widowControl w:val="0"/>
        <w:shd w:val="clear" w:color="auto" w:fill="FFFFFF"/>
        <w:tabs>
          <w:tab w:val="left" w:pos="567"/>
        </w:tabs>
        <w:spacing w:after="0" w:line="312" w:lineRule="atLeast"/>
        <w:ind w:firstLine="567"/>
        <w:jc w:val="both"/>
        <w:rPr>
          <w:rFonts w:ascii="Times New Roman" w:hAnsi="Times New Roman"/>
          <w:sz w:val="24"/>
          <w:szCs w:val="24"/>
          <w:lang w:eastAsia="ru-RU"/>
        </w:rPr>
      </w:pPr>
      <w:r>
        <w:rPr>
          <w:rFonts w:ascii="Times New Roman" w:hAnsi="Times New Roman"/>
          <w:sz w:val="28"/>
          <w:szCs w:val="28"/>
          <w:lang w:eastAsia="ru-RU"/>
        </w:rPr>
        <w:t>1.</w:t>
      </w:r>
      <w:r w:rsidR="00A04510">
        <w:rPr>
          <w:rFonts w:ascii="Times New Roman" w:hAnsi="Times New Roman"/>
          <w:sz w:val="28"/>
          <w:szCs w:val="28"/>
          <w:lang w:eastAsia="ru-RU"/>
        </w:rPr>
        <w:t>3.</w:t>
      </w:r>
      <w:r>
        <w:rPr>
          <w:rFonts w:ascii="Times New Roman" w:hAnsi="Times New Roman"/>
          <w:sz w:val="28"/>
          <w:szCs w:val="28"/>
          <w:lang w:eastAsia="ru-RU"/>
        </w:rPr>
        <w:t xml:space="preserve"> </w:t>
      </w:r>
      <w:r w:rsidR="00A53332" w:rsidRPr="0084395A">
        <w:rPr>
          <w:rFonts w:ascii="Times New Roman" w:hAnsi="Times New Roman"/>
          <w:sz w:val="28"/>
          <w:szCs w:val="28"/>
          <w:lang w:eastAsia="ru-RU"/>
        </w:rPr>
        <w:t>По своему пред</w:t>
      </w:r>
      <w:r>
        <w:rPr>
          <w:rFonts w:ascii="Times New Roman" w:hAnsi="Times New Roman"/>
          <w:sz w:val="28"/>
          <w:szCs w:val="28"/>
          <w:lang w:eastAsia="ru-RU"/>
        </w:rPr>
        <w:t>назначению кладбища в Гуково-Гнилушевском</w:t>
      </w:r>
      <w:r w:rsidR="00A53332" w:rsidRPr="0084395A">
        <w:rPr>
          <w:rFonts w:ascii="Times New Roman" w:hAnsi="Times New Roman"/>
          <w:sz w:val="28"/>
          <w:szCs w:val="28"/>
          <w:lang w:eastAsia="ru-RU"/>
        </w:rPr>
        <w:t xml:space="preserve"> сельском поселении являются общественными и предназначены для погребения умерших (погибших), с учетом их волеизъявления, либо по </w:t>
      </w:r>
      <w:r w:rsidR="00A53332" w:rsidRPr="0084395A">
        <w:rPr>
          <w:rFonts w:ascii="Times New Roman" w:hAnsi="Times New Roman"/>
          <w:sz w:val="28"/>
          <w:szCs w:val="28"/>
          <w:lang w:eastAsia="ru-RU"/>
        </w:rPr>
        <w:lastRenderedPageBreak/>
        <w:t>решению специализированной службы по вопросам похоронного дела (Приложение 1).</w:t>
      </w:r>
    </w:p>
    <w:p w:rsidR="00A53332" w:rsidRPr="0084395A" w:rsidRDefault="00A04510" w:rsidP="00103991">
      <w:pPr>
        <w:widowControl w:val="0"/>
        <w:shd w:val="clear" w:color="auto" w:fill="FFFFFF"/>
        <w:tabs>
          <w:tab w:val="left" w:pos="567"/>
        </w:tabs>
        <w:spacing w:after="0" w:line="312" w:lineRule="atLeast"/>
        <w:ind w:firstLine="567"/>
        <w:jc w:val="both"/>
        <w:rPr>
          <w:rFonts w:ascii="Times New Roman" w:hAnsi="Times New Roman"/>
          <w:sz w:val="24"/>
          <w:szCs w:val="24"/>
          <w:lang w:eastAsia="ru-RU"/>
        </w:rPr>
      </w:pPr>
      <w:r>
        <w:rPr>
          <w:rFonts w:ascii="Times New Roman" w:hAnsi="Times New Roman"/>
          <w:sz w:val="28"/>
          <w:szCs w:val="28"/>
          <w:lang w:eastAsia="ru-RU"/>
        </w:rPr>
        <w:t>1.4</w:t>
      </w:r>
      <w:r w:rsidR="005911E1">
        <w:rPr>
          <w:rFonts w:ascii="Times New Roman" w:hAnsi="Times New Roman"/>
          <w:sz w:val="28"/>
          <w:szCs w:val="28"/>
          <w:lang w:eastAsia="ru-RU"/>
        </w:rPr>
        <w:t xml:space="preserve">. </w:t>
      </w:r>
      <w:r w:rsidR="00A53332" w:rsidRPr="0084395A">
        <w:rPr>
          <w:rFonts w:ascii="Times New Roman" w:hAnsi="Times New Roman"/>
          <w:sz w:val="28"/>
          <w:szCs w:val="28"/>
          <w:lang w:eastAsia="ru-RU"/>
        </w:rPr>
        <w:t>На общественных кладбищах могут находиться воинские участки,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над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если это не противоречит волеизъявлению указанных лиц или пожеланию супруга близких родственников или иных родственников.</w:t>
      </w:r>
    </w:p>
    <w:p w:rsidR="00A53332" w:rsidRPr="005911E1" w:rsidRDefault="00A04510" w:rsidP="005911E1">
      <w:pPr>
        <w:shd w:val="clear" w:color="auto" w:fill="FFFFFF"/>
        <w:tabs>
          <w:tab w:val="left" w:pos="567"/>
        </w:tabs>
        <w:spacing w:after="0" w:line="312" w:lineRule="atLeast"/>
        <w:ind w:firstLine="567"/>
        <w:jc w:val="both"/>
        <w:rPr>
          <w:rFonts w:ascii="Times New Roman" w:hAnsi="Times New Roman"/>
          <w:sz w:val="24"/>
          <w:szCs w:val="24"/>
          <w:lang w:eastAsia="ru-RU"/>
        </w:rPr>
      </w:pPr>
      <w:r>
        <w:rPr>
          <w:rFonts w:ascii="Times New Roman" w:hAnsi="Times New Roman"/>
          <w:sz w:val="28"/>
          <w:szCs w:val="28"/>
          <w:lang w:eastAsia="ru-RU"/>
        </w:rPr>
        <w:t>1.5</w:t>
      </w:r>
      <w:r w:rsidR="005911E1">
        <w:rPr>
          <w:rFonts w:ascii="Times New Roman" w:hAnsi="Times New Roman"/>
          <w:sz w:val="28"/>
          <w:szCs w:val="28"/>
          <w:lang w:eastAsia="ru-RU"/>
        </w:rPr>
        <w:t xml:space="preserve">. </w:t>
      </w:r>
      <w:r w:rsidR="00A53332" w:rsidRPr="005911E1">
        <w:rPr>
          <w:rFonts w:ascii="Times New Roman" w:hAnsi="Times New Roman"/>
          <w:sz w:val="28"/>
          <w:szCs w:val="28"/>
          <w:lang w:eastAsia="ru-RU"/>
        </w:rPr>
        <w:t>По типам погребений кладбища являются традиционными.</w:t>
      </w:r>
    </w:p>
    <w:p w:rsidR="00A53332" w:rsidRPr="0084395A" w:rsidRDefault="00A04510" w:rsidP="005911E1">
      <w:pPr>
        <w:shd w:val="clear" w:color="auto" w:fill="FFFFFF"/>
        <w:tabs>
          <w:tab w:val="left" w:pos="567"/>
        </w:tabs>
        <w:spacing w:after="0" w:line="312" w:lineRule="atLeast"/>
        <w:ind w:firstLine="567"/>
        <w:jc w:val="both"/>
        <w:rPr>
          <w:rFonts w:ascii="Times New Roman" w:hAnsi="Times New Roman"/>
          <w:sz w:val="24"/>
          <w:szCs w:val="24"/>
          <w:lang w:eastAsia="ru-RU"/>
        </w:rPr>
      </w:pPr>
      <w:r>
        <w:rPr>
          <w:rFonts w:ascii="Times New Roman" w:hAnsi="Times New Roman"/>
          <w:sz w:val="28"/>
          <w:szCs w:val="28"/>
          <w:lang w:eastAsia="ru-RU"/>
        </w:rPr>
        <w:t>1.6</w:t>
      </w:r>
      <w:r w:rsidR="005911E1">
        <w:rPr>
          <w:rFonts w:ascii="Times New Roman" w:hAnsi="Times New Roman"/>
          <w:sz w:val="28"/>
          <w:szCs w:val="28"/>
          <w:lang w:eastAsia="ru-RU"/>
        </w:rPr>
        <w:t xml:space="preserve">. </w:t>
      </w:r>
      <w:r w:rsidR="00A53332" w:rsidRPr="0084395A">
        <w:rPr>
          <w:rFonts w:ascii="Times New Roman" w:hAnsi="Times New Roman"/>
          <w:sz w:val="28"/>
          <w:szCs w:val="28"/>
          <w:lang w:eastAsia="ru-RU"/>
        </w:rPr>
        <w:t>По возможности осуществления погребения кладбища делятся:</w:t>
      </w:r>
    </w:p>
    <w:p w:rsidR="00A53332" w:rsidRPr="0084395A" w:rsidRDefault="005911E1" w:rsidP="005911E1">
      <w:pPr>
        <w:shd w:val="clear" w:color="auto" w:fill="FFFFFF"/>
        <w:tabs>
          <w:tab w:val="left" w:pos="567"/>
        </w:tabs>
        <w:spacing w:after="0" w:line="312" w:lineRule="atLeast"/>
        <w:ind w:firstLine="567"/>
        <w:jc w:val="both"/>
        <w:rPr>
          <w:rFonts w:ascii="Times New Roman" w:hAnsi="Times New Roman"/>
          <w:sz w:val="24"/>
          <w:szCs w:val="24"/>
          <w:lang w:eastAsia="ru-RU"/>
        </w:rPr>
      </w:pPr>
      <w:r>
        <w:rPr>
          <w:rFonts w:ascii="Times New Roman" w:hAnsi="Times New Roman"/>
          <w:sz w:val="28"/>
          <w:szCs w:val="28"/>
          <w:lang w:eastAsia="ru-RU"/>
        </w:rPr>
        <w:t xml:space="preserve">- </w:t>
      </w:r>
      <w:r w:rsidR="00A53332" w:rsidRPr="0084395A">
        <w:rPr>
          <w:rFonts w:ascii="Times New Roman" w:hAnsi="Times New Roman"/>
          <w:sz w:val="28"/>
          <w:szCs w:val="28"/>
          <w:lang w:eastAsia="ru-RU"/>
        </w:rPr>
        <w:t>кладбища, на которых производятся любые виды погребений;</w:t>
      </w:r>
    </w:p>
    <w:p w:rsidR="00A53332" w:rsidRPr="0084395A" w:rsidRDefault="005911E1" w:rsidP="005911E1">
      <w:pPr>
        <w:shd w:val="clear" w:color="auto" w:fill="FFFFFF"/>
        <w:tabs>
          <w:tab w:val="left" w:pos="567"/>
        </w:tabs>
        <w:spacing w:after="0" w:line="312" w:lineRule="atLeast"/>
        <w:ind w:firstLine="567"/>
        <w:jc w:val="both"/>
        <w:rPr>
          <w:rFonts w:ascii="Times New Roman" w:hAnsi="Times New Roman"/>
          <w:sz w:val="24"/>
          <w:szCs w:val="24"/>
          <w:lang w:eastAsia="ru-RU"/>
        </w:rPr>
      </w:pPr>
      <w:r>
        <w:rPr>
          <w:rFonts w:ascii="Times New Roman" w:hAnsi="Times New Roman"/>
          <w:sz w:val="28"/>
          <w:szCs w:val="28"/>
          <w:lang w:eastAsia="ru-RU"/>
        </w:rPr>
        <w:t xml:space="preserve">- </w:t>
      </w:r>
      <w:r w:rsidR="00A53332" w:rsidRPr="0084395A">
        <w:rPr>
          <w:rFonts w:ascii="Times New Roman" w:hAnsi="Times New Roman"/>
          <w:sz w:val="28"/>
          <w:szCs w:val="28"/>
          <w:lang w:eastAsia="ru-RU"/>
        </w:rPr>
        <w:t>кладбища, на которых погребение не производится.</w:t>
      </w:r>
    </w:p>
    <w:p w:rsidR="00E22E97" w:rsidRPr="00D3335B" w:rsidRDefault="00E22E97" w:rsidP="00E22E97">
      <w:pPr>
        <w:shd w:val="clear" w:color="auto" w:fill="FFFFFF"/>
        <w:spacing w:after="0" w:line="312" w:lineRule="atLeast"/>
        <w:ind w:left="1260"/>
        <w:jc w:val="both"/>
        <w:rPr>
          <w:rFonts w:ascii="Times New Roman" w:hAnsi="Times New Roman"/>
          <w:color w:val="FF0000"/>
          <w:sz w:val="24"/>
          <w:szCs w:val="24"/>
          <w:lang w:eastAsia="ru-RU"/>
        </w:rPr>
      </w:pPr>
    </w:p>
    <w:p w:rsidR="008C36AF" w:rsidRDefault="004F0A5F" w:rsidP="005911E1">
      <w:pPr>
        <w:shd w:val="clear" w:color="auto" w:fill="FFFFFF"/>
        <w:spacing w:after="0" w:line="312" w:lineRule="atLeast"/>
        <w:jc w:val="center"/>
        <w:rPr>
          <w:rFonts w:ascii="Times New Roman" w:hAnsi="Times New Roman"/>
          <w:bCs/>
          <w:color w:val="000000"/>
          <w:sz w:val="28"/>
          <w:szCs w:val="28"/>
          <w:lang w:eastAsia="ru-RU"/>
        </w:rPr>
      </w:pPr>
      <w:r w:rsidRPr="008C36AF">
        <w:rPr>
          <w:rFonts w:ascii="Times New Roman" w:hAnsi="Times New Roman"/>
          <w:bCs/>
          <w:color w:val="000000"/>
          <w:sz w:val="28"/>
          <w:szCs w:val="28"/>
          <w:lang w:eastAsia="ru-RU"/>
        </w:rPr>
        <w:t xml:space="preserve">2. </w:t>
      </w:r>
      <w:r w:rsidR="00A53332" w:rsidRPr="008C36AF">
        <w:rPr>
          <w:rFonts w:ascii="Times New Roman" w:hAnsi="Times New Roman"/>
          <w:bCs/>
          <w:color w:val="000000"/>
          <w:sz w:val="28"/>
          <w:szCs w:val="28"/>
          <w:lang w:eastAsia="ru-RU"/>
        </w:rPr>
        <w:t xml:space="preserve">Требования к обустройству мест погребения и </w:t>
      </w:r>
    </w:p>
    <w:p w:rsidR="00A53332" w:rsidRPr="008C36AF" w:rsidRDefault="00A53332" w:rsidP="005911E1">
      <w:pPr>
        <w:shd w:val="clear" w:color="auto" w:fill="FFFFFF"/>
        <w:spacing w:after="0" w:line="312" w:lineRule="atLeast"/>
        <w:jc w:val="center"/>
        <w:rPr>
          <w:rFonts w:ascii="Times New Roman" w:hAnsi="Times New Roman"/>
          <w:sz w:val="24"/>
          <w:szCs w:val="24"/>
          <w:lang w:eastAsia="ru-RU"/>
        </w:rPr>
      </w:pPr>
      <w:r w:rsidRPr="008C36AF">
        <w:rPr>
          <w:rFonts w:ascii="Times New Roman" w:hAnsi="Times New Roman"/>
          <w:bCs/>
          <w:color w:val="000000"/>
          <w:sz w:val="28"/>
          <w:szCs w:val="28"/>
          <w:lang w:eastAsia="ru-RU"/>
        </w:rPr>
        <w:t>устройству мест захоронения</w:t>
      </w:r>
    </w:p>
    <w:p w:rsidR="00E22E97" w:rsidRPr="00772A58" w:rsidRDefault="00E22E97" w:rsidP="00E22E97">
      <w:pPr>
        <w:shd w:val="clear" w:color="auto" w:fill="FFFFFF"/>
        <w:spacing w:after="0" w:line="312" w:lineRule="atLeast"/>
        <w:ind w:left="1495"/>
        <w:rPr>
          <w:rFonts w:ascii="Times New Roman" w:hAnsi="Times New Roman"/>
          <w:sz w:val="24"/>
          <w:szCs w:val="24"/>
          <w:lang w:eastAsia="ru-RU"/>
        </w:rPr>
      </w:pPr>
    </w:p>
    <w:p w:rsidR="00A53332" w:rsidRPr="00772A58" w:rsidRDefault="00A04510" w:rsidP="002E0E45">
      <w:pPr>
        <w:shd w:val="clear" w:color="auto" w:fill="FFFFFF"/>
        <w:tabs>
          <w:tab w:val="left" w:pos="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 </w:t>
      </w:r>
      <w:r w:rsidR="00A53332" w:rsidRPr="00772A58">
        <w:rPr>
          <w:rFonts w:ascii="Times New Roman" w:hAnsi="Times New Roman"/>
          <w:color w:val="000000"/>
          <w:sz w:val="28"/>
          <w:szCs w:val="28"/>
          <w:lang w:eastAsia="ru-RU"/>
        </w:rPr>
        <w:t>Погребение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rsidR="00A53332" w:rsidRPr="00772A58" w:rsidRDefault="00A53332" w:rsidP="002E0E45">
      <w:pPr>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A53332" w:rsidRPr="00772A58" w:rsidRDefault="00A04510"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2.2. </w:t>
      </w:r>
      <w:r w:rsidR="00A53332" w:rsidRPr="00772A58">
        <w:rPr>
          <w:rFonts w:ascii="Times New Roman" w:hAnsi="Times New Roman"/>
          <w:color w:val="000000"/>
          <w:sz w:val="28"/>
          <w:szCs w:val="28"/>
          <w:lang w:eastAsia="ru-RU"/>
        </w:rPr>
        <w:t>Погребение тел (останков) умерших производится на кладбищах ежедневно с 09 до 17 часов. В исключительных случаях допускается производство захоронений до 21 часа.</w:t>
      </w:r>
    </w:p>
    <w:p w:rsidR="00A53332" w:rsidRPr="00772A58" w:rsidRDefault="00A53332" w:rsidP="002E0E45">
      <w:pPr>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Место погребения опре</w:t>
      </w:r>
      <w:r>
        <w:rPr>
          <w:rFonts w:ascii="Times New Roman" w:hAnsi="Times New Roman"/>
          <w:color w:val="000000"/>
          <w:sz w:val="28"/>
          <w:szCs w:val="28"/>
          <w:lang w:eastAsia="ru-RU"/>
        </w:rPr>
        <w:t>деляется Администрацией поселения</w:t>
      </w:r>
      <w:r w:rsidRPr="00772A58">
        <w:rPr>
          <w:rFonts w:ascii="Times New Roman" w:hAnsi="Times New Roman"/>
          <w:color w:val="000000"/>
          <w:sz w:val="28"/>
          <w:szCs w:val="28"/>
          <w:lang w:eastAsia="ru-RU"/>
        </w:rPr>
        <w:t>, с выдачей лицу, взявшему на себя обязанность осуществить погребение умершего соответствующего документа.</w:t>
      </w:r>
    </w:p>
    <w:p w:rsidR="00A53332" w:rsidRPr="00772A58" w:rsidRDefault="00A53332" w:rsidP="002E0E45">
      <w:pPr>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Территория каждого кладбища подразделяется на зоны (кварталы) и секторы.</w:t>
      </w:r>
    </w:p>
    <w:p w:rsidR="00A53332" w:rsidRPr="00772A58" w:rsidRDefault="00A04510"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2.3. </w:t>
      </w:r>
      <w:r w:rsidR="00A53332" w:rsidRPr="00772A58">
        <w:rPr>
          <w:rFonts w:ascii="Times New Roman" w:hAnsi="Times New Roman"/>
          <w:color w:val="000000"/>
          <w:sz w:val="28"/>
          <w:szCs w:val="28"/>
          <w:lang w:eastAsia="ru-RU"/>
        </w:rPr>
        <w:t>Участок земли для захоронения умершего с учетом гарантии погребения на этом же участке земли умершего супруга или близкого родственника предоставляется в размере, устанавливаемом Правительством Ростовской области. Ограда захоронения не должна выступать за пределы предоставленного для захоронения участка земли.</w:t>
      </w:r>
    </w:p>
    <w:p w:rsidR="00A53332" w:rsidRPr="00772A58" w:rsidRDefault="00A04510"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2.4. </w:t>
      </w:r>
      <w:r w:rsidR="00A53332" w:rsidRPr="00772A58">
        <w:rPr>
          <w:rFonts w:ascii="Times New Roman" w:hAnsi="Times New Roman"/>
          <w:color w:val="000000"/>
          <w:sz w:val="28"/>
          <w:szCs w:val="28"/>
          <w:lang w:eastAsia="ru-RU"/>
        </w:rPr>
        <w:t>Ширина разрывов между местами захоронения не должна быть менее 0,5 метра.</w:t>
      </w:r>
    </w:p>
    <w:p w:rsidR="00A53332" w:rsidRPr="00772A58" w:rsidRDefault="00A53332" w:rsidP="002E0E45">
      <w:pPr>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 xml:space="preserve">Глубина захоронения от 1,5 м до 2 м. Во всех случаях отметка дна могилы должна располагаться на 0,5 м выше уровня стояния грунтовых вод. </w:t>
      </w:r>
      <w:r w:rsidRPr="00772A58">
        <w:rPr>
          <w:rFonts w:ascii="Times New Roman" w:hAnsi="Times New Roman"/>
          <w:color w:val="000000"/>
          <w:sz w:val="28"/>
          <w:szCs w:val="28"/>
          <w:lang w:eastAsia="ru-RU"/>
        </w:rPr>
        <w:lastRenderedPageBreak/>
        <w:t>Надмогильная насыпь должна быть высотой 0,3-0,5 м над поверхностью земли.</w:t>
      </w:r>
    </w:p>
    <w:p w:rsidR="00A53332" w:rsidRPr="00772A58" w:rsidRDefault="00A04510"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2.5. </w:t>
      </w:r>
      <w:r w:rsidR="00A53332" w:rsidRPr="00772A58">
        <w:rPr>
          <w:rFonts w:ascii="Times New Roman" w:hAnsi="Times New Roman"/>
          <w:color w:val="000000"/>
          <w:sz w:val="28"/>
          <w:szCs w:val="28"/>
          <w:lang w:eastAsia="ru-RU"/>
        </w:rPr>
        <w:t>У главного входа на территорию кладбища устанавливается стенд со схематическим планом кладбища. На схематическом плане обозначаются основные зоны (кварталы) и секторы кладбища, здания и сооружения, дорожки, исторические и мемориальные могилы, места стоянки транспорта, места общего пользования и водопроводные краны.</w:t>
      </w:r>
    </w:p>
    <w:p w:rsidR="00A53332" w:rsidRPr="00772A58" w:rsidRDefault="00A04510"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2.6. </w:t>
      </w:r>
      <w:r w:rsidR="00A53332" w:rsidRPr="00772A58">
        <w:rPr>
          <w:rFonts w:ascii="Times New Roman" w:hAnsi="Times New Roman"/>
          <w:color w:val="000000"/>
          <w:sz w:val="28"/>
          <w:szCs w:val="28"/>
          <w:lang w:eastAsia="ru-RU"/>
        </w:rPr>
        <w:t>На территории кладбища посетители должны соблюдать общественный порядок и тишину.</w:t>
      </w:r>
    </w:p>
    <w:p w:rsidR="00A53332" w:rsidRPr="00772A58" w:rsidRDefault="00A04510"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2.7. </w:t>
      </w:r>
      <w:r w:rsidR="00A53332" w:rsidRPr="00772A58">
        <w:rPr>
          <w:rFonts w:ascii="Times New Roman" w:hAnsi="Times New Roman"/>
          <w:color w:val="000000"/>
          <w:sz w:val="28"/>
          <w:szCs w:val="28"/>
          <w:lang w:eastAsia="ru-RU"/>
        </w:rPr>
        <w:t>На территории кладбища запрещается:</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движение транспорта, не связанного с оказанием ритуальных услуг;</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причинять вред надмогильным сооружениям, оборудованию, сооружениям и зданиям, зеленым насаждениям, расположенным на кладбище;</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выгуливать собак, пасти домашних животных, ловить птиц;</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разводить костры, добывать песок, глину и грунт, срезать дерн, сорить, складировать мусор, опавшие листья и ветки в не отведенных для этого местах;</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находиться на территории кладбища после его закрытия;</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оставлять строительные материалы и мусор после обустройства могил и надмогильных сооружений.</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осуществлять торговую деятельность в неустановленных местах.</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2.8. </w:t>
      </w:r>
      <w:r w:rsidR="00A53332" w:rsidRPr="00772A58">
        <w:rPr>
          <w:rFonts w:ascii="Times New Roman" w:hAnsi="Times New Roman"/>
          <w:color w:val="000000"/>
          <w:sz w:val="28"/>
          <w:szCs w:val="28"/>
          <w:lang w:eastAsia="ru-RU"/>
        </w:rPr>
        <w:t>Надмогильные сооружения (надгробия) устанавливаются в пределах отведенного земельного участка. Надмогильные сооружения, установленные за пределами границ выделенного участка захоронения, подлежат сносу за счет лиц, установивших такое надмогильное сооружение.</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2.9. </w:t>
      </w:r>
      <w:r w:rsidR="00A53332" w:rsidRPr="00772A58">
        <w:rPr>
          <w:rFonts w:ascii="Times New Roman" w:hAnsi="Times New Roman"/>
          <w:color w:val="000000"/>
          <w:sz w:val="28"/>
          <w:szCs w:val="28"/>
          <w:lang w:eastAsia="ru-RU"/>
        </w:rPr>
        <w:t>Эксгумация останков умерших должна производиться согласно действующего законодательства и в соответствии с требованиями санитарных и экологических норм.</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2.10. </w:t>
      </w:r>
      <w:r w:rsidR="00A53332" w:rsidRPr="00772A58">
        <w:rPr>
          <w:rFonts w:ascii="Times New Roman" w:hAnsi="Times New Roman"/>
          <w:color w:val="000000"/>
          <w:sz w:val="28"/>
          <w:szCs w:val="28"/>
          <w:lang w:eastAsia="ru-RU"/>
        </w:rPr>
        <w:t>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2.11. </w:t>
      </w:r>
      <w:r w:rsidR="00A53332" w:rsidRPr="00772A58">
        <w:rPr>
          <w:rFonts w:ascii="Times New Roman" w:hAnsi="Times New Roman"/>
          <w:color w:val="000000"/>
          <w:sz w:val="28"/>
          <w:szCs w:val="28"/>
          <w:lang w:eastAsia="ru-RU"/>
        </w:rPr>
        <w:t>Разрешение на извлечение останков из могилы и перевоз их на другое место оформляется Администрацией поселения.</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2.12. </w:t>
      </w:r>
      <w:r w:rsidR="00A53332" w:rsidRPr="00772A58">
        <w:rPr>
          <w:rFonts w:ascii="Times New Roman" w:hAnsi="Times New Roman"/>
          <w:color w:val="000000"/>
          <w:sz w:val="28"/>
          <w:szCs w:val="28"/>
          <w:lang w:eastAsia="ru-RU"/>
        </w:rPr>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2.13. </w:t>
      </w:r>
      <w:r w:rsidR="00A53332" w:rsidRPr="00772A58">
        <w:rPr>
          <w:rFonts w:ascii="Times New Roman" w:hAnsi="Times New Roman"/>
          <w:color w:val="000000"/>
          <w:sz w:val="28"/>
          <w:szCs w:val="28"/>
          <w:lang w:eastAsia="ru-RU"/>
        </w:rPr>
        <w:t>Могила после извлечения останков должна быть продезинфицирована дезинфицирующими средствами, разрешенными к применению, немедленно засыпана и поверхность почвы спланирована.</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2.14. </w:t>
      </w:r>
      <w:r w:rsidR="00A53332" w:rsidRPr="00772A58">
        <w:rPr>
          <w:rFonts w:ascii="Times New Roman" w:hAnsi="Times New Roman"/>
          <w:color w:val="000000"/>
          <w:sz w:val="28"/>
          <w:szCs w:val="28"/>
          <w:lang w:eastAsia="ru-RU"/>
        </w:rPr>
        <w:t>При проведении эксгумации по требованию уполномоченных органов ее порядок устанавливается в соответствии с действующим законодательством.</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2.15. </w:t>
      </w:r>
      <w:r w:rsidR="00A53332" w:rsidRPr="00772A58">
        <w:rPr>
          <w:rFonts w:ascii="Times New Roman" w:hAnsi="Times New Roman"/>
          <w:color w:val="000000"/>
          <w:sz w:val="28"/>
          <w:szCs w:val="28"/>
          <w:lang w:eastAsia="ru-RU"/>
        </w:rPr>
        <w:t xml:space="preserve">Повторное захоронение на место прежнего захоронения разрешается только по истечении полного периода минерализации, установленного </w:t>
      </w:r>
      <w:r w:rsidR="00A53332" w:rsidRPr="00772A58">
        <w:rPr>
          <w:rFonts w:ascii="Times New Roman" w:hAnsi="Times New Roman"/>
          <w:color w:val="000000"/>
          <w:sz w:val="28"/>
          <w:szCs w:val="28"/>
          <w:lang w:eastAsia="ru-RU"/>
        </w:rPr>
        <w:lastRenderedPageBreak/>
        <w:t>органами санитарно-эпидемиологического надзора, но не ранее чем через двадцать лет.</w:t>
      </w: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2.16. </w:t>
      </w:r>
      <w:r w:rsidR="00A53332" w:rsidRPr="00772A58">
        <w:rPr>
          <w:rFonts w:ascii="Times New Roman" w:hAnsi="Times New Roman"/>
          <w:color w:val="000000"/>
          <w:sz w:val="28"/>
          <w:szCs w:val="28"/>
          <w:lang w:eastAsia="ru-RU"/>
        </w:rPr>
        <w:t>Транспортные средства, образующие похоронную процессию, имеют право беспрепятственного бесплатного проезда на территорию кладбища на основании пропуска, выданного специализированной службой по вопросам похоронного дела, осуществляющей эксплуатацию кладбища.</w:t>
      </w: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2.17. </w:t>
      </w:r>
      <w:r w:rsidR="00A53332" w:rsidRPr="00772A58">
        <w:rPr>
          <w:rFonts w:ascii="Times New Roman" w:hAnsi="Times New Roman"/>
          <w:color w:val="000000"/>
          <w:sz w:val="28"/>
          <w:szCs w:val="28"/>
          <w:lang w:eastAsia="ru-RU"/>
        </w:rPr>
        <w:t>Содержание и обустройство мест семейных (родовых)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муниципальных правовых актов.</w:t>
      </w: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2.18. </w:t>
      </w:r>
      <w:r w:rsidR="00A53332" w:rsidRPr="00772A58">
        <w:rPr>
          <w:rFonts w:ascii="Times New Roman" w:hAnsi="Times New Roman"/>
          <w:color w:val="000000"/>
          <w:sz w:val="28"/>
          <w:szCs w:val="28"/>
          <w:lang w:eastAsia="ru-RU"/>
        </w:rPr>
        <w:t>Создаваемые, а также существующие места погребения не подлежат сносу и могут быть перенесены только по решению органов местного</w:t>
      </w:r>
      <w:r w:rsidR="00A53332" w:rsidRPr="00772A58">
        <w:rPr>
          <w:rFonts w:ascii="Times New Roman" w:hAnsi="Times New Roman"/>
          <w:color w:val="444444"/>
          <w:sz w:val="28"/>
          <w:szCs w:val="28"/>
          <w:lang w:eastAsia="ru-RU"/>
        </w:rPr>
        <w:t> </w:t>
      </w:r>
      <w:r w:rsidR="00A53332" w:rsidRPr="00772A58">
        <w:rPr>
          <w:rFonts w:ascii="Times New Roman" w:hAnsi="Times New Roman"/>
          <w:color w:val="000000"/>
          <w:sz w:val="28"/>
          <w:szCs w:val="28"/>
          <w:lang w:eastAsia="ru-RU"/>
        </w:rPr>
        <w:t>самоуправления в случае угрозы постоянных затоплений, оползней, после землетрясений и других стихийных бедствий.</w:t>
      </w: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2.19. </w:t>
      </w:r>
      <w:r w:rsidR="00A53332" w:rsidRPr="00772A58">
        <w:rPr>
          <w:rFonts w:ascii="Times New Roman" w:hAnsi="Times New Roman"/>
          <w:color w:val="000000"/>
          <w:sz w:val="28"/>
          <w:szCs w:val="28"/>
          <w:lang w:eastAsia="ru-RU"/>
        </w:rPr>
        <w:t>Ответственность за погребение умерших и оказание услуг по погребению на общественном кладбище возлагается как на специализированную службу, так и на иные организации похоронного обслуживания, не имеющие статус специализированной службы, которые обязаны обеспечить:</w:t>
      </w:r>
    </w:p>
    <w:p w:rsidR="00A53332" w:rsidRPr="00772A58" w:rsidRDefault="004F0A5F" w:rsidP="00103991">
      <w:pPr>
        <w:widowControl w:val="0"/>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своевременную подготовку мест захоронения;</w:t>
      </w:r>
    </w:p>
    <w:p w:rsidR="00A53332" w:rsidRPr="00772A58" w:rsidRDefault="004F0A5F" w:rsidP="00103991">
      <w:pPr>
        <w:widowControl w:val="0"/>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контроль над установкой намогильных сооружений;</w:t>
      </w:r>
    </w:p>
    <w:p w:rsidR="00A53332" w:rsidRPr="00772A58" w:rsidRDefault="004F0A5F" w:rsidP="00103991">
      <w:pPr>
        <w:widowControl w:val="0"/>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соблюдение установленной санитарной нормы отвода каждого земельного участка для захоронения и правил подготовки могил.</w:t>
      </w: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2.20. </w:t>
      </w:r>
      <w:r w:rsidR="00A53332" w:rsidRPr="00772A58">
        <w:rPr>
          <w:rFonts w:ascii="Times New Roman" w:hAnsi="Times New Roman"/>
          <w:color w:val="000000"/>
          <w:sz w:val="28"/>
          <w:szCs w:val="28"/>
          <w:lang w:eastAsia="ru-RU"/>
        </w:rPr>
        <w:t>Территория общественного кладбища должна содержать следующие функциональные зоны:</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Входная зона.</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Административно-хозяйственная зона.</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Ритуальная зона.</w:t>
      </w:r>
    </w:p>
    <w:p w:rsidR="00A53332" w:rsidRPr="00772A58" w:rsidRDefault="00A53332" w:rsidP="00772A58">
      <w:pPr>
        <w:shd w:val="clear" w:color="auto" w:fill="FFFFFF"/>
        <w:spacing w:after="0" w:line="312" w:lineRule="atLeast"/>
        <w:jc w:val="both"/>
        <w:rPr>
          <w:rFonts w:ascii="Times New Roman" w:hAnsi="Times New Roman"/>
          <w:sz w:val="24"/>
          <w:szCs w:val="24"/>
          <w:lang w:eastAsia="ru-RU"/>
        </w:rPr>
      </w:pPr>
      <w:r w:rsidRPr="00772A58">
        <w:rPr>
          <w:rFonts w:ascii="Times New Roman" w:hAnsi="Times New Roman"/>
          <w:color w:val="000000"/>
          <w:sz w:val="28"/>
          <w:szCs w:val="28"/>
          <w:lang w:eastAsia="ru-RU"/>
        </w:rPr>
        <w:t>В ритуальной зоне размещается траурный павильон для проведения скорбных и траурных обрядов.</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Зона захоронений.</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2.21. </w:t>
      </w:r>
      <w:r w:rsidR="00A53332" w:rsidRPr="00772A58">
        <w:rPr>
          <w:rFonts w:ascii="Times New Roman" w:hAnsi="Times New Roman"/>
          <w:color w:val="000000"/>
          <w:sz w:val="28"/>
          <w:szCs w:val="28"/>
          <w:lang w:eastAsia="ru-RU"/>
        </w:rPr>
        <w:t>На общественном кладбище могут быть предусмотрены места:</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для почетных захоронений;</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для воинских захоронений;</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для погребения умерших, личность которых не установлена органами внутренних дел, и для погребения умерших, при отсутствии супруга, близких родственников, иных родственников либо законного представителя или при невозможности осуществить ими погребение.</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2.22. </w:t>
      </w:r>
      <w:r w:rsidR="00A53332" w:rsidRPr="00772A58">
        <w:rPr>
          <w:rFonts w:ascii="Times New Roman" w:hAnsi="Times New Roman"/>
          <w:color w:val="000000"/>
          <w:sz w:val="28"/>
          <w:szCs w:val="28"/>
          <w:lang w:eastAsia="ru-RU"/>
        </w:rPr>
        <w:t>Для беспрепятственного проезда траурных процессий ширина ворот кладбища должна быть не менее 6 метров.</w:t>
      </w:r>
    </w:p>
    <w:p w:rsidR="00A53332" w:rsidRPr="00772A58" w:rsidRDefault="00AA07A6" w:rsidP="002E0E45">
      <w:pPr>
        <w:shd w:val="clear" w:color="auto" w:fill="FFFFFF"/>
        <w:tabs>
          <w:tab w:val="left" w:pos="1440"/>
        </w:tabs>
        <w:spacing w:after="0" w:line="312" w:lineRule="atLeast"/>
        <w:ind w:left="1260" w:hanging="693"/>
        <w:jc w:val="both"/>
        <w:rPr>
          <w:rFonts w:ascii="Times New Roman" w:hAnsi="Times New Roman"/>
          <w:sz w:val="24"/>
          <w:szCs w:val="24"/>
          <w:lang w:eastAsia="ru-RU"/>
        </w:rPr>
      </w:pPr>
      <w:r>
        <w:rPr>
          <w:rFonts w:ascii="Times New Roman" w:hAnsi="Times New Roman"/>
          <w:color w:val="000000"/>
          <w:sz w:val="28"/>
          <w:szCs w:val="28"/>
          <w:lang w:eastAsia="ru-RU"/>
        </w:rPr>
        <w:t xml:space="preserve">2.23. </w:t>
      </w:r>
      <w:r w:rsidR="00A53332" w:rsidRPr="00772A58">
        <w:rPr>
          <w:rFonts w:ascii="Times New Roman" w:hAnsi="Times New Roman"/>
          <w:color w:val="000000"/>
          <w:sz w:val="28"/>
          <w:szCs w:val="28"/>
          <w:lang w:eastAsia="ru-RU"/>
        </w:rPr>
        <w:t>Территория кладбища оборудуется:</w:t>
      </w:r>
    </w:p>
    <w:p w:rsidR="00A53332" w:rsidRPr="00772A58" w:rsidRDefault="006170B9" w:rsidP="006170B9">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стендом для размещения официальных объявлений, настоящего Положения, а также иной необходимой информации; урнами для сбора мелкого мусора;</w:t>
      </w:r>
    </w:p>
    <w:p w:rsidR="00A53332" w:rsidRPr="00772A58" w:rsidRDefault="006170B9" w:rsidP="006170B9">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контейнерами для складирования мусора.</w:t>
      </w:r>
    </w:p>
    <w:p w:rsidR="00A53332" w:rsidRPr="00DD114F" w:rsidRDefault="00AA07A6" w:rsidP="002E0E45">
      <w:pPr>
        <w:pStyle w:val="a3"/>
        <w:shd w:val="clear" w:color="auto" w:fill="FFFFFF"/>
        <w:tabs>
          <w:tab w:val="left" w:pos="1440"/>
        </w:tabs>
        <w:spacing w:after="0" w:line="312" w:lineRule="atLeast"/>
        <w:ind w:left="0" w:firstLine="567"/>
        <w:jc w:val="both"/>
        <w:rPr>
          <w:rFonts w:ascii="Times New Roman" w:hAnsi="Times New Roman"/>
          <w:sz w:val="24"/>
          <w:szCs w:val="24"/>
          <w:lang w:eastAsia="ru-RU"/>
        </w:rPr>
      </w:pPr>
      <w:r>
        <w:rPr>
          <w:rFonts w:ascii="Times New Roman" w:hAnsi="Times New Roman"/>
          <w:color w:val="000000"/>
          <w:sz w:val="28"/>
          <w:szCs w:val="28"/>
          <w:lang w:eastAsia="ru-RU"/>
        </w:rPr>
        <w:lastRenderedPageBreak/>
        <w:t xml:space="preserve">2.24. </w:t>
      </w:r>
      <w:r w:rsidR="00A53332" w:rsidRPr="00DD114F">
        <w:rPr>
          <w:rFonts w:ascii="Times New Roman" w:hAnsi="Times New Roman"/>
          <w:color w:val="000000"/>
          <w:sz w:val="28"/>
          <w:szCs w:val="28"/>
          <w:lang w:eastAsia="ru-RU"/>
        </w:rPr>
        <w:t>Установленные гражданами намогильные сооружения являются их собственностью.</w:t>
      </w:r>
    </w:p>
    <w:p w:rsidR="00A53332" w:rsidRDefault="00AA07A6" w:rsidP="002E0E45">
      <w:pPr>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2.25. </w:t>
      </w:r>
      <w:r w:rsidR="00A53332" w:rsidRPr="00772A58">
        <w:rPr>
          <w:rFonts w:ascii="Times New Roman" w:hAnsi="Times New Roman"/>
          <w:color w:val="000000"/>
          <w:sz w:val="28"/>
          <w:szCs w:val="28"/>
          <w:lang w:eastAsia="ru-RU"/>
        </w:rPr>
        <w:t>Надписи на намогильных сооружениях должны соответствовать сведениям о действительно захороненных в данном месте умерших (погибших).</w:t>
      </w:r>
    </w:p>
    <w:p w:rsidR="00E22E97" w:rsidRPr="00772A58" w:rsidRDefault="00E22E97"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p>
    <w:p w:rsidR="00A53332" w:rsidRPr="008C36AF" w:rsidRDefault="006170B9" w:rsidP="006170B9">
      <w:pPr>
        <w:shd w:val="clear" w:color="auto" w:fill="FFFFFF"/>
        <w:spacing w:after="0" w:line="312" w:lineRule="atLeast"/>
        <w:jc w:val="center"/>
        <w:rPr>
          <w:rFonts w:ascii="Times New Roman" w:hAnsi="Times New Roman"/>
          <w:sz w:val="24"/>
          <w:szCs w:val="24"/>
          <w:lang w:eastAsia="ru-RU"/>
        </w:rPr>
      </w:pPr>
      <w:r w:rsidRPr="008C36AF">
        <w:rPr>
          <w:rFonts w:ascii="Times New Roman" w:hAnsi="Times New Roman"/>
          <w:bCs/>
          <w:color w:val="000000"/>
          <w:sz w:val="28"/>
          <w:szCs w:val="28"/>
          <w:lang w:eastAsia="ru-RU"/>
        </w:rPr>
        <w:t xml:space="preserve">3. </w:t>
      </w:r>
      <w:r w:rsidR="00A53332" w:rsidRPr="008C36AF">
        <w:rPr>
          <w:rFonts w:ascii="Times New Roman" w:hAnsi="Times New Roman"/>
          <w:bCs/>
          <w:color w:val="000000"/>
          <w:sz w:val="28"/>
          <w:szCs w:val="28"/>
          <w:lang w:eastAsia="ru-RU"/>
        </w:rPr>
        <w:t>Порядок погребения на общественном кладбище</w:t>
      </w:r>
    </w:p>
    <w:p w:rsidR="002E0E45" w:rsidRPr="00772A58" w:rsidRDefault="002E0E45" w:rsidP="00E22E97">
      <w:pPr>
        <w:shd w:val="clear" w:color="auto" w:fill="FFFFFF"/>
        <w:spacing w:after="0" w:line="312" w:lineRule="atLeast"/>
        <w:ind w:left="1070"/>
        <w:rPr>
          <w:rFonts w:ascii="Times New Roman" w:hAnsi="Times New Roman"/>
          <w:sz w:val="24"/>
          <w:szCs w:val="24"/>
          <w:lang w:eastAsia="ru-RU"/>
        </w:rPr>
      </w:pP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3.1. </w:t>
      </w:r>
      <w:r w:rsidR="00A53332" w:rsidRPr="00772A58">
        <w:rPr>
          <w:rFonts w:ascii="Times New Roman" w:hAnsi="Times New Roman"/>
          <w:color w:val="000000"/>
          <w:sz w:val="28"/>
          <w:szCs w:val="28"/>
          <w:lang w:eastAsia="ru-RU"/>
        </w:rPr>
        <w:t>Погребение на общественном кладбище осуществляется путем предания тела (останков) умершего земле (захоронение в могилу, помещение урны с прахом в могилу) на предоставленном участке земли для погребения.</w:t>
      </w: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3.2. </w:t>
      </w:r>
      <w:r w:rsidR="00A53332" w:rsidRPr="00772A58">
        <w:rPr>
          <w:rFonts w:ascii="Times New Roman" w:hAnsi="Times New Roman"/>
          <w:color w:val="000000"/>
          <w:sz w:val="28"/>
          <w:szCs w:val="28"/>
          <w:lang w:eastAsia="ru-RU"/>
        </w:rPr>
        <w:t>Участки, предоставленные для захоронений умерших, должны соответствовать требованиям СанПиН 2.1.2882-11 «Гигиенические требования к размещению, устройству и содержанию кладбищ, зданий и сооружений похоронного назначения».</w:t>
      </w: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3.3. </w:t>
      </w:r>
      <w:r w:rsidR="00A53332" w:rsidRPr="00772A58">
        <w:rPr>
          <w:rFonts w:ascii="Times New Roman" w:hAnsi="Times New Roman"/>
          <w:color w:val="000000"/>
          <w:sz w:val="28"/>
          <w:szCs w:val="28"/>
          <w:lang w:eastAsia="ru-RU"/>
        </w:rPr>
        <w:t>Захоронение умершего на кладбище без разрешения на захоронение запрещено.</w:t>
      </w: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3.4. </w:t>
      </w:r>
      <w:r w:rsidR="00A53332" w:rsidRPr="00772A58">
        <w:rPr>
          <w:rFonts w:ascii="Times New Roman" w:hAnsi="Times New Roman"/>
          <w:color w:val="000000"/>
          <w:sz w:val="28"/>
          <w:szCs w:val="28"/>
          <w:lang w:eastAsia="ru-RU"/>
        </w:rPr>
        <w:t>Самовольное захоронение на не предоставленных для этого участках земли не допускается.</w:t>
      </w:r>
    </w:p>
    <w:p w:rsidR="00A53332" w:rsidRPr="00772A58" w:rsidRDefault="00A53332" w:rsidP="00103991">
      <w:pPr>
        <w:widowControl w:val="0"/>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Захоронение на закрытых общественных кладбищах запрещено.</w:t>
      </w: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3.5. </w:t>
      </w:r>
      <w:r w:rsidR="00A53332" w:rsidRPr="00772A58">
        <w:rPr>
          <w:rFonts w:ascii="Times New Roman" w:hAnsi="Times New Roman"/>
          <w:color w:val="000000"/>
          <w:sz w:val="28"/>
          <w:szCs w:val="28"/>
          <w:lang w:eastAsia="ru-RU"/>
        </w:rPr>
        <w:t>Отведение участков земли под захоронение производится уполномоченным органом путем выдачи разрешения на захоронение умершего в могилу либо выдачи разрешения на помещение урны с прахом в могилу (далее — разрешение).</w:t>
      </w:r>
    </w:p>
    <w:p w:rsidR="00A53332" w:rsidRPr="00772A58" w:rsidRDefault="00AA07A6"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3.6. </w:t>
      </w:r>
      <w:r w:rsidR="00A53332" w:rsidRPr="00772A58">
        <w:rPr>
          <w:rFonts w:ascii="Times New Roman" w:hAnsi="Times New Roman"/>
          <w:color w:val="000000"/>
          <w:sz w:val="28"/>
          <w:szCs w:val="28"/>
          <w:lang w:eastAsia="ru-RU"/>
        </w:rPr>
        <w:t>За выдачей разрешения могут обратиться близкие родственники (супруг (супруга), дети, родители, усыновленные, усыновители, родные братья и родные сестры, внуки, дедушка, бабушка), иные родственники либо законный представитель, иные лица, взявшие на себя обязанность осуществлять погребение умершего, в том числе агенты (лица), осуществляющие организацию погребения.</w:t>
      </w:r>
    </w:p>
    <w:p w:rsidR="00A53332" w:rsidRPr="00772A58" w:rsidRDefault="00FB7A50" w:rsidP="006170B9">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3.7. </w:t>
      </w:r>
      <w:r w:rsidR="00A53332" w:rsidRPr="00772A58">
        <w:rPr>
          <w:rFonts w:ascii="Times New Roman" w:hAnsi="Times New Roman"/>
          <w:color w:val="000000"/>
          <w:sz w:val="28"/>
          <w:szCs w:val="28"/>
          <w:lang w:eastAsia="ru-RU"/>
        </w:rPr>
        <w:t>Лица, осуществляющие организацию погребения, пре</w:t>
      </w:r>
      <w:r w:rsidR="00A53332">
        <w:rPr>
          <w:rFonts w:ascii="Times New Roman" w:hAnsi="Times New Roman"/>
          <w:color w:val="000000"/>
          <w:sz w:val="28"/>
          <w:szCs w:val="28"/>
          <w:lang w:eastAsia="ru-RU"/>
        </w:rPr>
        <w:t>дставляют в Администрацию поселения</w:t>
      </w:r>
      <w:r w:rsidR="00A53332" w:rsidRPr="00772A58">
        <w:rPr>
          <w:rFonts w:ascii="Times New Roman" w:hAnsi="Times New Roman"/>
          <w:color w:val="000000"/>
          <w:sz w:val="28"/>
          <w:szCs w:val="28"/>
          <w:lang w:eastAsia="ru-RU"/>
        </w:rPr>
        <w:t>:</w:t>
      </w:r>
    </w:p>
    <w:p w:rsidR="00A53332" w:rsidRPr="00772A58" w:rsidRDefault="006170B9" w:rsidP="006170B9">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заявление о выдаче разрешения на захоронение умершего в могилу (на помещение урны с прахом в могилу);</w:t>
      </w:r>
    </w:p>
    <w:p w:rsidR="00A53332" w:rsidRPr="00772A58" w:rsidRDefault="006170B9" w:rsidP="006170B9">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копия свидетельства о смерти умершего (с приложением подлинника для сверки);</w:t>
      </w:r>
    </w:p>
    <w:p w:rsidR="00A53332" w:rsidRPr="00772A58" w:rsidRDefault="006170B9" w:rsidP="006170B9">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копия паспорта заявителя (с приложением подлинника для сверки);</w:t>
      </w:r>
    </w:p>
    <w:p w:rsidR="00A53332" w:rsidRPr="00772A58" w:rsidRDefault="006170B9" w:rsidP="006170B9">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копия справки о кремации (в случае обращения за разрешением на помещение урны с прахом в могилу), (с приложением подлинника для сверки).</w:t>
      </w:r>
    </w:p>
    <w:p w:rsidR="00A53332" w:rsidRPr="00772A58" w:rsidRDefault="00FB7A50" w:rsidP="006170B9">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3.8. </w:t>
      </w:r>
      <w:r w:rsidR="00A53332" w:rsidRPr="00772A58">
        <w:rPr>
          <w:rFonts w:ascii="Times New Roman" w:hAnsi="Times New Roman"/>
          <w:color w:val="000000"/>
          <w:sz w:val="28"/>
          <w:szCs w:val="28"/>
          <w:lang w:eastAsia="ru-RU"/>
        </w:rPr>
        <w:t>Предоставление участка земли для погребения умершего осуществляе</w:t>
      </w:r>
      <w:r w:rsidR="00A53332">
        <w:rPr>
          <w:rFonts w:ascii="Times New Roman" w:hAnsi="Times New Roman"/>
          <w:color w:val="000000"/>
          <w:sz w:val="28"/>
          <w:szCs w:val="28"/>
          <w:lang w:eastAsia="ru-RU"/>
        </w:rPr>
        <w:t>тся Администрацией поселения</w:t>
      </w:r>
      <w:r w:rsidR="00A53332" w:rsidRPr="00772A58">
        <w:rPr>
          <w:rFonts w:ascii="Times New Roman" w:hAnsi="Times New Roman"/>
          <w:color w:val="000000"/>
          <w:sz w:val="28"/>
          <w:szCs w:val="28"/>
          <w:lang w:eastAsia="ru-RU"/>
        </w:rPr>
        <w:t xml:space="preserve"> в соответствии с административным регламентом, устанавливающим порядок предоставления и стандарт предоставления указанной муниципальной услуги, утвержденной правовым актом администрации. Предоставление участка земли для погребения умершего осуществляется в течение 1 рабочего дня, следующего </w:t>
      </w:r>
      <w:r w:rsidR="00A53332" w:rsidRPr="00772A58">
        <w:rPr>
          <w:rFonts w:ascii="Times New Roman" w:hAnsi="Times New Roman"/>
          <w:color w:val="000000"/>
          <w:sz w:val="28"/>
          <w:szCs w:val="28"/>
          <w:lang w:eastAsia="ru-RU"/>
        </w:rPr>
        <w:lastRenderedPageBreak/>
        <w:t>за днем подачи заявителем письменного заявления о</w:t>
      </w:r>
      <w:r w:rsidR="00A53332" w:rsidRPr="00772A58">
        <w:rPr>
          <w:rFonts w:ascii="Times New Roman" w:hAnsi="Times New Roman"/>
          <w:color w:val="444444"/>
          <w:sz w:val="28"/>
          <w:szCs w:val="28"/>
          <w:lang w:eastAsia="ru-RU"/>
        </w:rPr>
        <w:t> </w:t>
      </w:r>
      <w:r w:rsidR="00A53332" w:rsidRPr="00772A58">
        <w:rPr>
          <w:rFonts w:ascii="Times New Roman" w:hAnsi="Times New Roman"/>
          <w:color w:val="000000"/>
          <w:sz w:val="28"/>
          <w:szCs w:val="28"/>
          <w:lang w:eastAsia="ru-RU"/>
        </w:rPr>
        <w:t>предоставлении участка земли для погребения умершего. По результатам рассмотрения указанного заявления выдается справка о предоставлении участка земли для погребения умершего.</w:t>
      </w:r>
    </w:p>
    <w:p w:rsidR="00A53332" w:rsidRPr="00772A58" w:rsidRDefault="00A53332" w:rsidP="00E963B3">
      <w:pPr>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Место для погребения умершего на общественном кладбище предоставляется бесплатно.</w:t>
      </w:r>
    </w:p>
    <w:p w:rsidR="00A53332" w:rsidRPr="00772A58" w:rsidRDefault="00FB7A50"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3.9. </w:t>
      </w:r>
      <w:r w:rsidR="00A53332" w:rsidRPr="00772A58">
        <w:rPr>
          <w:rFonts w:ascii="Times New Roman" w:hAnsi="Times New Roman"/>
          <w:color w:val="000000"/>
          <w:sz w:val="28"/>
          <w:szCs w:val="28"/>
          <w:lang w:eastAsia="ru-RU"/>
        </w:rPr>
        <w:t>Новые захоронения производятся в последовательном порядке по действующей нумерации.</w:t>
      </w:r>
    </w:p>
    <w:p w:rsidR="00A53332" w:rsidRPr="00772A58" w:rsidRDefault="00FB7A50"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3.10. </w:t>
      </w:r>
      <w:r w:rsidR="00A53332" w:rsidRPr="00772A58">
        <w:rPr>
          <w:rFonts w:ascii="Times New Roman" w:hAnsi="Times New Roman"/>
          <w:color w:val="000000"/>
          <w:sz w:val="28"/>
          <w:szCs w:val="28"/>
          <w:lang w:eastAsia="ru-RU"/>
        </w:rPr>
        <w:t>Не допускается устройство захоронений в разрывах между могилами на участке, на обочинах дорог.</w:t>
      </w:r>
    </w:p>
    <w:p w:rsidR="00A53332" w:rsidRPr="00772A58" w:rsidRDefault="00FB7A50"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3.11. </w:t>
      </w:r>
      <w:r w:rsidR="00A53332" w:rsidRPr="00772A58">
        <w:rPr>
          <w:rFonts w:ascii="Times New Roman" w:hAnsi="Times New Roman"/>
          <w:color w:val="000000"/>
          <w:sz w:val="28"/>
          <w:szCs w:val="28"/>
          <w:lang w:eastAsia="ru-RU"/>
        </w:rPr>
        <w:t>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w:t>
      </w:r>
    </w:p>
    <w:p w:rsidR="00A53332" w:rsidRPr="00772A58" w:rsidRDefault="00FB7A50"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3.12. </w:t>
      </w:r>
      <w:r w:rsidR="00A53332" w:rsidRPr="00772A58">
        <w:rPr>
          <w:rFonts w:ascii="Times New Roman" w:hAnsi="Times New Roman"/>
          <w:color w:val="000000"/>
          <w:sz w:val="28"/>
          <w:szCs w:val="28"/>
          <w:lang w:eastAsia="ru-RU"/>
        </w:rPr>
        <w:t>Захоронение родственника в одну и ту же могилу разрешается после истечения полного периода минерализации, не ранее чем через 20 лет с момента предыдущего захоронения.</w:t>
      </w:r>
    </w:p>
    <w:p w:rsidR="00A53332" w:rsidRPr="00772A58" w:rsidRDefault="00A53332" w:rsidP="00E963B3">
      <w:pPr>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Захоронение урны с прахом в родственную могилу разрешается независимо от времени предыдущего захоронения в нее гроба.</w:t>
      </w:r>
    </w:p>
    <w:p w:rsidR="00A53332" w:rsidRPr="00772A58" w:rsidRDefault="00FB7A50"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3.13. </w:t>
      </w:r>
      <w:r w:rsidR="00A53332" w:rsidRPr="00772A58">
        <w:rPr>
          <w:rFonts w:ascii="Times New Roman" w:hAnsi="Times New Roman"/>
          <w:color w:val="000000"/>
          <w:sz w:val="28"/>
          <w:szCs w:val="28"/>
          <w:lang w:eastAsia="ru-RU"/>
        </w:rPr>
        <w:t>При захоронении устанавливается намогильный регистрационный знак, с указанием фамилии, инициалов и даты погребения умершего или погибшего, дат его рождения и смерти, а также номера участка, на котором произведено погребение (в случае его наличия).</w:t>
      </w:r>
    </w:p>
    <w:p w:rsidR="00A53332" w:rsidRDefault="00FB7A50" w:rsidP="00E963B3">
      <w:pPr>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3.14. </w:t>
      </w:r>
      <w:r w:rsidR="00A53332" w:rsidRPr="00772A58">
        <w:rPr>
          <w:rFonts w:ascii="Times New Roman" w:hAnsi="Times New Roman"/>
          <w:color w:val="000000"/>
          <w:sz w:val="28"/>
          <w:szCs w:val="28"/>
          <w:lang w:eastAsia="ru-RU"/>
        </w:rPr>
        <w:t xml:space="preserve">Лицом, ответственным за захоронение, признается лицо из числа близких родственников, указанных в пункте </w:t>
      </w:r>
      <w:r w:rsidR="007B0431" w:rsidRPr="007B0431">
        <w:rPr>
          <w:rFonts w:ascii="Times New Roman" w:hAnsi="Times New Roman"/>
          <w:color w:val="000000"/>
          <w:sz w:val="28"/>
          <w:szCs w:val="28"/>
          <w:lang w:eastAsia="ru-RU"/>
        </w:rPr>
        <w:t>1.2</w:t>
      </w:r>
      <w:r w:rsidR="00A53332" w:rsidRPr="007B0431">
        <w:rPr>
          <w:rFonts w:ascii="Times New Roman" w:hAnsi="Times New Roman"/>
          <w:color w:val="000000"/>
          <w:sz w:val="28"/>
          <w:szCs w:val="28"/>
          <w:lang w:eastAsia="ru-RU"/>
        </w:rPr>
        <w:t>.7</w:t>
      </w:r>
      <w:r w:rsidR="007B0431">
        <w:rPr>
          <w:rFonts w:ascii="Times New Roman" w:hAnsi="Times New Roman"/>
          <w:color w:val="000000"/>
          <w:sz w:val="28"/>
          <w:szCs w:val="28"/>
          <w:lang w:eastAsia="ru-RU"/>
        </w:rPr>
        <w:t>.</w:t>
      </w:r>
      <w:r w:rsidR="00A53332" w:rsidRPr="00772A58">
        <w:rPr>
          <w:rFonts w:ascii="Times New Roman" w:hAnsi="Times New Roman"/>
          <w:color w:val="000000"/>
          <w:sz w:val="28"/>
          <w:szCs w:val="28"/>
          <w:lang w:eastAsia="ru-RU"/>
        </w:rPr>
        <w:t xml:space="preserve"> настоящего Положения, взявшее на себя обязанность осуществить погребение умершего (погибшего), либо другое лицо, письменно обратившееся в уполномоченный орган с заявлением о закреплении за ним ответственности за захоронение.</w:t>
      </w:r>
    </w:p>
    <w:p w:rsidR="00B24501" w:rsidRPr="00772A58" w:rsidRDefault="00B24501"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p>
    <w:p w:rsidR="00A53332" w:rsidRPr="008C36AF" w:rsidRDefault="00A53332" w:rsidP="006170B9">
      <w:pPr>
        <w:pStyle w:val="a3"/>
        <w:numPr>
          <w:ilvl w:val="0"/>
          <w:numId w:val="41"/>
        </w:numPr>
        <w:shd w:val="clear" w:color="auto" w:fill="FFFFFF"/>
        <w:spacing w:after="0" w:line="312" w:lineRule="atLeast"/>
        <w:jc w:val="center"/>
        <w:rPr>
          <w:rFonts w:ascii="Times New Roman" w:hAnsi="Times New Roman"/>
          <w:bCs/>
          <w:color w:val="000000"/>
          <w:sz w:val="28"/>
          <w:szCs w:val="28"/>
          <w:lang w:eastAsia="ru-RU"/>
        </w:rPr>
      </w:pPr>
      <w:r w:rsidRPr="008C36AF">
        <w:rPr>
          <w:rFonts w:ascii="Times New Roman" w:hAnsi="Times New Roman"/>
          <w:bCs/>
          <w:color w:val="000000"/>
          <w:sz w:val="28"/>
          <w:szCs w:val="28"/>
          <w:lang w:eastAsia="ru-RU"/>
        </w:rPr>
        <w:t>Благоустройство территории кладбищ</w:t>
      </w:r>
    </w:p>
    <w:p w:rsidR="00B24501" w:rsidRPr="00772A58" w:rsidRDefault="00B24501" w:rsidP="00B24501">
      <w:pPr>
        <w:shd w:val="clear" w:color="auto" w:fill="FFFFFF"/>
        <w:spacing w:after="0" w:line="312" w:lineRule="atLeast"/>
        <w:ind w:left="1495"/>
        <w:rPr>
          <w:rFonts w:ascii="Times New Roman" w:hAnsi="Times New Roman"/>
          <w:sz w:val="24"/>
          <w:szCs w:val="24"/>
          <w:lang w:eastAsia="ru-RU"/>
        </w:rPr>
      </w:pPr>
    </w:p>
    <w:p w:rsidR="00A53332" w:rsidRPr="00772A58" w:rsidRDefault="007B0431"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4.1. </w:t>
      </w:r>
      <w:r w:rsidR="00A53332" w:rsidRPr="00772A58">
        <w:rPr>
          <w:rFonts w:ascii="Times New Roman" w:hAnsi="Times New Roman"/>
          <w:color w:val="000000"/>
          <w:sz w:val="28"/>
          <w:szCs w:val="28"/>
          <w:lang w:eastAsia="ru-RU"/>
        </w:rPr>
        <w:t>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p>
    <w:p w:rsidR="00A53332" w:rsidRPr="00772A58" w:rsidRDefault="007B0431"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4.2. </w:t>
      </w:r>
      <w:r w:rsidR="00A53332" w:rsidRPr="00772A58">
        <w:rPr>
          <w:rFonts w:ascii="Times New Roman" w:hAnsi="Times New Roman"/>
          <w:color w:val="000000"/>
          <w:sz w:val="28"/>
          <w:szCs w:val="28"/>
          <w:lang w:eastAsia="ru-RU"/>
        </w:rPr>
        <w:t>Вырубку деревьев следует производить выборочно, максимально используя естественные зеленые насаждения (лес) для создания санитарно-защитной зоны и зоны моральной (зеленой) защиты.</w:t>
      </w:r>
    </w:p>
    <w:p w:rsidR="00A53332" w:rsidRPr="00772A58" w:rsidRDefault="007B0431"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4.3. </w:t>
      </w:r>
      <w:r w:rsidR="00A53332" w:rsidRPr="00772A58">
        <w:rPr>
          <w:rFonts w:ascii="Times New Roman" w:hAnsi="Times New Roman"/>
          <w:color w:val="000000"/>
          <w:sz w:val="28"/>
          <w:szCs w:val="28"/>
          <w:lang w:eastAsia="ru-RU"/>
        </w:rPr>
        <w:t>Зона моральной (зеленой) защиты, проходящая вокруг территории вновь создаваемого кладбища, должна быть образована плотной полосой зеленых насаждений (желательно хвойными породами деревьев) шириной от 10 до 20 м.</w:t>
      </w:r>
    </w:p>
    <w:p w:rsidR="00A53332" w:rsidRPr="00772A58" w:rsidRDefault="007B0431"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4.4. </w:t>
      </w:r>
      <w:r w:rsidR="00A53332" w:rsidRPr="00772A58">
        <w:rPr>
          <w:rFonts w:ascii="Times New Roman" w:hAnsi="Times New Roman"/>
          <w:color w:val="000000"/>
          <w:sz w:val="28"/>
          <w:szCs w:val="28"/>
          <w:lang w:eastAsia="ru-RU"/>
        </w:rPr>
        <w:t>Площадь зеленых насаждений должна составлять не менее 20% площади кладбища.</w:t>
      </w:r>
    </w:p>
    <w:p w:rsidR="00A53332" w:rsidRPr="00772A58" w:rsidRDefault="007B0431"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4.5. </w:t>
      </w:r>
      <w:r w:rsidR="00A53332" w:rsidRPr="00772A58">
        <w:rPr>
          <w:rFonts w:ascii="Times New Roman" w:hAnsi="Times New Roman"/>
          <w:color w:val="000000"/>
          <w:sz w:val="28"/>
          <w:szCs w:val="28"/>
          <w:lang w:eastAsia="ru-RU"/>
        </w:rPr>
        <w:t xml:space="preserve">Озеленение вновь создаваемых мест погребения должно входить в общий комплекс производимых строительных работ и заканчиваться к </w:t>
      </w:r>
      <w:r w:rsidR="00A53332" w:rsidRPr="00772A58">
        <w:rPr>
          <w:rFonts w:ascii="Times New Roman" w:hAnsi="Times New Roman"/>
          <w:color w:val="000000"/>
          <w:sz w:val="28"/>
          <w:szCs w:val="28"/>
          <w:lang w:eastAsia="ru-RU"/>
        </w:rPr>
        <w:lastRenderedPageBreak/>
        <w:t>моменту ввода объекта в эксплуатацию. При проектировании озеленения кладбища расстояние от дерева до могилы должно составлять не менее 5 м.</w:t>
      </w:r>
    </w:p>
    <w:p w:rsidR="00A53332" w:rsidRDefault="007B0431" w:rsidP="00E963B3">
      <w:pPr>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4.6. </w:t>
      </w:r>
      <w:r w:rsidR="00A53332" w:rsidRPr="00772A58">
        <w:rPr>
          <w:rFonts w:ascii="Times New Roman" w:hAnsi="Times New Roman"/>
          <w:color w:val="000000"/>
          <w:sz w:val="28"/>
          <w:szCs w:val="28"/>
          <w:lang w:eastAsia="ru-RU"/>
        </w:rPr>
        <w:t>Дорожки и тротуары предназначены для прохода пешеходов по территории кварталов и участков. Ширина дорожки (тротуара) должна составлять не менее 1,0 м.</w:t>
      </w:r>
    </w:p>
    <w:p w:rsidR="00B24501" w:rsidRPr="00772A58" w:rsidRDefault="00B24501"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p>
    <w:p w:rsidR="006170B9" w:rsidRPr="008C36AF" w:rsidRDefault="006170B9" w:rsidP="006170B9">
      <w:pPr>
        <w:shd w:val="clear" w:color="auto" w:fill="FFFFFF"/>
        <w:spacing w:after="0" w:line="312" w:lineRule="atLeast"/>
        <w:jc w:val="center"/>
        <w:rPr>
          <w:rFonts w:ascii="Times New Roman" w:hAnsi="Times New Roman"/>
          <w:bCs/>
          <w:color w:val="000000"/>
          <w:sz w:val="28"/>
          <w:szCs w:val="28"/>
          <w:lang w:eastAsia="ru-RU"/>
        </w:rPr>
      </w:pPr>
      <w:r w:rsidRPr="008C36AF">
        <w:rPr>
          <w:rFonts w:ascii="Times New Roman" w:hAnsi="Times New Roman"/>
          <w:bCs/>
          <w:color w:val="000000"/>
          <w:sz w:val="28"/>
          <w:szCs w:val="28"/>
          <w:lang w:eastAsia="ru-RU"/>
        </w:rPr>
        <w:t xml:space="preserve">5. </w:t>
      </w:r>
      <w:r w:rsidR="00A53332" w:rsidRPr="008C36AF">
        <w:rPr>
          <w:rFonts w:ascii="Times New Roman" w:hAnsi="Times New Roman"/>
          <w:bCs/>
          <w:color w:val="000000"/>
          <w:sz w:val="28"/>
          <w:szCs w:val="28"/>
          <w:lang w:eastAsia="ru-RU"/>
        </w:rPr>
        <w:t xml:space="preserve">Порядок создания и деятельности </w:t>
      </w:r>
    </w:p>
    <w:p w:rsidR="00A53332" w:rsidRPr="008C36AF" w:rsidRDefault="00A53332" w:rsidP="00103991">
      <w:pPr>
        <w:widowControl w:val="0"/>
        <w:shd w:val="clear" w:color="auto" w:fill="FFFFFF"/>
        <w:spacing w:after="0" w:line="312" w:lineRule="atLeast"/>
        <w:jc w:val="center"/>
        <w:rPr>
          <w:rFonts w:ascii="Times New Roman" w:hAnsi="Times New Roman"/>
          <w:sz w:val="24"/>
          <w:szCs w:val="24"/>
          <w:lang w:eastAsia="ru-RU"/>
        </w:rPr>
      </w:pPr>
      <w:r w:rsidRPr="008C36AF">
        <w:rPr>
          <w:rFonts w:ascii="Times New Roman" w:hAnsi="Times New Roman"/>
          <w:bCs/>
          <w:color w:val="000000"/>
          <w:sz w:val="28"/>
          <w:szCs w:val="28"/>
          <w:lang w:eastAsia="ru-RU"/>
        </w:rPr>
        <w:t>специализированной службы по вопросам похоронного дела</w:t>
      </w:r>
    </w:p>
    <w:p w:rsidR="00B24501" w:rsidRPr="00772A58" w:rsidRDefault="00B24501" w:rsidP="00103991">
      <w:pPr>
        <w:widowControl w:val="0"/>
        <w:shd w:val="clear" w:color="auto" w:fill="FFFFFF"/>
        <w:spacing w:after="0" w:line="312" w:lineRule="atLeast"/>
        <w:ind w:left="1495"/>
        <w:rPr>
          <w:rFonts w:ascii="Times New Roman" w:hAnsi="Times New Roman"/>
          <w:sz w:val="24"/>
          <w:szCs w:val="24"/>
          <w:lang w:eastAsia="ru-RU"/>
        </w:rPr>
      </w:pPr>
    </w:p>
    <w:p w:rsidR="00A53332" w:rsidRPr="00772A58" w:rsidRDefault="00105C41"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5.1. </w:t>
      </w:r>
      <w:r w:rsidR="00A53332" w:rsidRPr="00772A58">
        <w:rPr>
          <w:rFonts w:ascii="Times New Roman" w:hAnsi="Times New Roman"/>
          <w:color w:val="000000"/>
          <w:sz w:val="28"/>
          <w:szCs w:val="28"/>
          <w:lang w:eastAsia="ru-RU"/>
        </w:rPr>
        <w:t xml:space="preserve">Специализированная служба по вопросам похоронного дела </w:t>
      </w:r>
      <w:r w:rsidR="00A53332">
        <w:rPr>
          <w:rFonts w:ascii="Times New Roman" w:hAnsi="Times New Roman"/>
          <w:color w:val="000000"/>
          <w:sz w:val="28"/>
          <w:szCs w:val="28"/>
          <w:lang w:eastAsia="ru-RU"/>
        </w:rPr>
        <w:t xml:space="preserve">может </w:t>
      </w:r>
      <w:r w:rsidR="00A53332" w:rsidRPr="00772A58">
        <w:rPr>
          <w:rFonts w:ascii="Times New Roman" w:hAnsi="Times New Roman"/>
          <w:color w:val="000000"/>
          <w:sz w:val="28"/>
          <w:szCs w:val="28"/>
          <w:lang w:eastAsia="ru-RU"/>
        </w:rPr>
        <w:t>создается по решению Администрации поселения в форме муниципального унитарного предприятия, или муниципального учреждения. Администрация поселения вправе наделить полномочиями специализированной службы по вопросам похоронного дела муниципальное унитарное предприятие или муниципальное учреждение, если уставом этих организаций предусмотрено осуществление деятельности, связанной с похоронным делом.</w:t>
      </w:r>
    </w:p>
    <w:p w:rsidR="00A53332" w:rsidRPr="00772A58" w:rsidRDefault="00A53332" w:rsidP="00103991">
      <w:pPr>
        <w:widowControl w:val="0"/>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Юридические лица и индивидуальные предприниматели, не являющиеся специализированными службами, вправе осуществлять деятельность по оказанию ритуальных услуг и услуг по погребению.</w:t>
      </w:r>
    </w:p>
    <w:p w:rsidR="00A53332" w:rsidRPr="00772A58" w:rsidRDefault="00A53332" w:rsidP="00103991">
      <w:pPr>
        <w:widowControl w:val="0"/>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A53332" w:rsidRPr="00772A58" w:rsidRDefault="00105C41"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5.2. </w:t>
      </w:r>
      <w:r w:rsidR="00A53332" w:rsidRPr="00772A58">
        <w:rPr>
          <w:rFonts w:ascii="Times New Roman" w:hAnsi="Times New Roman"/>
          <w:color w:val="000000"/>
          <w:sz w:val="28"/>
          <w:szCs w:val="28"/>
          <w:lang w:eastAsia="ru-RU"/>
        </w:rPr>
        <w:t>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6170B9" w:rsidRDefault="00105C41" w:rsidP="00103991">
      <w:pPr>
        <w:widowControl w:val="0"/>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5.3. </w:t>
      </w:r>
      <w:r w:rsidR="00A53332" w:rsidRPr="00772A58">
        <w:rPr>
          <w:rFonts w:ascii="Times New Roman" w:hAnsi="Times New Roman"/>
          <w:color w:val="000000"/>
          <w:sz w:val="28"/>
          <w:szCs w:val="28"/>
          <w:lang w:eastAsia="ru-RU"/>
        </w:rPr>
        <w:t>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A53332" w:rsidRPr="006170B9" w:rsidRDefault="006170B9" w:rsidP="00103991">
      <w:pPr>
        <w:widowControl w:val="0"/>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t xml:space="preserve">- </w:t>
      </w:r>
      <w:hyperlink r:id="rId10" w:tooltip="http://10006035.0/" w:history="1">
        <w:r w:rsidR="00A53332" w:rsidRPr="00772A58">
          <w:rPr>
            <w:rFonts w:ascii="Times New Roman" w:hAnsi="Times New Roman"/>
            <w:color w:val="0000FF"/>
            <w:sz w:val="28"/>
            <w:szCs w:val="28"/>
            <w:u w:val="single"/>
            <w:lang w:eastAsia="ru-RU"/>
          </w:rPr>
          <w:t>Закон</w:t>
        </w:r>
      </w:hyperlink>
      <w:r w:rsidR="00A53332" w:rsidRPr="00772A58">
        <w:rPr>
          <w:rFonts w:ascii="Times New Roman" w:hAnsi="Times New Roman"/>
          <w:color w:val="000000"/>
          <w:sz w:val="28"/>
          <w:szCs w:val="28"/>
          <w:lang w:eastAsia="ru-RU"/>
        </w:rPr>
        <w:t> Российской Федерации «О защите прав потребителей», </w:t>
      </w:r>
      <w:hyperlink r:id="rId11" w:tooltip="http://66148.1000/" w:history="1">
        <w:r w:rsidR="00A53332" w:rsidRPr="00772A58">
          <w:rPr>
            <w:rFonts w:ascii="Times New Roman" w:hAnsi="Times New Roman"/>
            <w:color w:val="0000FF"/>
            <w:sz w:val="28"/>
            <w:szCs w:val="28"/>
            <w:u w:val="single"/>
            <w:lang w:eastAsia="ru-RU"/>
          </w:rPr>
          <w:t>Правила</w:t>
        </w:r>
      </w:hyperlink>
      <w:r w:rsidR="00A53332" w:rsidRPr="00772A58">
        <w:rPr>
          <w:rFonts w:ascii="Times New Roman" w:hAnsi="Times New Roman"/>
          <w:color w:val="000000"/>
          <w:sz w:val="28"/>
          <w:szCs w:val="28"/>
          <w:lang w:eastAsia="ru-RU"/>
        </w:rPr>
        <w:t> бытового обслуживания населения, утвержденные Правительством Российской Федерации;</w:t>
      </w:r>
    </w:p>
    <w:p w:rsidR="00A53332" w:rsidRPr="00772A58" w:rsidRDefault="006170B9" w:rsidP="00103991">
      <w:pPr>
        <w:widowControl w:val="0"/>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порядок деятельности кладбищ и правила содержания мест погребения;</w:t>
      </w:r>
    </w:p>
    <w:p w:rsidR="00A53332" w:rsidRPr="00772A58" w:rsidRDefault="006170B9" w:rsidP="00103991">
      <w:pPr>
        <w:widowControl w:val="0"/>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информация о стоимости услуг и предметов ритуала;</w:t>
      </w:r>
    </w:p>
    <w:p w:rsidR="00A53332" w:rsidRPr="00772A58" w:rsidRDefault="006170B9" w:rsidP="00103991">
      <w:pPr>
        <w:widowControl w:val="0"/>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образцы изготавливаемых и реализуемых изделий;</w:t>
      </w:r>
    </w:p>
    <w:p w:rsidR="00A53332" w:rsidRPr="00772A58" w:rsidRDefault="006170B9" w:rsidP="00103991">
      <w:pPr>
        <w:widowControl w:val="0"/>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образцы типовых документов, оформляемых при приеме заказов и оплате ритуальных услуг.</w:t>
      </w:r>
    </w:p>
    <w:p w:rsidR="00A53332" w:rsidRPr="00772A58" w:rsidRDefault="00105C41"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5.4. </w:t>
      </w:r>
      <w:r w:rsidR="00A53332" w:rsidRPr="00772A58">
        <w:rPr>
          <w:rFonts w:ascii="Times New Roman" w:hAnsi="Times New Roman"/>
          <w:color w:val="000000"/>
          <w:sz w:val="28"/>
          <w:szCs w:val="28"/>
          <w:lang w:eastAsia="ru-RU"/>
        </w:rPr>
        <w:t>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A53332" w:rsidRPr="00772A58" w:rsidRDefault="00105C41" w:rsidP="00B24501">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5.5. </w:t>
      </w:r>
      <w:r w:rsidR="00A53332" w:rsidRPr="00772A58">
        <w:rPr>
          <w:rFonts w:ascii="Times New Roman" w:hAnsi="Times New Roman"/>
          <w:color w:val="000000"/>
          <w:sz w:val="28"/>
          <w:szCs w:val="28"/>
          <w:lang w:eastAsia="ru-RU"/>
        </w:rPr>
        <w:t>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A53332" w:rsidRPr="00772A58" w:rsidRDefault="00A53332" w:rsidP="00B24501">
      <w:pPr>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Перевозка (транспортировка) тел (останков) умерших в морг (</w:t>
      </w:r>
      <w:proofErr w:type="spellStart"/>
      <w:r w:rsidRPr="00772A58">
        <w:rPr>
          <w:rFonts w:ascii="Times New Roman" w:hAnsi="Times New Roman"/>
          <w:color w:val="000000"/>
          <w:sz w:val="28"/>
          <w:szCs w:val="28"/>
          <w:lang w:eastAsia="ru-RU"/>
        </w:rPr>
        <w:t>трупохранилище</w:t>
      </w:r>
      <w:proofErr w:type="spellEnd"/>
      <w:r w:rsidRPr="00772A58">
        <w:rPr>
          <w:rFonts w:ascii="Times New Roman" w:hAnsi="Times New Roman"/>
          <w:color w:val="000000"/>
          <w:sz w:val="28"/>
          <w:szCs w:val="28"/>
          <w:lang w:eastAsia="ru-RU"/>
        </w:rPr>
        <w:t xml:space="preserve">) осуществляется специализированной службой по вопросам </w:t>
      </w:r>
      <w:r w:rsidRPr="00772A58">
        <w:rPr>
          <w:rFonts w:ascii="Times New Roman" w:hAnsi="Times New Roman"/>
          <w:color w:val="000000"/>
          <w:sz w:val="28"/>
          <w:szCs w:val="28"/>
          <w:lang w:eastAsia="ru-RU"/>
        </w:rPr>
        <w:lastRenderedPageBreak/>
        <w:t>похоронного дела</w:t>
      </w:r>
      <w:r>
        <w:rPr>
          <w:rFonts w:ascii="Times New Roman" w:hAnsi="Times New Roman"/>
          <w:color w:val="000000"/>
          <w:sz w:val="28"/>
          <w:szCs w:val="28"/>
          <w:lang w:eastAsia="ru-RU"/>
        </w:rPr>
        <w:t>, юридическими</w:t>
      </w:r>
      <w:r w:rsidRPr="00772A58">
        <w:rPr>
          <w:rFonts w:ascii="Times New Roman" w:hAnsi="Times New Roman"/>
          <w:color w:val="000000"/>
          <w:sz w:val="28"/>
          <w:szCs w:val="28"/>
          <w:lang w:eastAsia="ru-RU"/>
        </w:rPr>
        <w:t xml:space="preserve"> лица</w:t>
      </w:r>
      <w:r>
        <w:rPr>
          <w:rFonts w:ascii="Times New Roman" w:hAnsi="Times New Roman"/>
          <w:color w:val="000000"/>
          <w:sz w:val="28"/>
          <w:szCs w:val="28"/>
          <w:lang w:eastAsia="ru-RU"/>
        </w:rPr>
        <w:t xml:space="preserve">ми и индивидуальными предпринимателями, </w:t>
      </w:r>
      <w:r w:rsidRPr="00772A58">
        <w:rPr>
          <w:rFonts w:ascii="Times New Roman" w:hAnsi="Times New Roman"/>
          <w:color w:val="000000"/>
          <w:sz w:val="28"/>
          <w:szCs w:val="28"/>
          <w:lang w:eastAsia="ru-RU"/>
        </w:rPr>
        <w:t>на платной основе при наличии врачебного свидетельства (справки) о смерти либо свидетельства (справки) о смерти установленной формы, выданной органами ЗАГС.</w:t>
      </w:r>
    </w:p>
    <w:p w:rsidR="00A53332" w:rsidRPr="00772A58" w:rsidRDefault="00105C41" w:rsidP="00B24501">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5.6. </w:t>
      </w:r>
      <w:r w:rsidR="00A53332" w:rsidRPr="00772A58">
        <w:rPr>
          <w:rFonts w:ascii="Times New Roman" w:hAnsi="Times New Roman"/>
          <w:color w:val="000000"/>
          <w:sz w:val="28"/>
          <w:szCs w:val="28"/>
          <w:lang w:eastAsia="ru-RU"/>
        </w:rPr>
        <w:t>Услуги по погребению, гарантированные законодательством, оказываются специализированной службой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A53332" w:rsidRPr="00772A58" w:rsidRDefault="00105C41" w:rsidP="00B24501">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5.7. </w:t>
      </w:r>
      <w:r w:rsidR="00A53332" w:rsidRPr="00772A58">
        <w:rPr>
          <w:rFonts w:ascii="Times New Roman" w:hAnsi="Times New Roman"/>
          <w:color w:val="000000"/>
          <w:sz w:val="28"/>
          <w:szCs w:val="28"/>
          <w:lang w:eastAsia="ru-RU"/>
        </w:rPr>
        <w:t>Специализированная служба по вопросам похоронного дела обязана обеспечить ведение журнала (книги) регистрации захоронений установленной формы, формирование и сохранность архивного фонда документов по приему и исполнению заказов на услуги по погребению.</w:t>
      </w:r>
    </w:p>
    <w:p w:rsidR="00A53332" w:rsidRPr="00772A58" w:rsidRDefault="00A53332" w:rsidP="00B24501">
      <w:pPr>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Гражданам и организациям, производившим захоронение, выдается удостоверение установленного образца о захоронении с указанием фамилии, имени и отчества захороненного, квартала, сектора, могилы и даты захоронения.</w:t>
      </w:r>
    </w:p>
    <w:p w:rsidR="00A53332" w:rsidRPr="00772A58" w:rsidRDefault="00105C41" w:rsidP="00B24501">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5.8. </w:t>
      </w:r>
      <w:r w:rsidR="00A53332" w:rsidRPr="00772A58">
        <w:rPr>
          <w:rFonts w:ascii="Times New Roman" w:hAnsi="Times New Roman"/>
          <w:color w:val="000000"/>
          <w:sz w:val="28"/>
          <w:szCs w:val="28"/>
          <w:lang w:eastAsia="ru-RU"/>
        </w:rPr>
        <w:t>Специализированной службой по вопросам похоронного дела ведется регистрация установки памятников (надгробий) в специальном журнале (книге) с указанием участка, сектора и номера места погребения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p>
    <w:p w:rsidR="00A53332" w:rsidRPr="00772A58" w:rsidRDefault="00105C41" w:rsidP="00F606F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5.9. </w:t>
      </w:r>
      <w:r w:rsidR="00A53332" w:rsidRPr="00772A58">
        <w:rPr>
          <w:rFonts w:ascii="Times New Roman" w:hAnsi="Times New Roman"/>
          <w:color w:val="000000"/>
          <w:sz w:val="28"/>
          <w:szCs w:val="28"/>
          <w:lang w:eastAsia="ru-RU"/>
        </w:rPr>
        <w:t>Специализированная служба по вопросам похоронного дела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A53332" w:rsidRPr="00772A58" w:rsidRDefault="00105C41" w:rsidP="00F606F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5.10. </w:t>
      </w:r>
      <w:r w:rsidR="00A53332" w:rsidRPr="00772A58">
        <w:rPr>
          <w:rFonts w:ascii="Times New Roman" w:hAnsi="Times New Roman"/>
          <w:color w:val="000000"/>
          <w:sz w:val="28"/>
          <w:szCs w:val="28"/>
          <w:lang w:eastAsia="ru-RU"/>
        </w:rPr>
        <w:t>Специализированная служба по вопросам похоронного дела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6170B9" w:rsidRDefault="006170B9" w:rsidP="006170B9">
      <w:pPr>
        <w:shd w:val="clear" w:color="auto" w:fill="FFFFFF"/>
        <w:spacing w:after="0" w:line="312" w:lineRule="atLeast"/>
        <w:rPr>
          <w:rFonts w:ascii="Times New Roman" w:hAnsi="Times New Roman"/>
          <w:b/>
          <w:bCs/>
          <w:color w:val="000000"/>
          <w:sz w:val="28"/>
          <w:szCs w:val="28"/>
          <w:lang w:eastAsia="ru-RU"/>
        </w:rPr>
      </w:pPr>
    </w:p>
    <w:p w:rsidR="00A53332" w:rsidRPr="008C36AF" w:rsidRDefault="006170B9" w:rsidP="006170B9">
      <w:pPr>
        <w:shd w:val="clear" w:color="auto" w:fill="FFFFFF"/>
        <w:spacing w:after="0" w:line="312" w:lineRule="atLeast"/>
        <w:jc w:val="center"/>
        <w:rPr>
          <w:rFonts w:ascii="Times New Roman" w:hAnsi="Times New Roman"/>
          <w:sz w:val="24"/>
          <w:szCs w:val="24"/>
          <w:lang w:eastAsia="ru-RU"/>
        </w:rPr>
      </w:pPr>
      <w:r w:rsidRPr="008C36AF">
        <w:rPr>
          <w:rFonts w:ascii="Times New Roman" w:hAnsi="Times New Roman"/>
          <w:bCs/>
          <w:color w:val="000000"/>
          <w:sz w:val="28"/>
          <w:szCs w:val="28"/>
          <w:lang w:eastAsia="ru-RU"/>
        </w:rPr>
        <w:t xml:space="preserve">6. </w:t>
      </w:r>
      <w:r w:rsidR="00A53332" w:rsidRPr="008C36AF">
        <w:rPr>
          <w:rFonts w:ascii="Times New Roman" w:hAnsi="Times New Roman"/>
          <w:bCs/>
          <w:color w:val="000000"/>
          <w:sz w:val="28"/>
          <w:szCs w:val="28"/>
          <w:lang w:eastAsia="ru-RU"/>
        </w:rPr>
        <w:t>Учет и регистрация захоронений</w:t>
      </w:r>
    </w:p>
    <w:p w:rsidR="00F606F5" w:rsidRPr="00772A58" w:rsidRDefault="00F606F5" w:rsidP="00F606F5">
      <w:pPr>
        <w:shd w:val="clear" w:color="auto" w:fill="FFFFFF"/>
        <w:spacing w:after="0" w:line="312" w:lineRule="atLeast"/>
        <w:ind w:left="1495"/>
        <w:rPr>
          <w:rFonts w:ascii="Times New Roman" w:hAnsi="Times New Roman"/>
          <w:sz w:val="24"/>
          <w:szCs w:val="24"/>
          <w:lang w:eastAsia="ru-RU"/>
        </w:rPr>
      </w:pPr>
    </w:p>
    <w:p w:rsidR="00A53332" w:rsidRPr="00772A58" w:rsidRDefault="00105C41" w:rsidP="00F606F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6.1. </w:t>
      </w:r>
      <w:r w:rsidR="00A53332" w:rsidRPr="00772A58">
        <w:rPr>
          <w:rFonts w:ascii="Times New Roman" w:hAnsi="Times New Roman"/>
          <w:color w:val="000000"/>
          <w:sz w:val="28"/>
          <w:szCs w:val="28"/>
          <w:lang w:eastAsia="ru-RU"/>
        </w:rPr>
        <w:t xml:space="preserve">Каждое захоронение, в том числе семейное (родовое) захоронение, произведенное на территории общественных кладбищ, подлежит учету и регистрируется уполномоченным органом в книге регистрации захоронений. Запись производится на основании свидетельства о смерти с указанием даты рождения и даты смерти; даты захоронения; фамилии, имени, отчества умершего; серии и номера свидетельства о смерти; порядкового номера </w:t>
      </w:r>
      <w:r w:rsidR="00A53332" w:rsidRPr="00772A58">
        <w:rPr>
          <w:rFonts w:ascii="Times New Roman" w:hAnsi="Times New Roman"/>
          <w:color w:val="000000"/>
          <w:sz w:val="28"/>
          <w:szCs w:val="28"/>
          <w:lang w:eastAsia="ru-RU"/>
        </w:rPr>
        <w:lastRenderedPageBreak/>
        <w:t>могилы (в случае его наличия); фамилии, имени, отчества лица, ответственного за организацию погребения.</w:t>
      </w:r>
    </w:p>
    <w:p w:rsidR="00A53332" w:rsidRDefault="00105C41" w:rsidP="00F606F5">
      <w:pPr>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6.2. </w:t>
      </w:r>
      <w:r w:rsidR="00A53332" w:rsidRPr="00772A58">
        <w:rPr>
          <w:rFonts w:ascii="Times New Roman" w:hAnsi="Times New Roman"/>
          <w:color w:val="000000"/>
          <w:sz w:val="28"/>
          <w:szCs w:val="28"/>
          <w:lang w:eastAsia="ru-RU"/>
        </w:rPr>
        <w:t>Книги регистраций захоронений являются документами строгой отчетности и относятся к делам с постоянным сроком хранения. Книги регистрации захоронени</w:t>
      </w:r>
      <w:r w:rsidR="00A53332">
        <w:rPr>
          <w:rFonts w:ascii="Times New Roman" w:hAnsi="Times New Roman"/>
          <w:color w:val="000000"/>
          <w:sz w:val="28"/>
          <w:szCs w:val="28"/>
          <w:lang w:eastAsia="ru-RU"/>
        </w:rPr>
        <w:t>й ведутся Администрацией поселения</w:t>
      </w:r>
      <w:r w:rsidR="00A53332" w:rsidRPr="00772A58">
        <w:rPr>
          <w:rFonts w:ascii="Times New Roman" w:hAnsi="Times New Roman"/>
          <w:color w:val="000000"/>
          <w:sz w:val="28"/>
          <w:szCs w:val="28"/>
          <w:lang w:eastAsia="ru-RU"/>
        </w:rPr>
        <w:t xml:space="preserve"> в прошитом, пронумерованном виде, методом непрерывного присвоения регистрационных номеров захоронениям. Указанные книги, по факту их окончания, передаются на постоянное хранение уп</w:t>
      </w:r>
      <w:r w:rsidR="00390050">
        <w:rPr>
          <w:rFonts w:ascii="Times New Roman" w:hAnsi="Times New Roman"/>
          <w:color w:val="000000"/>
          <w:sz w:val="28"/>
          <w:szCs w:val="28"/>
          <w:lang w:eastAsia="ru-RU"/>
        </w:rPr>
        <w:t>олномоченным органом в</w:t>
      </w:r>
      <w:r w:rsidR="00A53332" w:rsidRPr="00772A58">
        <w:rPr>
          <w:rFonts w:ascii="Times New Roman" w:hAnsi="Times New Roman"/>
          <w:color w:val="000000"/>
          <w:sz w:val="28"/>
          <w:szCs w:val="28"/>
          <w:lang w:eastAsia="ru-RU"/>
        </w:rPr>
        <w:t xml:space="preserve"> архив.</w:t>
      </w:r>
    </w:p>
    <w:p w:rsidR="00390050" w:rsidRPr="00772A58" w:rsidRDefault="00390050" w:rsidP="00390050">
      <w:pPr>
        <w:shd w:val="clear" w:color="auto" w:fill="FFFFFF"/>
        <w:tabs>
          <w:tab w:val="left" w:pos="1440"/>
        </w:tabs>
        <w:spacing w:after="0" w:line="312" w:lineRule="atLeast"/>
        <w:ind w:firstLine="567"/>
        <w:jc w:val="center"/>
        <w:rPr>
          <w:rFonts w:ascii="Times New Roman" w:hAnsi="Times New Roman"/>
          <w:sz w:val="24"/>
          <w:szCs w:val="24"/>
          <w:lang w:eastAsia="ru-RU"/>
        </w:rPr>
      </w:pPr>
    </w:p>
    <w:p w:rsidR="00A53332" w:rsidRPr="008C36AF" w:rsidRDefault="00A53332" w:rsidP="00390050">
      <w:pPr>
        <w:pStyle w:val="a3"/>
        <w:numPr>
          <w:ilvl w:val="0"/>
          <w:numId w:val="42"/>
        </w:numPr>
        <w:shd w:val="clear" w:color="auto" w:fill="FFFFFF"/>
        <w:spacing w:after="0" w:line="312" w:lineRule="atLeast"/>
        <w:jc w:val="center"/>
        <w:rPr>
          <w:rFonts w:ascii="Times New Roman" w:hAnsi="Times New Roman"/>
          <w:sz w:val="24"/>
          <w:szCs w:val="24"/>
          <w:lang w:eastAsia="ru-RU"/>
        </w:rPr>
      </w:pPr>
      <w:r w:rsidRPr="008C36AF">
        <w:rPr>
          <w:rFonts w:ascii="Times New Roman" w:hAnsi="Times New Roman"/>
          <w:bCs/>
          <w:color w:val="000000"/>
          <w:sz w:val="28"/>
          <w:szCs w:val="28"/>
          <w:lang w:eastAsia="ru-RU"/>
        </w:rPr>
        <w:t>Гарантированный перечень услуг по погребению</w:t>
      </w:r>
    </w:p>
    <w:p w:rsidR="00F606F5" w:rsidRPr="00772A58" w:rsidRDefault="00F606F5" w:rsidP="00F606F5">
      <w:pPr>
        <w:shd w:val="clear" w:color="auto" w:fill="FFFFFF"/>
        <w:spacing w:after="0" w:line="312" w:lineRule="atLeast"/>
        <w:ind w:left="1495"/>
        <w:jc w:val="both"/>
        <w:rPr>
          <w:rFonts w:ascii="Times New Roman" w:hAnsi="Times New Roman"/>
          <w:sz w:val="24"/>
          <w:szCs w:val="24"/>
          <w:lang w:eastAsia="ru-RU"/>
        </w:rPr>
      </w:pPr>
    </w:p>
    <w:p w:rsidR="00A53332" w:rsidRPr="00772A58" w:rsidRDefault="00105C41" w:rsidP="00F606F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7.1. </w:t>
      </w:r>
      <w:r w:rsidR="00A53332" w:rsidRPr="00772A58">
        <w:rPr>
          <w:rFonts w:ascii="Times New Roman" w:hAnsi="Times New Roman"/>
          <w:color w:val="000000"/>
          <w:sz w:val="28"/>
          <w:szCs w:val="28"/>
          <w:lang w:eastAsia="ru-RU"/>
        </w:rPr>
        <w:t>Лицу, осуществляющему организацию погребения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перечня услуг по погребению согласно статье 9 Федерального закона от 12.01.1996 № 8-ФЗ «О погребении и похоронном деле».</w:t>
      </w:r>
    </w:p>
    <w:p w:rsidR="00A53332" w:rsidRDefault="00105C41" w:rsidP="00F606F5">
      <w:pPr>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7.2 </w:t>
      </w:r>
      <w:r w:rsidR="00A53332" w:rsidRPr="00772A58">
        <w:rPr>
          <w:rFonts w:ascii="Times New Roman" w:hAnsi="Times New Roman"/>
          <w:color w:val="000000"/>
          <w:sz w:val="28"/>
          <w:szCs w:val="28"/>
          <w:lang w:eastAsia="ru-RU"/>
        </w:rPr>
        <w:t>Стоимость услуг, предоставляемых согласно гарантированному перечню услуг по погребению, определяется уполномоченным органом, в соответствии с пунктом 3 статьи 9 Федерального закона от 12.01.1996 № 8-ФЗ «О погребении и похоронном деле».</w:t>
      </w:r>
    </w:p>
    <w:p w:rsidR="00F606F5" w:rsidRPr="00772A58" w:rsidRDefault="00F606F5" w:rsidP="00F606F5">
      <w:pPr>
        <w:shd w:val="clear" w:color="auto" w:fill="FFFFFF"/>
        <w:tabs>
          <w:tab w:val="left" w:pos="1440"/>
        </w:tabs>
        <w:spacing w:after="0" w:line="312" w:lineRule="atLeast"/>
        <w:ind w:firstLine="567"/>
        <w:jc w:val="both"/>
        <w:rPr>
          <w:rFonts w:ascii="Times New Roman" w:hAnsi="Times New Roman"/>
          <w:sz w:val="24"/>
          <w:szCs w:val="24"/>
          <w:lang w:eastAsia="ru-RU"/>
        </w:rPr>
      </w:pPr>
    </w:p>
    <w:p w:rsidR="008C36AF" w:rsidRDefault="00390050" w:rsidP="00390050">
      <w:pPr>
        <w:shd w:val="clear" w:color="auto" w:fill="FFFFFF"/>
        <w:tabs>
          <w:tab w:val="left" w:pos="720"/>
        </w:tabs>
        <w:spacing w:after="0" w:line="312" w:lineRule="atLeast"/>
        <w:jc w:val="center"/>
        <w:rPr>
          <w:rFonts w:ascii="Times New Roman" w:hAnsi="Times New Roman"/>
          <w:bCs/>
          <w:color w:val="000000"/>
          <w:sz w:val="28"/>
          <w:szCs w:val="28"/>
          <w:lang w:eastAsia="ru-RU"/>
        </w:rPr>
      </w:pPr>
      <w:r w:rsidRPr="008C36AF">
        <w:rPr>
          <w:rFonts w:ascii="Times New Roman" w:hAnsi="Times New Roman"/>
          <w:bCs/>
          <w:color w:val="000000"/>
          <w:sz w:val="28"/>
          <w:szCs w:val="28"/>
          <w:lang w:eastAsia="ru-RU"/>
        </w:rPr>
        <w:t xml:space="preserve">8. </w:t>
      </w:r>
      <w:r w:rsidR="00A53332" w:rsidRPr="008C36AF">
        <w:rPr>
          <w:rFonts w:ascii="Times New Roman" w:hAnsi="Times New Roman"/>
          <w:bCs/>
          <w:color w:val="000000"/>
          <w:sz w:val="28"/>
          <w:szCs w:val="28"/>
          <w:lang w:eastAsia="ru-RU"/>
        </w:rPr>
        <w:t xml:space="preserve">Гарантии погребения умерших (погибших), не имеющих супруга, </w:t>
      </w:r>
    </w:p>
    <w:p w:rsidR="008C36AF" w:rsidRDefault="00A53332" w:rsidP="00390050">
      <w:pPr>
        <w:shd w:val="clear" w:color="auto" w:fill="FFFFFF"/>
        <w:tabs>
          <w:tab w:val="left" w:pos="720"/>
        </w:tabs>
        <w:spacing w:after="0" w:line="312" w:lineRule="atLeast"/>
        <w:jc w:val="center"/>
        <w:rPr>
          <w:rFonts w:ascii="Times New Roman" w:hAnsi="Times New Roman"/>
          <w:bCs/>
          <w:color w:val="000000"/>
          <w:sz w:val="28"/>
          <w:szCs w:val="28"/>
          <w:lang w:eastAsia="ru-RU"/>
        </w:rPr>
      </w:pPr>
      <w:r w:rsidRPr="008C36AF">
        <w:rPr>
          <w:rFonts w:ascii="Times New Roman" w:hAnsi="Times New Roman"/>
          <w:bCs/>
          <w:color w:val="000000"/>
          <w:sz w:val="28"/>
          <w:szCs w:val="28"/>
          <w:lang w:eastAsia="ru-RU"/>
        </w:rPr>
        <w:t xml:space="preserve">близких родственников, иных родственников </w:t>
      </w:r>
    </w:p>
    <w:p w:rsidR="00A53332" w:rsidRPr="008C36AF" w:rsidRDefault="00A53332" w:rsidP="00390050">
      <w:pPr>
        <w:shd w:val="clear" w:color="auto" w:fill="FFFFFF"/>
        <w:tabs>
          <w:tab w:val="left" w:pos="720"/>
        </w:tabs>
        <w:spacing w:after="0" w:line="312" w:lineRule="atLeast"/>
        <w:jc w:val="center"/>
        <w:rPr>
          <w:rFonts w:ascii="Times New Roman" w:hAnsi="Times New Roman"/>
          <w:sz w:val="24"/>
          <w:szCs w:val="24"/>
          <w:lang w:eastAsia="ru-RU"/>
        </w:rPr>
      </w:pPr>
      <w:r w:rsidRPr="008C36AF">
        <w:rPr>
          <w:rFonts w:ascii="Times New Roman" w:hAnsi="Times New Roman"/>
          <w:bCs/>
          <w:color w:val="000000"/>
          <w:sz w:val="28"/>
          <w:szCs w:val="28"/>
          <w:lang w:eastAsia="ru-RU"/>
        </w:rPr>
        <w:t>либо законного представителя</w:t>
      </w:r>
    </w:p>
    <w:p w:rsidR="00F606F5" w:rsidRPr="00772A58" w:rsidRDefault="00F606F5" w:rsidP="00F606F5">
      <w:pPr>
        <w:shd w:val="clear" w:color="auto" w:fill="FFFFFF"/>
        <w:spacing w:after="0" w:line="312" w:lineRule="atLeast"/>
        <w:ind w:left="1260"/>
        <w:rPr>
          <w:rFonts w:ascii="Times New Roman" w:hAnsi="Times New Roman"/>
          <w:sz w:val="24"/>
          <w:szCs w:val="24"/>
          <w:lang w:eastAsia="ru-RU"/>
        </w:rPr>
      </w:pPr>
    </w:p>
    <w:p w:rsidR="00A53332" w:rsidRPr="00772A58" w:rsidRDefault="003C7FBA" w:rsidP="00F606F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8.1. </w:t>
      </w:r>
      <w:r w:rsidRPr="003C7FBA">
        <w:rPr>
          <w:rFonts w:ascii="Times New Roman" w:hAnsi="Times New Roman"/>
          <w:color w:val="000000"/>
          <w:sz w:val="28"/>
          <w:szCs w:val="28"/>
          <w:lang w:eastAsia="ru-RU"/>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w:t>
      </w:r>
    </w:p>
    <w:p w:rsidR="00A53332" w:rsidRDefault="00105C41" w:rsidP="00F606F5">
      <w:pPr>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8.2. </w:t>
      </w:r>
      <w:r w:rsidR="003C7FBA" w:rsidRPr="003C7FBA">
        <w:rPr>
          <w:rFonts w:ascii="Times New Roman" w:hAnsi="Times New Roman"/>
          <w:color w:val="000000"/>
          <w:sz w:val="28"/>
          <w:szCs w:val="28"/>
          <w:lang w:eastAsia="ru-RU"/>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3C7FBA" w:rsidRPr="003C7FBA" w:rsidRDefault="003C7FBA" w:rsidP="003C7FBA">
      <w:pPr>
        <w:shd w:val="clear" w:color="auto" w:fill="FFFFFF"/>
        <w:spacing w:after="0" w:line="240" w:lineRule="auto"/>
        <w:ind w:firstLine="567"/>
        <w:jc w:val="both"/>
        <w:rPr>
          <w:rFonts w:ascii="Times New Roman" w:eastAsia="Times New Roman" w:hAnsi="Times New Roman"/>
          <w:color w:val="000000"/>
          <w:spacing w:val="1"/>
          <w:sz w:val="28"/>
          <w:szCs w:val="28"/>
          <w:lang w:eastAsia="ru-RU"/>
        </w:rPr>
      </w:pPr>
      <w:r>
        <w:rPr>
          <w:rFonts w:ascii="Times New Roman" w:eastAsia="Times New Roman" w:hAnsi="Times New Roman"/>
          <w:color w:val="000000"/>
          <w:spacing w:val="1"/>
          <w:sz w:val="28"/>
          <w:szCs w:val="28"/>
          <w:lang w:eastAsia="ru-RU"/>
        </w:rPr>
        <w:t xml:space="preserve">8.3. </w:t>
      </w:r>
      <w:r w:rsidRPr="003C7FBA">
        <w:rPr>
          <w:rFonts w:ascii="Times New Roman" w:eastAsia="Times New Roman" w:hAnsi="Times New Roman"/>
          <w:color w:val="000000"/>
          <w:spacing w:val="1"/>
          <w:sz w:val="28"/>
          <w:szCs w:val="28"/>
          <w:lang w:eastAsia="ru-RU"/>
        </w:rPr>
        <w:t xml:space="preserve">Услуги, оказываемые специализированной службой при погребении умерших, указанных в пункте </w:t>
      </w:r>
      <w:r w:rsidRPr="003C7FBA">
        <w:rPr>
          <w:rFonts w:ascii="Times New Roman" w:eastAsia="Times New Roman" w:hAnsi="Times New Roman"/>
          <w:spacing w:val="1"/>
          <w:sz w:val="28"/>
          <w:szCs w:val="28"/>
          <w:lang w:eastAsia="ru-RU"/>
        </w:rPr>
        <w:t>8.1 и пункте 8.2</w:t>
      </w:r>
      <w:r w:rsidRPr="003C7FBA">
        <w:rPr>
          <w:rFonts w:ascii="Times New Roman" w:eastAsia="Times New Roman" w:hAnsi="Times New Roman"/>
          <w:color w:val="000000"/>
          <w:spacing w:val="1"/>
          <w:sz w:val="28"/>
          <w:szCs w:val="28"/>
          <w:lang w:eastAsia="ru-RU"/>
        </w:rPr>
        <w:t xml:space="preserve"> включают:</w:t>
      </w:r>
    </w:p>
    <w:p w:rsidR="003C7FBA" w:rsidRPr="003C7FBA" w:rsidRDefault="003C7FBA" w:rsidP="003C7FBA">
      <w:pPr>
        <w:numPr>
          <w:ilvl w:val="0"/>
          <w:numId w:val="44"/>
        </w:numPr>
        <w:shd w:val="clear" w:color="auto" w:fill="FFFFFF"/>
        <w:spacing w:after="0" w:line="240" w:lineRule="auto"/>
        <w:ind w:left="0" w:firstLine="709"/>
        <w:jc w:val="both"/>
        <w:rPr>
          <w:rFonts w:ascii="Times New Roman" w:eastAsia="Times New Roman" w:hAnsi="Times New Roman"/>
          <w:color w:val="000000"/>
          <w:spacing w:val="1"/>
          <w:sz w:val="28"/>
          <w:szCs w:val="28"/>
          <w:lang w:eastAsia="ru-RU"/>
        </w:rPr>
      </w:pPr>
      <w:r w:rsidRPr="003C7FBA">
        <w:rPr>
          <w:rFonts w:ascii="Times New Roman" w:eastAsia="Times New Roman" w:hAnsi="Times New Roman"/>
          <w:color w:val="000000"/>
          <w:spacing w:val="1"/>
          <w:sz w:val="28"/>
          <w:szCs w:val="28"/>
          <w:lang w:eastAsia="ru-RU"/>
        </w:rPr>
        <w:t>оформление документов, необходимых для погребения;</w:t>
      </w:r>
    </w:p>
    <w:p w:rsidR="003C7FBA" w:rsidRPr="003C7FBA" w:rsidRDefault="003C7FBA" w:rsidP="003C7FBA">
      <w:pPr>
        <w:numPr>
          <w:ilvl w:val="0"/>
          <w:numId w:val="44"/>
        </w:numPr>
        <w:shd w:val="clear" w:color="auto" w:fill="FFFFFF"/>
        <w:spacing w:after="0" w:line="240" w:lineRule="auto"/>
        <w:ind w:left="0" w:firstLine="709"/>
        <w:jc w:val="both"/>
        <w:rPr>
          <w:rFonts w:ascii="Times New Roman" w:eastAsia="Times New Roman" w:hAnsi="Times New Roman"/>
          <w:color w:val="000000"/>
          <w:spacing w:val="1"/>
          <w:sz w:val="28"/>
          <w:szCs w:val="28"/>
          <w:lang w:eastAsia="ru-RU"/>
        </w:rPr>
      </w:pPr>
      <w:r w:rsidRPr="003C7FBA">
        <w:rPr>
          <w:rFonts w:ascii="Times New Roman" w:eastAsia="Times New Roman" w:hAnsi="Times New Roman"/>
          <w:color w:val="000000"/>
          <w:spacing w:val="1"/>
          <w:sz w:val="28"/>
          <w:szCs w:val="28"/>
          <w:lang w:eastAsia="ru-RU"/>
        </w:rPr>
        <w:t>облачение тела;</w:t>
      </w:r>
    </w:p>
    <w:p w:rsidR="003C7FBA" w:rsidRPr="003C7FBA" w:rsidRDefault="003C7FBA" w:rsidP="003C7FBA">
      <w:pPr>
        <w:numPr>
          <w:ilvl w:val="0"/>
          <w:numId w:val="44"/>
        </w:numPr>
        <w:shd w:val="clear" w:color="auto" w:fill="FFFFFF"/>
        <w:spacing w:after="0" w:line="240" w:lineRule="auto"/>
        <w:ind w:left="0" w:firstLine="709"/>
        <w:jc w:val="both"/>
        <w:rPr>
          <w:rFonts w:ascii="Times New Roman" w:eastAsia="Times New Roman" w:hAnsi="Times New Roman"/>
          <w:color w:val="000000"/>
          <w:spacing w:val="1"/>
          <w:sz w:val="28"/>
          <w:szCs w:val="28"/>
          <w:lang w:eastAsia="ru-RU"/>
        </w:rPr>
      </w:pPr>
      <w:r w:rsidRPr="003C7FBA">
        <w:rPr>
          <w:rFonts w:ascii="Times New Roman" w:eastAsia="Times New Roman" w:hAnsi="Times New Roman"/>
          <w:color w:val="000000"/>
          <w:spacing w:val="1"/>
          <w:sz w:val="28"/>
          <w:szCs w:val="28"/>
          <w:lang w:eastAsia="ru-RU"/>
        </w:rPr>
        <w:t>предоставление гроба;</w:t>
      </w:r>
    </w:p>
    <w:p w:rsidR="003C7FBA" w:rsidRPr="003C7FBA" w:rsidRDefault="003C7FBA" w:rsidP="003C7FBA">
      <w:pPr>
        <w:numPr>
          <w:ilvl w:val="0"/>
          <w:numId w:val="44"/>
        </w:numPr>
        <w:shd w:val="clear" w:color="auto" w:fill="FFFFFF"/>
        <w:spacing w:after="0" w:line="240" w:lineRule="auto"/>
        <w:ind w:left="0" w:firstLine="709"/>
        <w:jc w:val="both"/>
        <w:rPr>
          <w:rFonts w:ascii="Times New Roman" w:eastAsia="Times New Roman" w:hAnsi="Times New Roman"/>
          <w:color w:val="000000"/>
          <w:spacing w:val="1"/>
          <w:sz w:val="28"/>
          <w:szCs w:val="28"/>
          <w:lang w:eastAsia="ru-RU"/>
        </w:rPr>
      </w:pPr>
      <w:r w:rsidRPr="003C7FBA">
        <w:rPr>
          <w:rFonts w:ascii="Times New Roman" w:eastAsia="Times New Roman" w:hAnsi="Times New Roman"/>
          <w:color w:val="000000"/>
          <w:spacing w:val="1"/>
          <w:sz w:val="28"/>
          <w:szCs w:val="28"/>
          <w:lang w:eastAsia="ru-RU"/>
        </w:rPr>
        <w:t>перевозку умершего на кладбище (в крематорий);</w:t>
      </w:r>
    </w:p>
    <w:p w:rsidR="003C7FBA" w:rsidRPr="003C7FBA" w:rsidRDefault="003C7FBA" w:rsidP="003C7FBA">
      <w:pPr>
        <w:numPr>
          <w:ilvl w:val="0"/>
          <w:numId w:val="44"/>
        </w:numPr>
        <w:shd w:val="clear" w:color="auto" w:fill="FFFFFF"/>
        <w:spacing w:after="0" w:line="240" w:lineRule="auto"/>
        <w:ind w:left="0" w:firstLine="709"/>
        <w:jc w:val="both"/>
        <w:rPr>
          <w:rFonts w:ascii="Times New Roman" w:eastAsia="Times New Roman" w:hAnsi="Times New Roman"/>
          <w:color w:val="000000"/>
          <w:spacing w:val="1"/>
          <w:sz w:val="28"/>
          <w:szCs w:val="28"/>
          <w:lang w:eastAsia="ru-RU"/>
        </w:rPr>
      </w:pPr>
      <w:r w:rsidRPr="003C7FBA">
        <w:rPr>
          <w:rFonts w:ascii="Times New Roman" w:eastAsia="Times New Roman" w:hAnsi="Times New Roman"/>
          <w:color w:val="000000"/>
          <w:spacing w:val="1"/>
          <w:sz w:val="28"/>
          <w:szCs w:val="28"/>
          <w:lang w:eastAsia="ru-RU"/>
        </w:rPr>
        <w:lastRenderedPageBreak/>
        <w:t>погребение.</w:t>
      </w:r>
    </w:p>
    <w:p w:rsidR="00F606F5" w:rsidRPr="00772A58" w:rsidRDefault="00F606F5" w:rsidP="003C7FBA">
      <w:pPr>
        <w:shd w:val="clear" w:color="auto" w:fill="FFFFFF"/>
        <w:tabs>
          <w:tab w:val="left" w:pos="1440"/>
        </w:tabs>
        <w:spacing w:after="0" w:line="240" w:lineRule="auto"/>
        <w:ind w:firstLine="567"/>
        <w:jc w:val="both"/>
        <w:rPr>
          <w:rFonts w:ascii="Times New Roman" w:hAnsi="Times New Roman"/>
          <w:sz w:val="24"/>
          <w:szCs w:val="24"/>
          <w:lang w:eastAsia="ru-RU"/>
        </w:rPr>
      </w:pPr>
    </w:p>
    <w:p w:rsidR="00A53332" w:rsidRPr="008C36AF" w:rsidRDefault="00390050" w:rsidP="00390050">
      <w:pPr>
        <w:shd w:val="clear" w:color="auto" w:fill="FFFFFF"/>
        <w:spacing w:after="0" w:line="312" w:lineRule="atLeast"/>
        <w:jc w:val="center"/>
        <w:rPr>
          <w:rFonts w:ascii="Times New Roman" w:hAnsi="Times New Roman"/>
          <w:sz w:val="24"/>
          <w:szCs w:val="24"/>
          <w:lang w:eastAsia="ru-RU"/>
        </w:rPr>
      </w:pPr>
      <w:bookmarkStart w:id="1" w:name="Bookmark"/>
      <w:r w:rsidRPr="008C36AF">
        <w:rPr>
          <w:rFonts w:ascii="Times New Roman" w:hAnsi="Times New Roman"/>
          <w:bCs/>
          <w:color w:val="000000"/>
          <w:sz w:val="28"/>
          <w:szCs w:val="28"/>
          <w:lang w:eastAsia="ru-RU"/>
        </w:rPr>
        <w:t xml:space="preserve">9. </w:t>
      </w:r>
      <w:r w:rsidR="00A53332" w:rsidRPr="008C36AF">
        <w:rPr>
          <w:rFonts w:ascii="Times New Roman" w:hAnsi="Times New Roman"/>
          <w:bCs/>
          <w:color w:val="000000"/>
          <w:sz w:val="28"/>
          <w:szCs w:val="28"/>
          <w:lang w:eastAsia="ru-RU"/>
        </w:rPr>
        <w:t>Требования к качеству услуг по погребению, ритуальных услуг, предметов похоронного ритуала</w:t>
      </w:r>
    </w:p>
    <w:p w:rsidR="00F606F5" w:rsidRPr="00772A58" w:rsidRDefault="00F606F5" w:rsidP="00F606F5">
      <w:pPr>
        <w:shd w:val="clear" w:color="auto" w:fill="FFFFFF"/>
        <w:spacing w:after="0" w:line="312" w:lineRule="atLeast"/>
        <w:ind w:left="1495"/>
        <w:rPr>
          <w:rFonts w:ascii="Times New Roman" w:hAnsi="Times New Roman"/>
          <w:sz w:val="24"/>
          <w:szCs w:val="24"/>
          <w:lang w:eastAsia="ru-RU"/>
        </w:rPr>
      </w:pPr>
    </w:p>
    <w:p w:rsidR="00A53332" w:rsidRDefault="003C7FBA" w:rsidP="00F606F5">
      <w:pPr>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9.1. </w:t>
      </w:r>
      <w:r w:rsidR="00A53332" w:rsidRPr="00772A58">
        <w:rPr>
          <w:rFonts w:ascii="Times New Roman" w:hAnsi="Times New Roman"/>
          <w:color w:val="000000"/>
          <w:sz w:val="28"/>
          <w:szCs w:val="28"/>
          <w:lang w:eastAsia="ru-RU"/>
        </w:rPr>
        <w:t>Качество услуг по погребению, ритуальных услуг, предметов похоронного ритуала, предоставляемых специализированной службой, а также иных хозяйствующих субъектов, должно соответствовать санитарным нормам и правилам, техническим условиям и другим правовым актам, определяющим обязательные требования в сфере похоронного дела.</w:t>
      </w:r>
    </w:p>
    <w:p w:rsidR="00F606F5" w:rsidRPr="00772A58" w:rsidRDefault="00F606F5" w:rsidP="00F606F5">
      <w:pPr>
        <w:shd w:val="clear" w:color="auto" w:fill="FFFFFF"/>
        <w:tabs>
          <w:tab w:val="left" w:pos="1440"/>
        </w:tabs>
        <w:spacing w:after="0" w:line="312" w:lineRule="atLeast"/>
        <w:ind w:firstLine="567"/>
        <w:jc w:val="both"/>
        <w:rPr>
          <w:rFonts w:ascii="Times New Roman" w:hAnsi="Times New Roman"/>
          <w:sz w:val="24"/>
          <w:szCs w:val="24"/>
          <w:lang w:eastAsia="ru-RU"/>
        </w:rPr>
      </w:pPr>
    </w:p>
    <w:p w:rsidR="00A53332" w:rsidRPr="008C36AF" w:rsidRDefault="00390050" w:rsidP="00103991">
      <w:pPr>
        <w:widowControl w:val="0"/>
        <w:shd w:val="clear" w:color="auto" w:fill="FFFFFF"/>
        <w:tabs>
          <w:tab w:val="left" w:pos="720"/>
        </w:tabs>
        <w:spacing w:after="0" w:line="312" w:lineRule="atLeast"/>
        <w:jc w:val="center"/>
        <w:rPr>
          <w:rFonts w:ascii="Times New Roman" w:hAnsi="Times New Roman"/>
          <w:sz w:val="24"/>
          <w:szCs w:val="24"/>
          <w:lang w:eastAsia="ru-RU"/>
        </w:rPr>
      </w:pPr>
      <w:bookmarkStart w:id="2" w:name="Bookmark1"/>
      <w:bookmarkEnd w:id="1"/>
      <w:r w:rsidRPr="008C36AF">
        <w:rPr>
          <w:rFonts w:ascii="Times New Roman" w:hAnsi="Times New Roman"/>
          <w:bCs/>
          <w:color w:val="000000"/>
          <w:sz w:val="28"/>
          <w:szCs w:val="28"/>
          <w:lang w:eastAsia="ru-RU"/>
        </w:rPr>
        <w:t xml:space="preserve">10. </w:t>
      </w:r>
      <w:r w:rsidR="00A53332" w:rsidRPr="008C36AF">
        <w:rPr>
          <w:rFonts w:ascii="Times New Roman" w:hAnsi="Times New Roman"/>
          <w:bCs/>
          <w:color w:val="000000"/>
          <w:sz w:val="28"/>
          <w:szCs w:val="28"/>
          <w:lang w:eastAsia="ru-RU"/>
        </w:rPr>
        <w:t>Правила движения транспортных средств по территории общественного кладбища</w:t>
      </w:r>
    </w:p>
    <w:p w:rsidR="00F606F5" w:rsidRPr="00772A58" w:rsidRDefault="00F606F5" w:rsidP="00103991">
      <w:pPr>
        <w:widowControl w:val="0"/>
        <w:shd w:val="clear" w:color="auto" w:fill="FFFFFF"/>
        <w:spacing w:after="0" w:line="312" w:lineRule="atLeast"/>
        <w:ind w:left="1260"/>
        <w:rPr>
          <w:rFonts w:ascii="Times New Roman" w:hAnsi="Times New Roman"/>
          <w:sz w:val="24"/>
          <w:szCs w:val="24"/>
          <w:lang w:eastAsia="ru-RU"/>
        </w:rPr>
      </w:pPr>
    </w:p>
    <w:p w:rsidR="00A53332" w:rsidRPr="00772A58" w:rsidRDefault="003C7FBA"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10.1. </w:t>
      </w:r>
      <w:r w:rsidR="00A53332" w:rsidRPr="00772A58">
        <w:rPr>
          <w:rFonts w:ascii="Times New Roman" w:hAnsi="Times New Roman"/>
          <w:color w:val="000000"/>
          <w:sz w:val="28"/>
          <w:szCs w:val="28"/>
          <w:lang w:eastAsia="ru-RU"/>
        </w:rPr>
        <w:t>Автокатафалк, а также сопровождающий его транспорт, образующий похоронную процессию, имеют право беспрепятственного проезда на территорию общественного кладбища.</w:t>
      </w:r>
    </w:p>
    <w:p w:rsidR="00A53332" w:rsidRPr="00772A58" w:rsidRDefault="003C7FBA"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10.2. </w:t>
      </w:r>
      <w:r w:rsidR="00A53332" w:rsidRPr="00772A58">
        <w:rPr>
          <w:rFonts w:ascii="Times New Roman" w:hAnsi="Times New Roman"/>
          <w:color w:val="000000"/>
          <w:sz w:val="28"/>
          <w:szCs w:val="28"/>
          <w:lang w:eastAsia="ru-RU"/>
        </w:rPr>
        <w:t>Посетители-инвалиды имеют право проезда на территорию общественного кладбища на личном автотранспорте.</w:t>
      </w:r>
    </w:p>
    <w:p w:rsidR="00A53332" w:rsidRDefault="003C7FBA" w:rsidP="00103991">
      <w:pPr>
        <w:widowControl w:val="0"/>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10.3. </w:t>
      </w:r>
      <w:r w:rsidR="00A53332" w:rsidRPr="00772A58">
        <w:rPr>
          <w:rFonts w:ascii="Times New Roman" w:hAnsi="Times New Roman"/>
          <w:color w:val="000000"/>
          <w:sz w:val="28"/>
          <w:szCs w:val="28"/>
          <w:lang w:eastAsia="ru-RU"/>
        </w:rPr>
        <w:t>Разрешается проезд транспортного средства, осуществляющего завоз материалов для обустройства участка погребения.</w:t>
      </w:r>
    </w:p>
    <w:p w:rsidR="00F606F5" w:rsidRPr="00772A58" w:rsidRDefault="00F606F5"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p>
    <w:p w:rsidR="00A53332" w:rsidRPr="008C36AF" w:rsidRDefault="00CF1A74" w:rsidP="00103991">
      <w:pPr>
        <w:widowControl w:val="0"/>
        <w:shd w:val="clear" w:color="auto" w:fill="FFFFFF"/>
        <w:tabs>
          <w:tab w:val="left" w:pos="720"/>
        </w:tabs>
        <w:spacing w:after="0" w:line="312" w:lineRule="atLeast"/>
        <w:jc w:val="center"/>
        <w:rPr>
          <w:rFonts w:ascii="Times New Roman" w:hAnsi="Times New Roman"/>
          <w:sz w:val="24"/>
          <w:szCs w:val="24"/>
          <w:lang w:eastAsia="ru-RU"/>
        </w:rPr>
      </w:pPr>
      <w:r w:rsidRPr="008C36AF">
        <w:rPr>
          <w:rFonts w:ascii="Times New Roman" w:hAnsi="Times New Roman"/>
          <w:bCs/>
          <w:color w:val="000000"/>
          <w:sz w:val="28"/>
          <w:szCs w:val="28"/>
          <w:lang w:eastAsia="ru-RU"/>
        </w:rPr>
        <w:t xml:space="preserve">11. </w:t>
      </w:r>
      <w:r w:rsidR="00A53332" w:rsidRPr="008C36AF">
        <w:rPr>
          <w:rFonts w:ascii="Times New Roman" w:hAnsi="Times New Roman"/>
          <w:bCs/>
          <w:color w:val="000000"/>
          <w:sz w:val="28"/>
          <w:szCs w:val="28"/>
          <w:lang w:eastAsia="ru-RU"/>
        </w:rPr>
        <w:t>Контроль соблюдения настоящего положения</w:t>
      </w:r>
    </w:p>
    <w:p w:rsidR="00F606F5" w:rsidRPr="00772A58" w:rsidRDefault="00F606F5" w:rsidP="00103991">
      <w:pPr>
        <w:widowControl w:val="0"/>
        <w:shd w:val="clear" w:color="auto" w:fill="FFFFFF"/>
        <w:spacing w:after="0" w:line="312" w:lineRule="atLeast"/>
        <w:ind w:left="1260"/>
        <w:jc w:val="both"/>
        <w:rPr>
          <w:rFonts w:ascii="Times New Roman" w:hAnsi="Times New Roman"/>
          <w:sz w:val="24"/>
          <w:szCs w:val="24"/>
          <w:lang w:eastAsia="ru-RU"/>
        </w:rPr>
      </w:pPr>
    </w:p>
    <w:p w:rsidR="00A53332" w:rsidRPr="00772A58" w:rsidRDefault="00B6657F" w:rsidP="00F606F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11.1. </w:t>
      </w:r>
      <w:r w:rsidR="00A53332" w:rsidRPr="00772A58">
        <w:rPr>
          <w:rFonts w:ascii="Times New Roman" w:hAnsi="Times New Roman"/>
          <w:color w:val="000000"/>
          <w:sz w:val="28"/>
          <w:szCs w:val="28"/>
          <w:lang w:eastAsia="ru-RU"/>
        </w:rPr>
        <w:t>Уполномоченный орган осуществляет контроль соблюдения настоящего Положения всеми хозяйствующими субъектами, осуществляющими деятельность, связанную с погребением умершего и оказанием услуг по погребению, содержанием мест захоронения.</w:t>
      </w:r>
    </w:p>
    <w:p w:rsidR="00A53332" w:rsidRPr="00772A58" w:rsidRDefault="00A53332" w:rsidP="00772A58">
      <w:pPr>
        <w:shd w:val="clear" w:color="auto" w:fill="FFFFFF"/>
        <w:spacing w:after="0" w:line="312" w:lineRule="atLeast"/>
        <w:jc w:val="right"/>
        <w:rPr>
          <w:rFonts w:ascii="Times New Roman" w:hAnsi="Times New Roman"/>
          <w:sz w:val="24"/>
          <w:szCs w:val="24"/>
          <w:lang w:eastAsia="ru-RU"/>
        </w:rPr>
      </w:pPr>
      <w:r w:rsidRPr="00772A58">
        <w:rPr>
          <w:rFonts w:ascii="Times New Roman" w:hAnsi="Times New Roman"/>
          <w:sz w:val="24"/>
          <w:szCs w:val="24"/>
          <w:lang w:eastAsia="ru-RU"/>
        </w:rPr>
        <w:t> </w:t>
      </w:r>
    </w:p>
    <w:p w:rsidR="00F606F5" w:rsidRDefault="00F606F5" w:rsidP="00772A58">
      <w:pPr>
        <w:shd w:val="clear" w:color="auto" w:fill="FFFFFF"/>
        <w:spacing w:after="0" w:line="312" w:lineRule="atLeast"/>
        <w:jc w:val="right"/>
        <w:rPr>
          <w:rFonts w:ascii="Times New Roman" w:hAnsi="Times New Roman"/>
          <w:color w:val="000000"/>
          <w:sz w:val="28"/>
          <w:szCs w:val="28"/>
          <w:lang w:eastAsia="ru-RU"/>
        </w:rPr>
      </w:pPr>
    </w:p>
    <w:p w:rsidR="00F606F5" w:rsidRDefault="00F606F5" w:rsidP="00772A58">
      <w:pPr>
        <w:shd w:val="clear" w:color="auto" w:fill="FFFFFF"/>
        <w:spacing w:after="0" w:line="312" w:lineRule="atLeast"/>
        <w:jc w:val="right"/>
        <w:rPr>
          <w:rFonts w:ascii="Times New Roman" w:hAnsi="Times New Roman"/>
          <w:color w:val="000000"/>
          <w:sz w:val="28"/>
          <w:szCs w:val="28"/>
          <w:lang w:eastAsia="ru-RU"/>
        </w:rPr>
      </w:pPr>
    </w:p>
    <w:bookmarkEnd w:id="2"/>
    <w:p w:rsidR="00B6657F" w:rsidRDefault="00B6657F"/>
    <w:sectPr w:rsidR="00B6657F" w:rsidSect="008C36AF">
      <w:pgSz w:w="11906" w:h="16838"/>
      <w:pgMar w:top="1134"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4D8E"/>
    <w:multiLevelType w:val="multilevel"/>
    <w:tmpl w:val="19088BF4"/>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FB5E49"/>
    <w:multiLevelType w:val="multilevel"/>
    <w:tmpl w:val="D570B7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EA74498"/>
    <w:multiLevelType w:val="multilevel"/>
    <w:tmpl w:val="3E02671A"/>
    <w:lvl w:ilvl="0">
      <w:start w:val="1"/>
      <w:numFmt w:val="decimal"/>
      <w:lvlText w:val="%1."/>
      <w:lvlJc w:val="left"/>
      <w:pPr>
        <w:tabs>
          <w:tab w:val="num" w:pos="1495"/>
        </w:tabs>
        <w:ind w:left="1495" w:hanging="360"/>
      </w:pPr>
      <w:rPr>
        <w:rFonts w:cs="Times New Roman"/>
      </w:rPr>
    </w:lvl>
    <w:lvl w:ilvl="1">
      <w:start w:val="1"/>
      <w:numFmt w:val="decimal"/>
      <w:lvlText w:val="%2."/>
      <w:lvlJc w:val="left"/>
      <w:pPr>
        <w:ind w:left="1440" w:hanging="360"/>
      </w:pPr>
      <w:rPr>
        <w:rFonts w:hint="default"/>
        <w:color w:val="000000"/>
        <w:sz w:val="28"/>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AE6BDE"/>
    <w:multiLevelType w:val="multilevel"/>
    <w:tmpl w:val="F132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636658"/>
    <w:multiLevelType w:val="multilevel"/>
    <w:tmpl w:val="2E9E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20A59"/>
    <w:multiLevelType w:val="multilevel"/>
    <w:tmpl w:val="46C422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7931AA0"/>
    <w:multiLevelType w:val="hybridMultilevel"/>
    <w:tmpl w:val="5C42AE38"/>
    <w:lvl w:ilvl="0" w:tplc="2280EF28">
      <w:start w:val="1"/>
      <w:numFmt w:val="decimal"/>
      <w:lvlText w:val="%1."/>
      <w:lvlJc w:val="left"/>
      <w:pPr>
        <w:ind w:left="107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0A72A3"/>
    <w:multiLevelType w:val="multilevel"/>
    <w:tmpl w:val="3E02671A"/>
    <w:lvl w:ilvl="0">
      <w:start w:val="1"/>
      <w:numFmt w:val="decimal"/>
      <w:lvlText w:val="%1."/>
      <w:lvlJc w:val="left"/>
      <w:pPr>
        <w:tabs>
          <w:tab w:val="num" w:pos="1495"/>
        </w:tabs>
        <w:ind w:left="1495" w:hanging="360"/>
      </w:pPr>
      <w:rPr>
        <w:rFonts w:cs="Times New Roman"/>
      </w:rPr>
    </w:lvl>
    <w:lvl w:ilvl="1">
      <w:start w:val="1"/>
      <w:numFmt w:val="decimal"/>
      <w:lvlText w:val="%2."/>
      <w:lvlJc w:val="left"/>
      <w:pPr>
        <w:ind w:left="1440" w:hanging="360"/>
      </w:pPr>
      <w:rPr>
        <w:rFonts w:hint="default"/>
        <w:color w:val="000000"/>
        <w:sz w:val="28"/>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8594F4B"/>
    <w:multiLevelType w:val="multilevel"/>
    <w:tmpl w:val="77904A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9EC2B39"/>
    <w:multiLevelType w:val="multilevel"/>
    <w:tmpl w:val="D6A29C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AA310ED"/>
    <w:multiLevelType w:val="multilevel"/>
    <w:tmpl w:val="11F2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65301A"/>
    <w:multiLevelType w:val="multilevel"/>
    <w:tmpl w:val="3D6817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BF94609"/>
    <w:multiLevelType w:val="multilevel"/>
    <w:tmpl w:val="F92EFA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02F521A"/>
    <w:multiLevelType w:val="multilevel"/>
    <w:tmpl w:val="00A050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26D5799"/>
    <w:multiLevelType w:val="multilevel"/>
    <w:tmpl w:val="AC00FB66"/>
    <w:lvl w:ilvl="0">
      <w:start w:val="1"/>
      <w:numFmt w:val="decimal"/>
      <w:lvlText w:val="%1."/>
      <w:lvlJc w:val="left"/>
      <w:pPr>
        <w:ind w:left="720" w:hanging="360"/>
      </w:pPr>
      <w:rPr>
        <w:rFonts w:hint="default"/>
        <w:b/>
      </w:rPr>
    </w:lvl>
    <w:lvl w:ilvl="1">
      <w:start w:val="1"/>
      <w:numFmt w:val="decimal"/>
      <w:isLgl/>
      <w:lvlText w:val="%1.%2."/>
      <w:lvlJc w:val="left"/>
      <w:pPr>
        <w:ind w:left="1837" w:hanging="1128"/>
      </w:pPr>
      <w:rPr>
        <w:rFonts w:hint="default"/>
        <w:b w:val="0"/>
      </w:rPr>
    </w:lvl>
    <w:lvl w:ilvl="2">
      <w:start w:val="1"/>
      <w:numFmt w:val="decimal"/>
      <w:isLgl/>
      <w:lvlText w:val="%1.%2.%3."/>
      <w:lvlJc w:val="left"/>
      <w:pPr>
        <w:ind w:left="2186" w:hanging="1128"/>
      </w:pPr>
      <w:rPr>
        <w:rFonts w:hint="default"/>
      </w:rPr>
    </w:lvl>
    <w:lvl w:ilvl="3">
      <w:start w:val="1"/>
      <w:numFmt w:val="decimal"/>
      <w:isLgl/>
      <w:lvlText w:val="%1.%2.%3.%4."/>
      <w:lvlJc w:val="left"/>
      <w:pPr>
        <w:ind w:left="2535" w:hanging="1128"/>
      </w:pPr>
      <w:rPr>
        <w:rFonts w:hint="default"/>
      </w:rPr>
    </w:lvl>
    <w:lvl w:ilvl="4">
      <w:start w:val="1"/>
      <w:numFmt w:val="decimal"/>
      <w:isLgl/>
      <w:lvlText w:val="%1.%2.%3.%4.%5."/>
      <w:lvlJc w:val="left"/>
      <w:pPr>
        <w:ind w:left="2884" w:hanging="1128"/>
      </w:pPr>
      <w:rPr>
        <w:rFonts w:hint="default"/>
      </w:rPr>
    </w:lvl>
    <w:lvl w:ilvl="5">
      <w:start w:val="1"/>
      <w:numFmt w:val="decimal"/>
      <w:isLgl/>
      <w:lvlText w:val="%1.%2.%3.%4.%5.%6."/>
      <w:lvlJc w:val="left"/>
      <w:pPr>
        <w:ind w:left="3233" w:hanging="1128"/>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25281F1C"/>
    <w:multiLevelType w:val="multilevel"/>
    <w:tmpl w:val="50BE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1F4F51"/>
    <w:multiLevelType w:val="multilevel"/>
    <w:tmpl w:val="4FFAAF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9AF565B"/>
    <w:multiLevelType w:val="multilevel"/>
    <w:tmpl w:val="49AA88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C086F7F"/>
    <w:multiLevelType w:val="multilevel"/>
    <w:tmpl w:val="760075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C671BBF"/>
    <w:multiLevelType w:val="multilevel"/>
    <w:tmpl w:val="501A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DB7E0F"/>
    <w:multiLevelType w:val="multilevel"/>
    <w:tmpl w:val="957424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0FF60AF"/>
    <w:multiLevelType w:val="multilevel"/>
    <w:tmpl w:val="A542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997EF8"/>
    <w:multiLevelType w:val="multilevel"/>
    <w:tmpl w:val="64D4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212FAF"/>
    <w:multiLevelType w:val="multilevel"/>
    <w:tmpl w:val="FACE5B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3464674"/>
    <w:multiLevelType w:val="multilevel"/>
    <w:tmpl w:val="020E4C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3C97382"/>
    <w:multiLevelType w:val="multilevel"/>
    <w:tmpl w:val="44DC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1C6054"/>
    <w:multiLevelType w:val="multilevel"/>
    <w:tmpl w:val="8076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81573D"/>
    <w:multiLevelType w:val="hybridMultilevel"/>
    <w:tmpl w:val="93BC1CC8"/>
    <w:lvl w:ilvl="0" w:tplc="6478CAB8">
      <w:start w:val="7"/>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053A29"/>
    <w:multiLevelType w:val="multilevel"/>
    <w:tmpl w:val="030662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3FD043D8"/>
    <w:multiLevelType w:val="multilevel"/>
    <w:tmpl w:val="0510B4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6544008"/>
    <w:multiLevelType w:val="multilevel"/>
    <w:tmpl w:val="6B807954"/>
    <w:lvl w:ilvl="0">
      <w:start w:val="1"/>
      <w:numFmt w:val="decimal"/>
      <w:lvlText w:val="%1."/>
      <w:lvlJc w:val="left"/>
      <w:pPr>
        <w:tabs>
          <w:tab w:val="num" w:pos="1070"/>
        </w:tabs>
        <w:ind w:left="107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9F91645"/>
    <w:multiLevelType w:val="multilevel"/>
    <w:tmpl w:val="F556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6747F2"/>
    <w:multiLevelType w:val="multilevel"/>
    <w:tmpl w:val="94D0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75659E"/>
    <w:multiLevelType w:val="multilevel"/>
    <w:tmpl w:val="6A94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F97E41"/>
    <w:multiLevelType w:val="multilevel"/>
    <w:tmpl w:val="CCAC7F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574839BB"/>
    <w:multiLevelType w:val="multilevel"/>
    <w:tmpl w:val="E5DA7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9C2328A"/>
    <w:multiLevelType w:val="multilevel"/>
    <w:tmpl w:val="175C84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5A2579CD"/>
    <w:multiLevelType w:val="multilevel"/>
    <w:tmpl w:val="2312BD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5B0B7951"/>
    <w:multiLevelType w:val="hybridMultilevel"/>
    <w:tmpl w:val="B41C04CA"/>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B342D9B"/>
    <w:multiLevelType w:val="multilevel"/>
    <w:tmpl w:val="9558FE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0364257"/>
    <w:multiLevelType w:val="multilevel"/>
    <w:tmpl w:val="99F6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EA7B70"/>
    <w:multiLevelType w:val="multilevel"/>
    <w:tmpl w:val="84C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0D6631"/>
    <w:multiLevelType w:val="hybridMultilevel"/>
    <w:tmpl w:val="B72EDD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942C01"/>
    <w:multiLevelType w:val="multilevel"/>
    <w:tmpl w:val="AA0C34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6EEC2467"/>
    <w:multiLevelType w:val="multilevel"/>
    <w:tmpl w:val="9E50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7"/>
  </w:num>
  <w:num w:numId="3">
    <w:abstractNumId w:val="10"/>
  </w:num>
  <w:num w:numId="4">
    <w:abstractNumId w:val="17"/>
  </w:num>
  <w:num w:numId="5">
    <w:abstractNumId w:val="41"/>
  </w:num>
  <w:num w:numId="6">
    <w:abstractNumId w:val="43"/>
  </w:num>
  <w:num w:numId="7">
    <w:abstractNumId w:val="44"/>
  </w:num>
  <w:num w:numId="8">
    <w:abstractNumId w:val="20"/>
  </w:num>
  <w:num w:numId="9">
    <w:abstractNumId w:val="25"/>
  </w:num>
  <w:num w:numId="10">
    <w:abstractNumId w:val="28"/>
  </w:num>
  <w:num w:numId="11">
    <w:abstractNumId w:val="18"/>
  </w:num>
  <w:num w:numId="12">
    <w:abstractNumId w:val="35"/>
  </w:num>
  <w:num w:numId="13">
    <w:abstractNumId w:val="1"/>
  </w:num>
  <w:num w:numId="14">
    <w:abstractNumId w:val="31"/>
  </w:num>
  <w:num w:numId="15">
    <w:abstractNumId w:val="11"/>
  </w:num>
  <w:num w:numId="16">
    <w:abstractNumId w:val="15"/>
  </w:num>
  <w:num w:numId="17">
    <w:abstractNumId w:val="24"/>
  </w:num>
  <w:num w:numId="18">
    <w:abstractNumId w:val="21"/>
  </w:num>
  <w:num w:numId="19">
    <w:abstractNumId w:val="26"/>
  </w:num>
  <w:num w:numId="20">
    <w:abstractNumId w:val="33"/>
  </w:num>
  <w:num w:numId="21">
    <w:abstractNumId w:val="3"/>
  </w:num>
  <w:num w:numId="22">
    <w:abstractNumId w:val="29"/>
  </w:num>
  <w:num w:numId="23">
    <w:abstractNumId w:val="19"/>
  </w:num>
  <w:num w:numId="24">
    <w:abstractNumId w:val="8"/>
  </w:num>
  <w:num w:numId="25">
    <w:abstractNumId w:val="40"/>
  </w:num>
  <w:num w:numId="26">
    <w:abstractNumId w:val="34"/>
  </w:num>
  <w:num w:numId="27">
    <w:abstractNumId w:val="23"/>
  </w:num>
  <w:num w:numId="28">
    <w:abstractNumId w:val="4"/>
  </w:num>
  <w:num w:numId="29">
    <w:abstractNumId w:val="13"/>
  </w:num>
  <w:num w:numId="30">
    <w:abstractNumId w:val="37"/>
  </w:num>
  <w:num w:numId="31">
    <w:abstractNumId w:val="5"/>
  </w:num>
  <w:num w:numId="32">
    <w:abstractNumId w:val="39"/>
  </w:num>
  <w:num w:numId="33">
    <w:abstractNumId w:val="32"/>
  </w:num>
  <w:num w:numId="34">
    <w:abstractNumId w:val="9"/>
  </w:num>
  <w:num w:numId="35">
    <w:abstractNumId w:val="12"/>
  </w:num>
  <w:num w:numId="36">
    <w:abstractNumId w:val="16"/>
  </w:num>
  <w:num w:numId="37">
    <w:abstractNumId w:val="22"/>
  </w:num>
  <w:num w:numId="38">
    <w:abstractNumId w:val="36"/>
  </w:num>
  <w:num w:numId="39">
    <w:abstractNumId w:val="6"/>
  </w:num>
  <w:num w:numId="40">
    <w:abstractNumId w:val="2"/>
  </w:num>
  <w:num w:numId="41">
    <w:abstractNumId w:val="42"/>
  </w:num>
  <w:num w:numId="42">
    <w:abstractNumId w:val="27"/>
  </w:num>
  <w:num w:numId="43">
    <w:abstractNumId w:val="14"/>
  </w:num>
  <w:num w:numId="44">
    <w:abstractNumId w:val="38"/>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58"/>
    <w:rsid w:val="0000062F"/>
    <w:rsid w:val="00010CF9"/>
    <w:rsid w:val="000262BB"/>
    <w:rsid w:val="0008604D"/>
    <w:rsid w:val="00103991"/>
    <w:rsid w:val="00105C41"/>
    <w:rsid w:val="001906E0"/>
    <w:rsid w:val="001A0EBC"/>
    <w:rsid w:val="0023675A"/>
    <w:rsid w:val="00252CD4"/>
    <w:rsid w:val="002A5363"/>
    <w:rsid w:val="002E0E45"/>
    <w:rsid w:val="002E4184"/>
    <w:rsid w:val="00390050"/>
    <w:rsid w:val="003B3E15"/>
    <w:rsid w:val="003C7FBA"/>
    <w:rsid w:val="004F0A5F"/>
    <w:rsid w:val="005911E1"/>
    <w:rsid w:val="005B1290"/>
    <w:rsid w:val="005C1102"/>
    <w:rsid w:val="006170B9"/>
    <w:rsid w:val="00622F0B"/>
    <w:rsid w:val="00635EB4"/>
    <w:rsid w:val="006B0D24"/>
    <w:rsid w:val="00700C74"/>
    <w:rsid w:val="00772A58"/>
    <w:rsid w:val="007A03B7"/>
    <w:rsid w:val="007B0431"/>
    <w:rsid w:val="0084395A"/>
    <w:rsid w:val="008C36AF"/>
    <w:rsid w:val="009560AE"/>
    <w:rsid w:val="009C16C0"/>
    <w:rsid w:val="00A04510"/>
    <w:rsid w:val="00A47599"/>
    <w:rsid w:val="00A53332"/>
    <w:rsid w:val="00A64AE7"/>
    <w:rsid w:val="00AA07A6"/>
    <w:rsid w:val="00B24501"/>
    <w:rsid w:val="00B6657F"/>
    <w:rsid w:val="00B93797"/>
    <w:rsid w:val="00BB61B7"/>
    <w:rsid w:val="00C21663"/>
    <w:rsid w:val="00CF1A74"/>
    <w:rsid w:val="00D3335B"/>
    <w:rsid w:val="00DD114F"/>
    <w:rsid w:val="00E22E97"/>
    <w:rsid w:val="00E50312"/>
    <w:rsid w:val="00E963B3"/>
    <w:rsid w:val="00EF6205"/>
    <w:rsid w:val="00F606F5"/>
    <w:rsid w:val="00F93D38"/>
    <w:rsid w:val="00FB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5A"/>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72A58"/>
    <w:pPr>
      <w:ind w:left="720"/>
      <w:contextualSpacing/>
    </w:pPr>
  </w:style>
  <w:style w:type="paragraph" w:styleId="a4">
    <w:name w:val="Balloon Text"/>
    <w:basedOn w:val="a"/>
    <w:link w:val="a5"/>
    <w:uiPriority w:val="99"/>
    <w:semiHidden/>
    <w:unhideWhenUsed/>
    <w:rsid w:val="008439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395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5A"/>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72A58"/>
    <w:pPr>
      <w:ind w:left="720"/>
      <w:contextualSpacing/>
    </w:pPr>
  </w:style>
  <w:style w:type="paragraph" w:styleId="a4">
    <w:name w:val="Balloon Text"/>
    <w:basedOn w:val="a"/>
    <w:link w:val="a5"/>
    <w:uiPriority w:val="99"/>
    <w:semiHidden/>
    <w:unhideWhenUsed/>
    <w:rsid w:val="008439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395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9313">
      <w:bodyDiv w:val="1"/>
      <w:marLeft w:val="0"/>
      <w:marRight w:val="0"/>
      <w:marTop w:val="0"/>
      <w:marBottom w:val="0"/>
      <w:divBdr>
        <w:top w:val="none" w:sz="0" w:space="0" w:color="auto"/>
        <w:left w:val="none" w:sz="0" w:space="0" w:color="auto"/>
        <w:bottom w:val="none" w:sz="0" w:space="0" w:color="auto"/>
        <w:right w:val="none" w:sz="0" w:space="0" w:color="auto"/>
      </w:divBdr>
    </w:div>
    <w:div w:id="531649656">
      <w:bodyDiv w:val="1"/>
      <w:marLeft w:val="0"/>
      <w:marRight w:val="0"/>
      <w:marTop w:val="0"/>
      <w:marBottom w:val="0"/>
      <w:divBdr>
        <w:top w:val="none" w:sz="0" w:space="0" w:color="auto"/>
        <w:left w:val="none" w:sz="0" w:space="0" w:color="auto"/>
        <w:bottom w:val="none" w:sz="0" w:space="0" w:color="auto"/>
        <w:right w:val="none" w:sz="0" w:space="0" w:color="auto"/>
      </w:divBdr>
    </w:div>
    <w:div w:id="1960528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5291.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587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86367.0/" TargetMode="External"/><Relationship Id="rId11" Type="http://schemas.openxmlformats.org/officeDocument/2006/relationships/hyperlink" Target="http://66148.1000/" TargetMode="External"/><Relationship Id="rId5" Type="http://schemas.openxmlformats.org/officeDocument/2006/relationships/webSettings" Target="webSettings.xml"/><Relationship Id="rId10" Type="http://schemas.openxmlformats.org/officeDocument/2006/relationships/hyperlink" Target="http://10006035.0/" TargetMode="External"/><Relationship Id="rId4" Type="http://schemas.openxmlformats.org/officeDocument/2006/relationships/settings" Target="settings.xml"/><Relationship Id="rId9" Type="http://schemas.openxmlformats.org/officeDocument/2006/relationships/hyperlink" Target="http://15610900.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13</Pages>
  <Words>4520</Words>
  <Characters>25769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Шкодина</dc:creator>
  <cp:keywords/>
  <dc:description/>
  <cp:lastModifiedBy>Пользователь</cp:lastModifiedBy>
  <cp:revision>7</cp:revision>
  <cp:lastPrinted>2022-04-06T06:50:00Z</cp:lastPrinted>
  <dcterms:created xsi:type="dcterms:W3CDTF">2022-04-26T07:22:00Z</dcterms:created>
  <dcterms:modified xsi:type="dcterms:W3CDTF">2023-10-26T08:02:00Z</dcterms:modified>
</cp:coreProperties>
</file>