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sz w:val="24"/>
          <w:szCs w:val="24"/>
        </w:rPr>
      </w:pPr>
      <w:r>
        <w:rPr>
          <w:rFonts w:ascii="Times New Roman" w:hAnsi="Times New Roman"/>
          <w:b w:val="false"/>
          <w:bCs w:val="false"/>
          <w:sz w:val="24"/>
          <w:szCs w:val="24"/>
        </w:rPr>
        <w:t>РОСТОВСКАЯ ОБЛАСТЬ</w:t>
      </w:r>
    </w:p>
    <w:p>
      <w:pPr>
        <w:pStyle w:val="Normal"/>
        <w:spacing w:lineRule="auto" w:line="240" w:before="0" w:after="0"/>
        <w:jc w:val="center"/>
        <w:rPr>
          <w:rFonts w:ascii="Times New Roman" w:hAnsi="Times New Roman"/>
          <w:sz w:val="24"/>
          <w:szCs w:val="24"/>
        </w:rPr>
      </w:pPr>
      <w:r>
        <w:rPr>
          <w:rFonts w:ascii="Times New Roman" w:hAnsi="Times New Roman"/>
          <w:b w:val="false"/>
          <w:bCs w:val="false"/>
          <w:sz w:val="24"/>
          <w:szCs w:val="24"/>
        </w:rPr>
        <w:t>КРАСНОСУЛИНСКИЙ РАЙОН</w:t>
      </w:r>
    </w:p>
    <w:p>
      <w:pPr>
        <w:pStyle w:val="Normal"/>
        <w:spacing w:lineRule="auto" w:line="240" w:before="0" w:after="0"/>
        <w:jc w:val="center"/>
        <w:rPr>
          <w:rFonts w:ascii="Times New Roman" w:hAnsi="Times New Roman"/>
          <w:sz w:val="24"/>
          <w:szCs w:val="24"/>
        </w:rPr>
      </w:pPr>
      <w:r>
        <w:rPr>
          <w:rFonts w:ascii="Times New Roman" w:hAnsi="Times New Roman"/>
          <w:b w:val="false"/>
          <w:bCs w:val="false"/>
          <w:sz w:val="24"/>
          <w:szCs w:val="24"/>
        </w:rPr>
        <w:t>МУНИЦИПАЛЬНОЕ ОБРАЗОВАНИЕ</w:t>
      </w:r>
    </w:p>
    <w:p>
      <w:pPr>
        <w:pStyle w:val="Normal"/>
        <w:spacing w:lineRule="auto" w:line="240" w:before="0" w:after="0"/>
        <w:jc w:val="center"/>
        <w:rPr>
          <w:rFonts w:ascii="Times New Roman" w:hAnsi="Times New Roman"/>
          <w:sz w:val="24"/>
          <w:szCs w:val="24"/>
        </w:rPr>
      </w:pPr>
      <w:r>
        <w:rPr>
          <w:rFonts w:ascii="Times New Roman" w:hAnsi="Times New Roman"/>
          <w:b w:val="false"/>
          <w:bCs w:val="false"/>
          <w:sz w:val="24"/>
          <w:szCs w:val="24"/>
        </w:rPr>
        <w:t>«ГУКОВО-ГНИЛУШЕВСКОЕ СЕЛЬСКОЕ ПОСЕЛЕНИЕ»</w:t>
      </w:r>
    </w:p>
    <w:p>
      <w:pPr>
        <w:pStyle w:val="Normal"/>
        <w:spacing w:lineRule="auto" w:line="240" w:before="0" w:after="0"/>
        <w:jc w:val="center"/>
        <w:rPr>
          <w:rFonts w:ascii="Times New Roman" w:hAnsi="Times New Roman"/>
          <w:sz w:val="24"/>
          <w:szCs w:val="24"/>
        </w:rPr>
      </w:pPr>
      <w:r>
        <w:rPr>
          <w:rFonts w:ascii="Times New Roman" w:hAnsi="Times New Roman"/>
          <w:b w:val="false"/>
          <w:bCs w:val="false"/>
          <w:sz w:val="24"/>
          <w:szCs w:val="24"/>
        </w:rPr>
        <w:t>АДМИНИСТРАЦИЯ ГУКОВО-ГНИЛУШЕВСКОГО</w:t>
      </w:r>
    </w:p>
    <w:p>
      <w:pPr>
        <w:pStyle w:val="Normal"/>
        <w:spacing w:lineRule="auto" w:line="240" w:before="0" w:after="0"/>
        <w:jc w:val="center"/>
        <w:rPr>
          <w:rFonts w:ascii="Times New Roman" w:hAnsi="Times New Roman"/>
          <w:sz w:val="24"/>
          <w:szCs w:val="24"/>
        </w:rPr>
      </w:pPr>
      <w:r>
        <w:rPr>
          <w:rFonts w:ascii="Times New Roman" w:hAnsi="Times New Roman"/>
          <w:b w:val="false"/>
          <w:bCs w:val="false"/>
          <w:sz w:val="24"/>
          <w:szCs w:val="24"/>
        </w:rPr>
        <w:t>СЕЛЬСКОГО ПОСЕЛЕНИЯ</w:t>
      </w:r>
    </w:p>
    <w:p>
      <w:pPr>
        <w:pStyle w:val="Normal"/>
        <w:spacing w:lineRule="auto" w:line="240" w:before="0" w:after="0"/>
        <w:rPr>
          <w:rFonts w:ascii="Times New Roman" w:hAnsi="Times New Roman"/>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sz w:val="24"/>
          <w:szCs w:val="24"/>
        </w:rPr>
      </w:pPr>
      <w:r>
        <w:rPr>
          <w:rFonts w:ascii="Times New Roman" w:hAnsi="Times New Roman"/>
          <w:b w:val="false"/>
          <w:bCs w:val="false"/>
          <w:sz w:val="24"/>
          <w:szCs w:val="24"/>
        </w:rPr>
        <w:t>ПОСТАНОВЛЕНИЕ</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8"/>
          <w:tab w:val="left" w:pos="4095" w:leader="none"/>
          <w:tab w:val="left" w:pos="7275" w:leader="none"/>
        </w:tabs>
        <w:spacing w:lineRule="auto" w:line="240" w:before="0" w:after="0"/>
        <w:jc w:val="center"/>
        <w:rPr>
          <w:rFonts w:ascii="Times New Roman" w:hAnsi="Times New Roman"/>
          <w:sz w:val="24"/>
          <w:szCs w:val="24"/>
        </w:rPr>
      </w:pPr>
      <w:r>
        <w:rPr>
          <w:rFonts w:ascii="Times New Roman" w:hAnsi="Times New Roman"/>
          <w:sz w:val="24"/>
          <w:szCs w:val="24"/>
          <w:shd w:fill="auto" w:val="clear"/>
        </w:rPr>
        <w:t xml:space="preserve">27.12.2024г.                                          № 168  </w:t>
      </w:r>
      <w:r>
        <w:rPr>
          <w:rFonts w:ascii="Times New Roman" w:hAnsi="Times New Roman"/>
          <w:sz w:val="24"/>
          <w:szCs w:val="24"/>
        </w:rPr>
        <w:t xml:space="preserve">                                       х. Гуково</w:t>
      </w:r>
    </w:p>
    <w:p>
      <w:pPr>
        <w:pStyle w:val="Normal"/>
        <w:spacing w:lineRule="auto" w:line="240" w:before="0" w:after="0"/>
        <w:contextualSpacing/>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contextualSpacing/>
        <w:jc w:val="center"/>
        <w:rPr>
          <w:rFonts w:ascii="Times New Roman" w:hAnsi="Times New Roman"/>
          <w:sz w:val="24"/>
          <w:szCs w:val="24"/>
        </w:rPr>
      </w:pPr>
      <w:bookmarkStart w:id="0" w:name="dst100016"/>
      <w:bookmarkStart w:id="1" w:name="dst100018"/>
      <w:bookmarkStart w:id="2" w:name="dst3"/>
      <w:bookmarkEnd w:id="0"/>
      <w:bookmarkEnd w:id="1"/>
      <w:bookmarkEnd w:id="2"/>
      <w:r>
        <w:rPr>
          <w:rFonts w:ascii="Times New Roman" w:hAnsi="Times New Roman"/>
          <w:b/>
          <w:bCs/>
          <w:sz w:val="24"/>
          <w:szCs w:val="24"/>
        </w:rPr>
        <w:t>Об утверждении Порядка санкционирования оплаты денежных обязательств получателей средств бюджета муницип</w:t>
      </w:r>
      <w:bookmarkStart w:id="3" w:name="_GoBack"/>
      <w:bookmarkEnd w:id="3"/>
      <w:r>
        <w:rPr>
          <w:rFonts w:ascii="Times New Roman" w:hAnsi="Times New Roman"/>
          <w:b/>
          <w:bCs/>
          <w:sz w:val="24"/>
          <w:szCs w:val="24"/>
        </w:rPr>
        <w:t>ального образования «Гуково-Гнилушевское сельское поселение»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«Гуково-Гнилушевское сельское поселение»</w:t>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spacing w:before="0" w:after="0"/>
        <w:ind w:firstLine="708"/>
        <w:jc w:val="both"/>
        <w:rPr/>
      </w:pPr>
      <w:r>
        <w:rPr>
          <w:rFonts w:ascii="Times New Roman" w:hAnsi="Times New Roman"/>
          <w:sz w:val="24"/>
          <w:szCs w:val="24"/>
        </w:rPr>
        <w:t xml:space="preserve">В соответствии с </w:t>
      </w:r>
      <w:hyperlink r:id="rId2">
        <w:r>
          <w:rPr>
            <w:rFonts w:ascii="Times New Roman" w:hAnsi="Times New Roman"/>
            <w:sz w:val="24"/>
            <w:szCs w:val="24"/>
          </w:rPr>
          <w:t>пунктами 1</w:t>
        </w:r>
      </w:hyperlink>
      <w:r>
        <w:rPr>
          <w:rFonts w:ascii="Times New Roman" w:hAnsi="Times New Roman"/>
          <w:sz w:val="24"/>
          <w:szCs w:val="24"/>
        </w:rPr>
        <w:t xml:space="preserve">, </w:t>
      </w:r>
      <w:hyperlink r:id="rId3">
        <w:r>
          <w:rPr>
            <w:rFonts w:ascii="Times New Roman" w:hAnsi="Times New Roman"/>
            <w:sz w:val="24"/>
            <w:szCs w:val="24"/>
          </w:rPr>
          <w:t>2</w:t>
        </w:r>
      </w:hyperlink>
      <w:r>
        <w:rPr>
          <w:rFonts w:ascii="Times New Roman" w:hAnsi="Times New Roman"/>
          <w:sz w:val="24"/>
          <w:szCs w:val="24"/>
        </w:rPr>
        <w:t xml:space="preserve">, </w:t>
      </w:r>
      <w:hyperlink r:id="rId4">
        <w:r>
          <w:rPr>
            <w:rFonts w:ascii="Times New Roman" w:hAnsi="Times New Roman"/>
            <w:sz w:val="24"/>
            <w:szCs w:val="24"/>
          </w:rPr>
          <w:t>абзацем третьим пункта 5 статьи 219</w:t>
        </w:r>
      </w:hyperlink>
      <w:r>
        <w:rPr>
          <w:rFonts w:ascii="Times New Roman" w:hAnsi="Times New Roman"/>
          <w:sz w:val="24"/>
          <w:szCs w:val="24"/>
        </w:rPr>
        <w:t xml:space="preserve"> и </w:t>
      </w:r>
      <w:hyperlink r:id="rId5">
        <w:r>
          <w:rPr>
            <w:rFonts w:ascii="Times New Roman" w:hAnsi="Times New Roman"/>
            <w:sz w:val="24"/>
            <w:szCs w:val="24"/>
          </w:rPr>
          <w:t>частью второй статьи 219.2</w:t>
        </w:r>
      </w:hyperlink>
      <w:r>
        <w:rPr>
          <w:rFonts w:ascii="Times New Roman" w:hAnsi="Times New Roman"/>
          <w:sz w:val="24"/>
          <w:szCs w:val="24"/>
        </w:rPr>
        <w:t xml:space="preserve"> Бюджетного кодекса Российской Федерации,  руководствуясь статьей </w:t>
      </w:r>
      <w:r>
        <w:rPr>
          <w:rFonts w:ascii="Times New Roman" w:hAnsi="Times New Roman"/>
          <w:color w:val="000000"/>
          <w:sz w:val="24"/>
          <w:szCs w:val="24"/>
        </w:rPr>
        <w:t>37</w:t>
      </w:r>
      <w:r>
        <w:rPr>
          <w:rFonts w:ascii="Times New Roman" w:hAnsi="Times New Roman"/>
          <w:sz w:val="24"/>
          <w:szCs w:val="24"/>
        </w:rPr>
        <w:t xml:space="preserve"> Устава муниципального образования «Гуково-Гнилушевское сельского поселение», Администрация Гуково-Гнилушевского сельского поселения,-</w:t>
      </w:r>
    </w:p>
    <w:p>
      <w:pPr>
        <w:pStyle w:val="Normal"/>
        <w:spacing w:before="0" w:after="0"/>
        <w:ind w:firstLine="708"/>
        <w:jc w:val="both"/>
        <w:rPr>
          <w:rFonts w:ascii="Times New Roman" w:hAnsi="Times New Roman"/>
          <w:sz w:val="24"/>
          <w:szCs w:val="24"/>
        </w:rPr>
      </w:pPr>
      <w:r>
        <w:rPr>
          <w:rFonts w:ascii="Times New Roman" w:hAnsi="Times New Roman"/>
          <w:sz w:val="24"/>
          <w:szCs w:val="24"/>
        </w:rPr>
      </w:r>
    </w:p>
    <w:p>
      <w:pPr>
        <w:pStyle w:val="Normal"/>
        <w:spacing w:before="0" w:after="240"/>
        <w:ind w:firstLine="709"/>
        <w:jc w:val="center"/>
        <w:rPr>
          <w:rFonts w:ascii="Times New Roman" w:hAnsi="Times New Roman"/>
          <w:sz w:val="24"/>
          <w:szCs w:val="24"/>
        </w:rPr>
      </w:pPr>
      <w:r>
        <w:rPr>
          <w:rFonts w:ascii="Times New Roman" w:hAnsi="Times New Roman"/>
          <w:sz w:val="24"/>
          <w:szCs w:val="24"/>
        </w:rPr>
        <w:t>ПОСТАНОВЛЯЕТ:</w:t>
      </w:r>
    </w:p>
    <w:p>
      <w:pPr>
        <w:pStyle w:val="Normal"/>
        <w:spacing w:lineRule="auto" w:line="240" w:before="0" w:after="0"/>
        <w:ind w:firstLine="709"/>
        <w:jc w:val="both"/>
        <w:rPr/>
      </w:pPr>
      <w:r>
        <w:rPr>
          <w:rFonts w:ascii="Times New Roman" w:hAnsi="Times New Roman"/>
          <w:sz w:val="24"/>
          <w:szCs w:val="24"/>
        </w:rPr>
        <w:t xml:space="preserve">1. Утвердить </w:t>
      </w:r>
      <w:hyperlink r:id="rId6">
        <w:r>
          <w:rPr>
            <w:rStyle w:val="-"/>
            <w:rFonts w:ascii="Times New Roman" w:hAnsi="Times New Roman"/>
            <w:color w:val="auto"/>
            <w:sz w:val="24"/>
            <w:szCs w:val="24"/>
            <w:u w:val="none"/>
          </w:rPr>
          <w:t>порядок</w:t>
        </w:r>
      </w:hyperlink>
      <w:r>
        <w:rPr>
          <w:rFonts w:ascii="Times New Roman" w:hAnsi="Times New Roman"/>
          <w:sz w:val="24"/>
          <w:szCs w:val="24"/>
        </w:rPr>
        <w:t xml:space="preserve"> санкционирования оплаты денежных обязательств получателей средств бюджета муниципального образования </w:t>
      </w:r>
      <w:r>
        <w:rPr>
          <w:rFonts w:ascii="Times New Roman" w:hAnsi="Times New Roman"/>
          <w:b w:val="false"/>
          <w:bCs w:val="false"/>
          <w:sz w:val="24"/>
          <w:szCs w:val="24"/>
        </w:rPr>
        <w:t xml:space="preserve">«Гуково-Гнилушевское сельское поселение»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«Гуково-Гнилушевское сельское поселение» </w:t>
      </w:r>
      <w:r>
        <w:rPr>
          <w:rFonts w:ascii="Times New Roman" w:hAnsi="Times New Roman"/>
          <w:sz w:val="24"/>
          <w:szCs w:val="24"/>
        </w:rPr>
        <w:t>согласно приложению № 1.</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 1 января 2025 года.</w:t>
      </w:r>
    </w:p>
    <w:p>
      <w:pPr>
        <w:pStyle w:val="Normal"/>
        <w:spacing w:before="0" w:after="86"/>
        <w:ind w:firstLine="709"/>
        <w:jc w:val="both"/>
        <w:rPr>
          <w:rFonts w:ascii="Times New Roman" w:hAnsi="Times New Roman"/>
          <w:sz w:val="24"/>
          <w:szCs w:val="24"/>
        </w:rPr>
      </w:pPr>
      <w:r>
        <w:rPr>
          <w:rFonts w:ascii="Times New Roman" w:hAnsi="Times New Roman"/>
          <w:sz w:val="24"/>
          <w:szCs w:val="24"/>
        </w:rPr>
        <w:t xml:space="preserve">3. Контроль за исполнением постановления оставляю за собой. </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uppressAutoHyphens w:val="true"/>
        <w:spacing w:lineRule="auto" w:line="240" w:before="0" w:after="0"/>
        <w:rPr>
          <w:rFonts w:ascii="Times New Roman" w:hAnsi="Times New Roman"/>
          <w:sz w:val="24"/>
          <w:szCs w:val="24"/>
        </w:rPr>
      </w:pPr>
      <w:r>
        <w:rPr>
          <w:rFonts w:ascii="Times New Roman" w:hAnsi="Times New Roman"/>
          <w:sz w:val="24"/>
          <w:szCs w:val="24"/>
        </w:rPr>
        <w:t xml:space="preserve">Глава Администрации </w:t>
      </w:r>
    </w:p>
    <w:p>
      <w:pPr>
        <w:pStyle w:val="Normal"/>
        <w:suppressAutoHyphens w:val="true"/>
        <w:spacing w:lineRule="auto" w:line="240" w:before="0" w:after="0"/>
        <w:rPr>
          <w:rFonts w:ascii="Times New Roman" w:hAnsi="Times New Roman"/>
          <w:sz w:val="24"/>
          <w:szCs w:val="24"/>
        </w:rPr>
      </w:pPr>
      <w:r>
        <w:rPr>
          <w:rFonts w:ascii="Times New Roman" w:hAnsi="Times New Roman"/>
          <w:sz w:val="24"/>
          <w:szCs w:val="24"/>
        </w:rPr>
        <w:t xml:space="preserve">Гуково-Гнилушевского </w:t>
      </w:r>
    </w:p>
    <w:p>
      <w:pPr>
        <w:pStyle w:val="Normal"/>
        <w:suppressAutoHyphens w:val="true"/>
        <w:spacing w:lineRule="auto" w:line="240" w:before="0" w:after="0"/>
        <w:rPr>
          <w:rFonts w:ascii="Times New Roman" w:hAnsi="Times New Roman"/>
          <w:sz w:val="24"/>
          <w:szCs w:val="24"/>
        </w:rPr>
      </w:pPr>
      <w:r>
        <w:rPr>
          <w:rFonts w:ascii="Times New Roman" w:hAnsi="Times New Roman"/>
          <w:sz w:val="24"/>
          <w:szCs w:val="24"/>
        </w:rPr>
        <w:t>сельского поселения</w:t>
        <w:tab/>
        <w:tab/>
        <w:tab/>
        <w:tab/>
        <w:tab/>
        <w:tab/>
        <w:t xml:space="preserve">                                                 С.В.Филенко</w:t>
      </w:r>
    </w:p>
    <w:p>
      <w:pPr>
        <w:pStyle w:val="Normal"/>
        <w:widowControl w:val="false"/>
        <w:spacing w:lineRule="auto" w:line="240" w:before="0" w:after="0"/>
        <w:jc w:val="right"/>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tbl>
      <w:tblPr>
        <w:tblStyle w:val="af6"/>
        <w:tblW w:w="4285" w:type="dxa"/>
        <w:jc w:val="left"/>
        <w:tblInd w:w="5920" w:type="dxa"/>
        <w:tblLayout w:type="fixed"/>
        <w:tblCellMar>
          <w:top w:w="0" w:type="dxa"/>
          <w:left w:w="108" w:type="dxa"/>
          <w:bottom w:w="0" w:type="dxa"/>
          <w:right w:w="108" w:type="dxa"/>
        </w:tblCellMar>
        <w:tblLook w:firstRow="1" w:noVBand="1" w:lastRow="0" w:firstColumn="1" w:lastColumn="0" w:noHBand="0" w:val="04a0"/>
      </w:tblPr>
      <w:tblGrid>
        <w:gridCol w:w="4285"/>
      </w:tblGrid>
      <w:tr>
        <w:trPr/>
        <w:tc>
          <w:tcPr>
            <w:tcW w:w="4285" w:type="dxa"/>
            <w:tcBorders>
              <w:top w:val="nil"/>
              <w:left w:val="nil"/>
              <w:bottom w:val="nil"/>
              <w:right w:val="nil"/>
            </w:tcBorders>
          </w:tcPr>
          <w:p>
            <w:pPr>
              <w:pStyle w:val="Normal"/>
              <w:widowControl w:val="false"/>
              <w:suppressAutoHyphens w:val="true"/>
              <w:spacing w:lineRule="auto" w:line="240" w:before="0" w:after="0"/>
              <w:ind w:right="43" w:hanging="0"/>
              <w:jc w:val="left"/>
              <w:rPr>
                <w:rFonts w:ascii="Times New Roman" w:hAnsi="Times New Roman"/>
                <w:spacing w:val="-1"/>
                <w:sz w:val="24"/>
                <w:szCs w:val="24"/>
              </w:rPr>
            </w:pPr>
            <w:r>
              <w:rPr>
                <w:rFonts w:ascii="Times New Roman" w:hAnsi="Times New Roman"/>
                <w:spacing w:val="-1"/>
                <w:sz w:val="24"/>
                <w:szCs w:val="24"/>
              </w:rPr>
            </w:r>
          </w:p>
          <w:p>
            <w:pPr>
              <w:pStyle w:val="Normal"/>
              <w:widowControl w:val="false"/>
              <w:suppressAutoHyphens w:val="true"/>
              <w:spacing w:lineRule="auto" w:line="240" w:before="0" w:after="0"/>
              <w:ind w:right="43" w:hanging="0"/>
              <w:jc w:val="left"/>
              <w:rPr>
                <w:rFonts w:ascii="Times New Roman" w:hAnsi="Times New Roman"/>
                <w:sz w:val="24"/>
                <w:szCs w:val="24"/>
              </w:rPr>
            </w:pPr>
            <w:r>
              <w:rPr>
                <w:rFonts w:eastAsia="Times New Roman" w:cs="Times New Roman" w:ascii="Times New Roman" w:hAnsi="Times New Roman"/>
                <w:color w:val="000000"/>
                <w:spacing w:val="-1"/>
                <w:kern w:val="0"/>
                <w:sz w:val="24"/>
                <w:szCs w:val="24"/>
                <w:lang w:val="ru-RU" w:eastAsia="ru-RU" w:bidi="ar-SA"/>
              </w:rPr>
              <w:t>ПРИЛОЖЕНИЕ №1                                                                                        к постановлению Администрации Гуково-Гнилушевского сельского поселения</w:t>
            </w:r>
          </w:p>
          <w:p>
            <w:pPr>
              <w:pStyle w:val="Normal"/>
              <w:widowControl w:val="false"/>
              <w:suppressAutoHyphens w:val="true"/>
              <w:spacing w:lineRule="auto" w:line="240" w:before="0" w:after="0"/>
              <w:jc w:val="left"/>
              <w:rPr>
                <w:rFonts w:ascii="Times New Roman" w:hAnsi="Times New Roman"/>
                <w:sz w:val="24"/>
                <w:szCs w:val="24"/>
              </w:rPr>
            </w:pPr>
            <w:r>
              <w:rPr>
                <w:rFonts w:eastAsia="Times New Roman" w:cs="Times New Roman" w:ascii="Times New Roman" w:hAnsi="Times New Roman"/>
                <w:color w:val="000000"/>
                <w:spacing w:val="-1"/>
                <w:kern w:val="0"/>
                <w:sz w:val="24"/>
                <w:szCs w:val="24"/>
                <w:lang w:val="ru-RU" w:eastAsia="ru-RU" w:bidi="ar-SA"/>
              </w:rPr>
              <w:t>от «27» декабря  2024 № 168</w:t>
            </w:r>
          </w:p>
        </w:tc>
      </w:tr>
    </w:tbl>
    <w:p>
      <w:pPr>
        <w:pStyle w:val="Normal"/>
        <w:widowControl w:val="false"/>
        <w:tabs>
          <w:tab w:val="clear" w:pos="708"/>
          <w:tab w:val="left" w:pos="4375" w:leader="none"/>
          <w:tab w:val="center" w:pos="5102"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4375" w:leader="none"/>
          <w:tab w:val="center" w:pos="5102" w:leader="none"/>
        </w:tabs>
        <w:spacing w:lineRule="auto" w:line="240" w:before="0" w:after="0"/>
        <w:jc w:val="center"/>
        <w:rPr>
          <w:rFonts w:ascii="Times New Roman" w:hAnsi="Times New Roman"/>
          <w:sz w:val="24"/>
          <w:szCs w:val="24"/>
        </w:rPr>
      </w:pPr>
      <w:r>
        <w:rPr>
          <w:rFonts w:ascii="Times New Roman" w:hAnsi="Times New Roman"/>
          <w:b/>
          <w:sz w:val="24"/>
          <w:szCs w:val="24"/>
        </w:rPr>
        <w:t>Порядок</w:t>
      </w:r>
    </w:p>
    <w:p>
      <w:pPr>
        <w:pStyle w:val="Normal"/>
        <w:spacing w:lineRule="auto" w:line="240"/>
        <w:ind w:firstLine="360"/>
        <w:jc w:val="both"/>
        <w:rPr>
          <w:rFonts w:ascii="Times New Roman" w:hAnsi="Times New Roman"/>
          <w:sz w:val="24"/>
          <w:szCs w:val="24"/>
        </w:rPr>
      </w:pPr>
      <w:r>
        <w:rPr>
          <w:rFonts w:ascii="Times New Roman" w:hAnsi="Times New Roman"/>
          <w:b/>
          <w:sz w:val="24"/>
          <w:szCs w:val="24"/>
        </w:rPr>
        <w:t>санкционирования оплаты денежных обязательств получателей средств бюджета муниципального образования «Гуково-Гнилушевское сельское поселение»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«Гуково-Гнилушевское сельское поселение»</w:t>
      </w:r>
    </w:p>
    <w:p>
      <w:pPr>
        <w:pStyle w:val="Normal"/>
        <w:jc w:val="both"/>
        <w:rPr>
          <w:rFonts w:ascii="Times New Roman" w:hAnsi="Times New Roman"/>
          <w:sz w:val="24"/>
          <w:szCs w:val="24"/>
        </w:rPr>
      </w:pPr>
      <w:r>
        <w:rPr>
          <w:rFonts w:ascii="Times New Roman" w:hAnsi="Times New Roman"/>
          <w:sz w:val="24"/>
          <w:szCs w:val="24"/>
        </w:rPr>
      </w:r>
    </w:p>
    <w:p>
      <w:pPr>
        <w:pStyle w:val="Normal"/>
        <w:numPr>
          <w:ilvl w:val="0"/>
          <w:numId w:val="1"/>
        </w:numPr>
        <w:tabs>
          <w:tab w:val="clear" w:pos="708"/>
          <w:tab w:val="left" w:pos="861" w:leader="none"/>
        </w:tabs>
        <w:spacing w:lineRule="exact" w:line="322"/>
        <w:ind w:left="40" w:right="40" w:firstLine="669"/>
        <w:jc w:val="both"/>
        <w:rPr>
          <w:rFonts w:ascii="Times New Roman" w:hAnsi="Times New Roman"/>
          <w:sz w:val="24"/>
          <w:szCs w:val="24"/>
        </w:rPr>
      </w:pPr>
      <w:r>
        <w:rPr>
          <w:rFonts w:ascii="Times New Roman" w:hAnsi="Times New Roman"/>
          <w:sz w:val="24"/>
          <w:szCs w:val="24"/>
        </w:rPr>
        <w:t>Настоящий Порядок устанавливает порядок санкционирования  оплаты за счет средств бюджета  Гуково-Гнилушевского сельского поселения Красносулинского района денежных обязательств получателей средств бюджета Гуково-Гнилушевского сельского поселения Красносулинского района и оплаты денежных обязательств, подлежащих исполнению за счет бюджетных ассигнований по источникам финансирования дефицита бюджета Гуково-Гнилушевского сельского поселения Красносулинского района .</w:t>
      </w:r>
    </w:p>
    <w:p>
      <w:pPr>
        <w:pStyle w:val="Normal"/>
        <w:tabs>
          <w:tab w:val="clear" w:pos="708"/>
          <w:tab w:val="left" w:pos="861" w:leader="none"/>
        </w:tabs>
        <w:spacing w:lineRule="exact" w:line="322"/>
        <w:ind w:right="40" w:firstLine="709"/>
        <w:jc w:val="both"/>
        <w:rPr>
          <w:rFonts w:ascii="Times New Roman" w:hAnsi="Times New Roman"/>
          <w:sz w:val="24"/>
          <w:szCs w:val="24"/>
        </w:rPr>
      </w:pPr>
      <w:r>
        <w:rPr>
          <w:rFonts w:ascii="Times New Roman" w:hAnsi="Times New Roman"/>
          <w:sz w:val="24"/>
          <w:szCs w:val="24"/>
        </w:rPr>
        <w:t>Санкционирование оплаты денежных обязательств получателей средств бюджета Гуково-Гнилушевского сельского поселения Красносулинского района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Гуково-Гнилушевского сельского поселения Красносулинского района (далее – Уполномоченный орган).</w:t>
      </w:r>
    </w:p>
    <w:p>
      <w:pPr>
        <w:pStyle w:val="Normal"/>
        <w:numPr>
          <w:ilvl w:val="0"/>
          <w:numId w:val="1"/>
        </w:numPr>
        <w:tabs>
          <w:tab w:val="clear" w:pos="708"/>
          <w:tab w:val="left" w:pos="957" w:leader="none"/>
        </w:tabs>
        <w:spacing w:lineRule="exact" w:line="317"/>
        <w:ind w:left="40" w:right="40" w:firstLine="669"/>
        <w:jc w:val="both"/>
        <w:rPr>
          <w:rFonts w:ascii="Times New Roman" w:hAnsi="Times New Roman"/>
          <w:sz w:val="24"/>
          <w:szCs w:val="24"/>
        </w:rPr>
      </w:pPr>
      <w:r>
        <w:rPr>
          <w:rFonts w:ascii="Times New Roman" w:hAnsi="Times New Roman"/>
          <w:sz w:val="24"/>
          <w:szCs w:val="24"/>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pPr>
        <w:pStyle w:val="Normal"/>
        <w:numPr>
          <w:ilvl w:val="0"/>
          <w:numId w:val="1"/>
        </w:numPr>
        <w:tabs>
          <w:tab w:val="clear" w:pos="708"/>
          <w:tab w:val="left" w:pos="890" w:leader="none"/>
        </w:tabs>
        <w:spacing w:lineRule="exact" w:line="317"/>
        <w:ind w:left="40" w:right="20" w:firstLine="669"/>
        <w:jc w:val="both"/>
        <w:rPr>
          <w:rFonts w:ascii="Times New Roman" w:hAnsi="Times New Roman"/>
          <w:sz w:val="24"/>
          <w:szCs w:val="24"/>
        </w:rPr>
      </w:pPr>
      <w:r>
        <w:rPr>
          <w:rFonts w:ascii="Times New Roman" w:hAnsi="Times New Roman"/>
          <w:sz w:val="24"/>
          <w:szCs w:val="24"/>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Pr>
          <w:rFonts w:ascii="Times New Roman" w:hAnsi="Times New Roman"/>
          <w:color w:val="auto"/>
          <w:sz w:val="24"/>
          <w:szCs w:val="24"/>
        </w:rPr>
        <w:t xml:space="preserve">6-10 </w:t>
      </w:r>
      <w:r>
        <w:rPr>
          <w:rFonts w:ascii="Times New Roman" w:hAnsi="Times New Roman"/>
          <w:sz w:val="24"/>
          <w:szCs w:val="24"/>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pPr>
        <w:pStyle w:val="Normal"/>
        <w:numPr>
          <w:ilvl w:val="0"/>
          <w:numId w:val="1"/>
        </w:numPr>
        <w:tabs>
          <w:tab w:val="clear" w:pos="708"/>
          <w:tab w:val="left" w:pos="890" w:leader="none"/>
        </w:tabs>
        <w:spacing w:lineRule="exact" w:line="317"/>
        <w:ind w:left="40" w:right="20" w:firstLine="669"/>
        <w:jc w:val="both"/>
        <w:rPr>
          <w:rFonts w:ascii="Times New Roman" w:hAnsi="Times New Roman"/>
          <w:sz w:val="24"/>
          <w:szCs w:val="24"/>
        </w:rPr>
      </w:pPr>
      <w:r>
        <w:rPr>
          <w:rFonts w:ascii="Times New Roman" w:hAnsi="Times New Roman"/>
          <w:sz w:val="24"/>
          <w:szCs w:val="24"/>
        </w:rPr>
        <w:t xml:space="preserve">Распоряжение проверяется на наличие в нем следующих реквизитов и показателей: </w:t>
      </w:r>
    </w:p>
    <w:p>
      <w:pPr>
        <w:pStyle w:val="Normal"/>
        <w:tabs>
          <w:tab w:val="clear" w:pos="708"/>
          <w:tab w:val="left" w:pos="890" w:leader="none"/>
        </w:tabs>
        <w:spacing w:lineRule="exact" w:line="317"/>
        <w:ind w:right="20" w:firstLine="709"/>
        <w:jc w:val="both"/>
        <w:rPr>
          <w:rFonts w:ascii="Times New Roman" w:hAnsi="Times New Roman"/>
          <w:sz w:val="24"/>
          <w:szCs w:val="24"/>
        </w:rPr>
      </w:pPr>
      <w:r>
        <w:rPr>
          <w:rFonts w:ascii="Times New Roman" w:hAnsi="Times New Roman"/>
          <w:sz w:val="24"/>
          <w:szCs w:val="24"/>
        </w:rPr>
        <w:t>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и Порядком пользования единой информационной системой в сфере закупок, утвержденным Приказом Казначейства России от 10.12.2021 N 39н</w:t>
      </w:r>
      <w:r>
        <w:rPr>
          <w:rStyle w:val="Style20"/>
          <w:rFonts w:ascii="Times New Roman" w:hAnsi="Times New Roman"/>
          <w:sz w:val="24"/>
          <w:szCs w:val="24"/>
        </w:rPr>
        <w:footnoteReference w:id="2"/>
      </w:r>
      <w:r>
        <w:rPr>
          <w:rFonts w:ascii="Times New Roman" w:hAnsi="Times New Roman"/>
          <w:sz w:val="24"/>
          <w:szCs w:val="24"/>
        </w:rPr>
        <w:t>;</w:t>
      </w:r>
    </w:p>
    <w:p>
      <w:pPr>
        <w:pStyle w:val="Normal"/>
        <w:numPr>
          <w:ilvl w:val="0"/>
          <w:numId w:val="5"/>
        </w:numPr>
        <w:tabs>
          <w:tab w:val="clear" w:pos="708"/>
          <w:tab w:val="left" w:pos="890"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pPr>
        <w:pStyle w:val="Normal"/>
        <w:numPr>
          <w:ilvl w:val="0"/>
          <w:numId w:val="5"/>
        </w:numPr>
        <w:tabs>
          <w:tab w:val="clear" w:pos="708"/>
          <w:tab w:val="left" w:pos="1186"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pPr>
        <w:pStyle w:val="Normal"/>
        <w:numPr>
          <w:ilvl w:val="0"/>
          <w:numId w:val="5"/>
        </w:numPr>
        <w:tabs>
          <w:tab w:val="clear" w:pos="708"/>
          <w:tab w:val="left" w:pos="966"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суммы перечисления и кода валюты в соответствии с Общероссийским классификатором валют, в которой он должен быть произведен;</w:t>
      </w:r>
    </w:p>
    <w:p>
      <w:pPr>
        <w:pStyle w:val="Normal"/>
        <w:numPr>
          <w:ilvl w:val="0"/>
          <w:numId w:val="5"/>
        </w:numPr>
        <w:tabs>
          <w:tab w:val="clear" w:pos="708"/>
          <w:tab w:val="left" w:pos="1028"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суммы перечисления в валюте Российской Федерации, в рублевом эквиваленте, исчисленном на дату оформления Распоряжения;</w:t>
      </w:r>
    </w:p>
    <w:p>
      <w:pPr>
        <w:pStyle w:val="Normal"/>
        <w:numPr>
          <w:ilvl w:val="0"/>
          <w:numId w:val="5"/>
        </w:numPr>
        <w:tabs>
          <w:tab w:val="clear" w:pos="708"/>
          <w:tab w:val="left" w:pos="882" w:leader="none"/>
        </w:tabs>
        <w:spacing w:lineRule="exact" w:line="317"/>
        <w:ind w:left="0" w:firstLine="709"/>
        <w:jc w:val="both"/>
        <w:rPr>
          <w:rFonts w:ascii="Times New Roman" w:hAnsi="Times New Roman"/>
          <w:sz w:val="24"/>
          <w:szCs w:val="24"/>
        </w:rPr>
      </w:pPr>
      <w:r>
        <w:rPr>
          <w:rFonts w:ascii="Times New Roman" w:hAnsi="Times New Roman"/>
          <w:sz w:val="24"/>
          <w:szCs w:val="24"/>
        </w:rPr>
        <w:t>вида средств (средства бюджета муниципального образования);</w:t>
      </w:r>
    </w:p>
    <w:p>
      <w:pPr>
        <w:pStyle w:val="Normal"/>
        <w:numPr>
          <w:ilvl w:val="0"/>
          <w:numId w:val="5"/>
        </w:numPr>
        <w:tabs>
          <w:tab w:val="clear" w:pos="708"/>
          <w:tab w:val="left" w:pos="1105"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pPr>
        <w:pStyle w:val="Normal"/>
        <w:numPr>
          <w:ilvl w:val="0"/>
          <w:numId w:val="5"/>
        </w:numPr>
        <w:tabs>
          <w:tab w:val="clear" w:pos="708"/>
          <w:tab w:val="left" w:pos="922"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pPr>
        <w:pStyle w:val="Normal"/>
        <w:numPr>
          <w:ilvl w:val="0"/>
          <w:numId w:val="5"/>
        </w:numPr>
        <w:tabs>
          <w:tab w:val="clear" w:pos="708"/>
          <w:tab w:val="left" w:pos="1009" w:leader="none"/>
        </w:tabs>
        <w:spacing w:lineRule="exact" w:line="317"/>
        <w:ind w:left="0" w:right="20" w:firstLine="709"/>
        <w:jc w:val="both"/>
        <w:rPr>
          <w:rFonts w:ascii="Times New Roman" w:hAnsi="Times New Roman"/>
          <w:sz w:val="24"/>
          <w:szCs w:val="24"/>
        </w:rPr>
      </w:pPr>
      <w:r>
        <w:rPr>
          <w:rFonts w:ascii="Times New Roman" w:hAnsi="Times New Roman"/>
          <w:color w:val="auto"/>
          <w:sz w:val="24"/>
          <w:szCs w:val="24"/>
        </w:rPr>
        <w:t>реквизиты расчетной (дебетовой) банковской карты, фамилию, имя и отчество ее владельца (при наличном способе оплаты денежных обязательств);</w:t>
      </w:r>
    </w:p>
    <w:p>
      <w:pPr>
        <w:pStyle w:val="Normal"/>
        <w:numPr>
          <w:ilvl w:val="0"/>
          <w:numId w:val="5"/>
        </w:numPr>
        <w:tabs>
          <w:tab w:val="clear" w:pos="708"/>
          <w:tab w:val="left" w:pos="1081"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pPr>
        <w:pStyle w:val="Normal"/>
        <w:numPr>
          <w:ilvl w:val="0"/>
          <w:numId w:val="5"/>
        </w:numPr>
        <w:tabs>
          <w:tab w:val="clear" w:pos="708"/>
          <w:tab w:val="left" w:pos="1028"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Администрацией Гуково-Гнилушевского сельского поселения (далее - Порядок учета обязательств);</w:t>
      </w:r>
    </w:p>
    <w:p>
      <w:pPr>
        <w:pStyle w:val="Normal"/>
        <w:numPr>
          <w:ilvl w:val="0"/>
          <w:numId w:val="5"/>
        </w:numPr>
        <w:tabs>
          <w:tab w:val="clear" w:pos="708"/>
          <w:tab w:val="left" w:pos="1071"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pPr>
        <w:pStyle w:val="Normal"/>
        <w:numPr>
          <w:ilvl w:val="0"/>
          <w:numId w:val="5"/>
        </w:numPr>
        <w:tabs>
          <w:tab w:val="clear" w:pos="708"/>
          <w:tab w:val="left" w:pos="1071"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pPr>
        <w:pStyle w:val="Normal"/>
        <w:numPr>
          <w:ilvl w:val="0"/>
          <w:numId w:val="5"/>
        </w:numPr>
        <w:tabs>
          <w:tab w:val="clear" w:pos="708"/>
          <w:tab w:val="left" w:pos="1071"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pPr>
        <w:pStyle w:val="Normal"/>
        <w:numPr>
          <w:ilvl w:val="0"/>
          <w:numId w:val="5"/>
        </w:numPr>
        <w:tabs>
          <w:tab w:val="clear" w:pos="708"/>
          <w:tab w:val="left" w:pos="1105" w:leader="none"/>
        </w:tabs>
        <w:spacing w:lineRule="exact" w:line="317"/>
        <w:ind w:left="0" w:right="20" w:firstLine="709"/>
        <w:jc w:val="both"/>
        <w:rPr>
          <w:rFonts w:ascii="Times New Roman" w:hAnsi="Times New Roman"/>
          <w:sz w:val="24"/>
          <w:szCs w:val="24"/>
        </w:rPr>
      </w:pPr>
      <w:r>
        <w:rPr>
          <w:rFonts w:ascii="Times New Roman" w:hAnsi="Times New Roman"/>
          <w:sz w:val="24"/>
          <w:szCs w:val="24"/>
        </w:rPr>
        <w:t>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pPr>
        <w:pStyle w:val="Normal"/>
        <w:numPr>
          <w:ilvl w:val="0"/>
          <w:numId w:val="1"/>
        </w:numPr>
        <w:tabs>
          <w:tab w:val="clear" w:pos="708"/>
          <w:tab w:val="left" w:pos="874"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источников финансирования дефицита бюджета муниципального образования).</w:t>
      </w:r>
    </w:p>
    <w:p>
      <w:pPr>
        <w:pStyle w:val="Normal"/>
        <w:numPr>
          <w:ilvl w:val="0"/>
          <w:numId w:val="1"/>
        </w:numPr>
        <w:tabs>
          <w:tab w:val="clear" w:pos="708"/>
          <w:tab w:val="left" w:pos="956"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pPr>
        <w:pStyle w:val="Normal"/>
        <w:numPr>
          <w:ilvl w:val="0"/>
          <w:numId w:val="2"/>
        </w:numPr>
        <w:tabs>
          <w:tab w:val="clear" w:pos="708"/>
          <w:tab w:val="left" w:pos="970"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pPr>
        <w:pStyle w:val="Normal"/>
        <w:numPr>
          <w:ilvl w:val="0"/>
          <w:numId w:val="2"/>
        </w:numPr>
        <w:tabs>
          <w:tab w:val="clear" w:pos="708"/>
          <w:tab w:val="left" w:pos="1062"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pPr>
        <w:pStyle w:val="Normal"/>
        <w:numPr>
          <w:ilvl w:val="0"/>
          <w:numId w:val="2"/>
        </w:numPr>
        <w:tabs>
          <w:tab w:val="clear" w:pos="708"/>
          <w:tab w:val="left" w:pos="1129" w:leader="none"/>
        </w:tabs>
        <w:spacing w:lineRule="exact" w:line="326"/>
        <w:ind w:left="20" w:right="20" w:firstLine="689"/>
        <w:jc w:val="both"/>
        <w:rPr>
          <w:rFonts w:ascii="Times New Roman" w:hAnsi="Times New Roman"/>
          <w:sz w:val="24"/>
          <w:szCs w:val="24"/>
        </w:rPr>
      </w:pPr>
      <w:r>
        <w:rPr>
          <w:rFonts w:ascii="Times New Roman" w:hAnsi="Times New Roman"/>
          <w:sz w:val="24"/>
          <w:szCs w:val="24"/>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pPr>
        <w:pStyle w:val="Normal"/>
        <w:numPr>
          <w:ilvl w:val="0"/>
          <w:numId w:val="2"/>
        </w:numPr>
        <w:tabs>
          <w:tab w:val="clear" w:pos="708"/>
          <w:tab w:val="left" w:pos="922"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непревышение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pPr>
        <w:pStyle w:val="Normal"/>
        <w:numPr>
          <w:ilvl w:val="0"/>
          <w:numId w:val="2"/>
        </w:numPr>
        <w:tabs>
          <w:tab w:val="clear" w:pos="708"/>
          <w:tab w:val="left" w:pos="1066"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pPr>
        <w:pStyle w:val="Normal"/>
        <w:numPr>
          <w:ilvl w:val="0"/>
          <w:numId w:val="2"/>
        </w:numPr>
        <w:tabs>
          <w:tab w:val="clear" w:pos="708"/>
          <w:tab w:val="left" w:pos="1172"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pPr>
        <w:pStyle w:val="Normal"/>
        <w:numPr>
          <w:ilvl w:val="0"/>
          <w:numId w:val="2"/>
        </w:numPr>
        <w:tabs>
          <w:tab w:val="clear" w:pos="708"/>
          <w:tab w:val="left" w:pos="908"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идентичность кода участника бюджетного процесса по Сводному реестру по денежному обязательству и платежу;</w:t>
      </w:r>
    </w:p>
    <w:p>
      <w:pPr>
        <w:pStyle w:val="Normal"/>
        <w:numPr>
          <w:ilvl w:val="0"/>
          <w:numId w:val="2"/>
        </w:numPr>
        <w:tabs>
          <w:tab w:val="clear" w:pos="708"/>
          <w:tab w:val="left" w:pos="1028"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идентичность кода (кодов) классификации расходов бюджета муниципального образования по денежному обязательству и платежу;</w:t>
      </w:r>
    </w:p>
    <w:p>
      <w:pPr>
        <w:pStyle w:val="Normal"/>
        <w:numPr>
          <w:ilvl w:val="0"/>
          <w:numId w:val="2"/>
        </w:numPr>
        <w:tabs>
          <w:tab w:val="clear" w:pos="708"/>
          <w:tab w:val="left" w:pos="932"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идентичность кода валюты, в которой принято денежное обязательство, и кода валюты, в которой должен быть осуществлен платеж по Распоряжению;</w:t>
      </w:r>
    </w:p>
    <w:p>
      <w:pPr>
        <w:pStyle w:val="Normal"/>
        <w:numPr>
          <w:ilvl w:val="0"/>
          <w:numId w:val="2"/>
        </w:numPr>
        <w:tabs>
          <w:tab w:val="clear" w:pos="708"/>
          <w:tab w:val="left" w:pos="1239"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pPr>
        <w:pStyle w:val="Normal"/>
        <w:numPr>
          <w:ilvl w:val="0"/>
          <w:numId w:val="2"/>
        </w:numPr>
        <w:tabs>
          <w:tab w:val="clear" w:pos="708"/>
          <w:tab w:val="left" w:pos="932" w:leader="none"/>
          <w:tab w:val="left" w:pos="1239" w:leader="none"/>
        </w:tabs>
        <w:spacing w:lineRule="exact" w:line="317"/>
        <w:ind w:right="20" w:firstLine="689"/>
        <w:jc w:val="both"/>
        <w:rPr>
          <w:rFonts w:ascii="Times New Roman" w:hAnsi="Times New Roman"/>
          <w:sz w:val="24"/>
          <w:szCs w:val="24"/>
        </w:rPr>
      </w:pPr>
      <w:r>
        <w:rPr>
          <w:rFonts w:ascii="Times New Roman" w:hAnsi="Times New Roman"/>
          <w:sz w:val="24"/>
          <w:szCs w:val="24"/>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pPr>
        <w:pStyle w:val="Normal"/>
        <w:numPr>
          <w:ilvl w:val="0"/>
          <w:numId w:val="2"/>
        </w:numPr>
        <w:tabs>
          <w:tab w:val="clear" w:pos="708"/>
          <w:tab w:val="left" w:pos="1081" w:leader="none"/>
        </w:tabs>
        <w:spacing w:lineRule="exact" w:line="317"/>
        <w:ind w:left="20" w:right="2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pPr>
        <w:pStyle w:val="Normal"/>
        <w:numPr>
          <w:ilvl w:val="0"/>
          <w:numId w:val="2"/>
        </w:numPr>
        <w:tabs>
          <w:tab w:val="clear" w:pos="708"/>
          <w:tab w:val="left" w:pos="1086" w:leader="none"/>
        </w:tabs>
        <w:spacing w:lineRule="auto" w:line="240"/>
        <w:ind w:left="20" w:right="20" w:firstLine="689"/>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pPr>
        <w:pStyle w:val="Normal"/>
        <w:numPr>
          <w:ilvl w:val="0"/>
          <w:numId w:val="2"/>
        </w:numPr>
        <w:tabs>
          <w:tab w:val="clear" w:pos="708"/>
          <w:tab w:val="left" w:pos="1086" w:leader="none"/>
        </w:tabs>
        <w:spacing w:lineRule="auto" w:line="240"/>
        <w:ind w:left="20" w:right="20" w:firstLine="689"/>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pPr>
        <w:pStyle w:val="Normal"/>
        <w:numPr>
          <w:ilvl w:val="0"/>
          <w:numId w:val="2"/>
        </w:numPr>
        <w:tabs>
          <w:tab w:val="clear" w:pos="708"/>
          <w:tab w:val="left" w:pos="1153" w:leader="none"/>
        </w:tabs>
        <w:spacing w:lineRule="auto" w:line="240"/>
        <w:ind w:right="20" w:firstLine="709"/>
        <w:jc w:val="both"/>
        <w:rPr>
          <w:rFonts w:ascii="Times New Roman" w:hAnsi="Times New Roman"/>
          <w:sz w:val="24"/>
          <w:szCs w:val="24"/>
        </w:rPr>
      </w:pPr>
      <w:r>
        <w:rPr>
          <w:rFonts w:ascii="Times New Roman" w:hAnsi="Times New Roman"/>
          <w:sz w:val="24"/>
          <w:szCs w:val="24"/>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pPr>
        <w:pStyle w:val="Normal"/>
        <w:numPr>
          <w:ilvl w:val="0"/>
          <w:numId w:val="2"/>
        </w:numPr>
        <w:tabs>
          <w:tab w:val="clear" w:pos="708"/>
          <w:tab w:val="left" w:pos="1153" w:leader="none"/>
        </w:tabs>
        <w:spacing w:lineRule="exact" w:line="322"/>
        <w:ind w:right="2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непревышение суммы Распоряжения над суммой, указанной в документе, подтверждающем возникновение денежного обязательств.</w:t>
      </w:r>
    </w:p>
    <w:p>
      <w:pPr>
        <w:pStyle w:val="Normal"/>
        <w:numPr>
          <w:ilvl w:val="0"/>
          <w:numId w:val="1"/>
        </w:numPr>
        <w:tabs>
          <w:tab w:val="clear" w:pos="708"/>
          <w:tab w:val="left" w:pos="1014" w:leader="none"/>
        </w:tabs>
        <w:spacing w:lineRule="exact" w:line="322"/>
        <w:ind w:left="20" w:right="20" w:firstLine="689"/>
        <w:jc w:val="both"/>
        <w:rPr>
          <w:rFonts w:ascii="Times New Roman" w:hAnsi="Times New Roman"/>
          <w:sz w:val="24"/>
          <w:szCs w:val="24"/>
        </w:rPr>
      </w:pPr>
      <w:r>
        <w:rPr>
          <w:rFonts w:ascii="Times New Roman" w:hAnsi="Times New Roman"/>
          <w:sz w:val="24"/>
          <w:szCs w:val="24"/>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Pr>
          <w:rFonts w:ascii="Times New Roman" w:hAnsi="Times New Roman"/>
          <w:color w:val="auto"/>
          <w:sz w:val="24"/>
          <w:szCs w:val="24"/>
        </w:rPr>
        <w:t>пунктах 6, 7, строке 1, строках 6, 7, 8, 11 – 14</w:t>
      </w:r>
      <w:r>
        <w:rPr>
          <w:rFonts w:ascii="Times New Roman" w:hAnsi="Times New Roman"/>
          <w:sz w:val="24"/>
          <w:szCs w:val="24"/>
        </w:rPr>
        <w:t>, 18–20, 21 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pPr>
        <w:pStyle w:val="Normal"/>
        <w:spacing w:lineRule="exact" w:line="322"/>
        <w:ind w:left="20" w:right="20" w:firstLine="689"/>
        <w:jc w:val="both"/>
        <w:rPr>
          <w:rFonts w:ascii="Times New Roman" w:hAnsi="Times New Roman"/>
          <w:sz w:val="24"/>
          <w:szCs w:val="24"/>
        </w:rPr>
      </w:pPr>
      <w:r>
        <w:rPr>
          <w:rFonts w:ascii="Times New Roman" w:hAnsi="Times New Roman"/>
          <w:color w:val="auto"/>
          <w:sz w:val="24"/>
          <w:szCs w:val="24"/>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pPr>
        <w:pStyle w:val="Normal"/>
        <w:tabs>
          <w:tab w:val="clear" w:pos="708"/>
          <w:tab w:val="left" w:pos="798" w:leader="none"/>
        </w:tabs>
        <w:spacing w:lineRule="exact" w:line="322"/>
        <w:ind w:right="20" w:firstLine="709"/>
        <w:jc w:val="both"/>
        <w:rPr>
          <w:rFonts w:ascii="Times New Roman" w:hAnsi="Times New Roman"/>
          <w:sz w:val="24"/>
          <w:szCs w:val="24"/>
        </w:rPr>
      </w:pPr>
      <w:r>
        <w:rPr>
          <w:rFonts w:ascii="Times New Roman" w:hAnsi="Times New Roman"/>
          <w:color w:val="auto"/>
          <w:sz w:val="24"/>
          <w:szCs w:val="24"/>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pPr>
        <w:pStyle w:val="Normal"/>
        <w:tabs>
          <w:tab w:val="clear" w:pos="708"/>
          <w:tab w:val="left" w:pos="879" w:leader="none"/>
        </w:tabs>
        <w:spacing w:lineRule="exact" w:line="322"/>
        <w:ind w:right="20" w:firstLine="709"/>
        <w:jc w:val="both"/>
        <w:rPr>
          <w:rFonts w:ascii="Times New Roman" w:hAnsi="Times New Roman"/>
          <w:sz w:val="24"/>
          <w:szCs w:val="24"/>
        </w:rPr>
      </w:pPr>
      <w:r>
        <w:rPr>
          <w:rFonts w:ascii="Times New Roman" w:hAnsi="Times New Roman"/>
          <w:color w:val="auto"/>
          <w:sz w:val="24"/>
          <w:szCs w:val="24"/>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pPr>
        <w:pStyle w:val="Normal"/>
        <w:tabs>
          <w:tab w:val="clear" w:pos="708"/>
          <w:tab w:val="left" w:pos="802" w:leader="none"/>
        </w:tabs>
        <w:spacing w:lineRule="exact" w:line="322"/>
        <w:ind w:right="20" w:firstLine="709"/>
        <w:jc w:val="both"/>
        <w:rPr>
          <w:rFonts w:ascii="Times New Roman" w:hAnsi="Times New Roman"/>
          <w:sz w:val="24"/>
          <w:szCs w:val="24"/>
        </w:rPr>
      </w:pPr>
      <w:r>
        <w:rPr>
          <w:rFonts w:ascii="Times New Roman" w:hAnsi="Times New Roman"/>
          <w:color w:val="auto"/>
          <w:sz w:val="24"/>
          <w:szCs w:val="24"/>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pPr>
        <w:pStyle w:val="Normal"/>
        <w:tabs>
          <w:tab w:val="clear" w:pos="708"/>
          <w:tab w:val="left" w:pos="826" w:leader="none"/>
        </w:tabs>
        <w:spacing w:lineRule="exact" w:line="322"/>
        <w:ind w:right="20" w:firstLine="709"/>
        <w:jc w:val="both"/>
        <w:rPr>
          <w:rFonts w:ascii="Times New Roman" w:hAnsi="Times New Roman"/>
          <w:sz w:val="24"/>
          <w:szCs w:val="24"/>
        </w:rPr>
      </w:pPr>
      <w:r>
        <w:rPr>
          <w:rFonts w:ascii="Times New Roman" w:hAnsi="Times New Roman"/>
          <w:color w:val="auto"/>
          <w:sz w:val="24"/>
          <w:szCs w:val="24"/>
        </w:rPr>
        <w:t>в целях оплаты взносов на капитальный ремонт муниципального жилого фонда;</w:t>
      </w:r>
    </w:p>
    <w:p>
      <w:pPr>
        <w:pStyle w:val="Normal"/>
        <w:tabs>
          <w:tab w:val="clear" w:pos="708"/>
          <w:tab w:val="left" w:pos="802" w:leader="none"/>
        </w:tabs>
        <w:spacing w:lineRule="exact" w:line="322"/>
        <w:ind w:right="20" w:firstLine="709"/>
        <w:jc w:val="both"/>
        <w:rPr>
          <w:rFonts w:ascii="Times New Roman" w:hAnsi="Times New Roman"/>
          <w:sz w:val="24"/>
          <w:szCs w:val="24"/>
        </w:rPr>
      </w:pPr>
      <w:r>
        <w:rPr>
          <w:rFonts w:ascii="Times New Roman" w:hAnsi="Times New Roman"/>
          <w:color w:val="auto"/>
          <w:sz w:val="24"/>
          <w:szCs w:val="24"/>
        </w:rPr>
        <w:t>в целях обеспечения специальных расходов в части проведения выборов и референдумов;</w:t>
      </w:r>
    </w:p>
    <w:p>
      <w:pPr>
        <w:pStyle w:val="Normal"/>
        <w:tabs>
          <w:tab w:val="clear" w:pos="708"/>
          <w:tab w:val="left" w:pos="806" w:leader="none"/>
        </w:tabs>
        <w:spacing w:lineRule="exact" w:line="322"/>
        <w:ind w:firstLine="709"/>
        <w:jc w:val="both"/>
        <w:rPr>
          <w:rFonts w:ascii="Times New Roman" w:hAnsi="Times New Roman"/>
          <w:sz w:val="24"/>
          <w:szCs w:val="24"/>
        </w:rPr>
      </w:pPr>
      <w:r>
        <w:rPr>
          <w:rFonts w:ascii="Times New Roman" w:hAnsi="Times New Roman"/>
          <w:color w:val="auto"/>
          <w:sz w:val="24"/>
          <w:szCs w:val="24"/>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pPr>
        <w:pStyle w:val="Normal"/>
        <w:numPr>
          <w:ilvl w:val="0"/>
          <w:numId w:val="1"/>
        </w:numPr>
        <w:tabs>
          <w:tab w:val="clear" w:pos="708"/>
          <w:tab w:val="left" w:pos="889"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pPr>
        <w:pStyle w:val="Normal"/>
        <w:numPr>
          <w:ilvl w:val="0"/>
          <w:numId w:val="1"/>
        </w:numPr>
        <w:tabs>
          <w:tab w:val="clear" w:pos="708"/>
          <w:tab w:val="left" w:pos="1076"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pPr>
        <w:pStyle w:val="Normal"/>
        <w:numPr>
          <w:ilvl w:val="0"/>
          <w:numId w:val="3"/>
        </w:numPr>
        <w:tabs>
          <w:tab w:val="clear" w:pos="708"/>
          <w:tab w:val="left" w:pos="970"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pPr>
        <w:pStyle w:val="Normal"/>
        <w:numPr>
          <w:ilvl w:val="0"/>
          <w:numId w:val="3"/>
        </w:numPr>
        <w:tabs>
          <w:tab w:val="clear" w:pos="708"/>
          <w:tab w:val="left" w:pos="1129"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Normal"/>
        <w:numPr>
          <w:ilvl w:val="0"/>
          <w:numId w:val="3"/>
        </w:numPr>
        <w:tabs>
          <w:tab w:val="clear" w:pos="708"/>
          <w:tab w:val="left" w:pos="1110"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pPr>
        <w:pStyle w:val="Normal"/>
        <w:numPr>
          <w:ilvl w:val="0"/>
          <w:numId w:val="1"/>
        </w:numPr>
        <w:tabs>
          <w:tab w:val="clear" w:pos="708"/>
          <w:tab w:val="left" w:pos="1042"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pPr>
        <w:pStyle w:val="Normal"/>
        <w:numPr>
          <w:ilvl w:val="0"/>
          <w:numId w:val="4"/>
        </w:numPr>
        <w:tabs>
          <w:tab w:val="clear" w:pos="708"/>
          <w:tab w:val="left" w:pos="922"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pPr>
        <w:pStyle w:val="Normal"/>
        <w:numPr>
          <w:ilvl w:val="0"/>
          <w:numId w:val="4"/>
        </w:numPr>
        <w:tabs>
          <w:tab w:val="clear" w:pos="708"/>
          <w:tab w:val="left" w:pos="913" w:leader="none"/>
        </w:tabs>
        <w:spacing w:lineRule="exact" w:line="317"/>
        <w:ind w:left="20" w:right="20" w:firstLine="689"/>
        <w:jc w:val="both"/>
        <w:rPr>
          <w:rFonts w:ascii="Times New Roman" w:hAnsi="Times New Roman"/>
          <w:sz w:val="24"/>
          <w:szCs w:val="24"/>
        </w:rPr>
      </w:pPr>
      <w:r>
        <w:rPr>
          <w:rFonts w:ascii="Times New Roman" w:hAnsi="Times New Roman"/>
          <w:sz w:val="24"/>
          <w:szCs w:val="24"/>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Normal"/>
        <w:numPr>
          <w:ilvl w:val="0"/>
          <w:numId w:val="4"/>
        </w:numPr>
        <w:tabs>
          <w:tab w:val="clear" w:pos="708"/>
          <w:tab w:val="left" w:pos="894" w:leader="none"/>
        </w:tabs>
        <w:spacing w:lineRule="exact" w:line="322"/>
        <w:ind w:left="20" w:right="20" w:firstLine="689"/>
        <w:jc w:val="both"/>
        <w:rPr>
          <w:rFonts w:ascii="Times New Roman" w:hAnsi="Times New Roman"/>
          <w:sz w:val="24"/>
          <w:szCs w:val="24"/>
        </w:rPr>
      </w:pPr>
      <w:r>
        <w:rPr>
          <w:rFonts w:ascii="Times New Roman" w:hAnsi="Times New Roman"/>
          <w:sz w:val="24"/>
          <w:szCs w:val="24"/>
        </w:rPr>
        <w:t>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pPr>
        <w:pStyle w:val="Normal"/>
        <w:tabs>
          <w:tab w:val="clear" w:pos="708"/>
          <w:tab w:val="left" w:pos="1311" w:leader="none"/>
        </w:tabs>
        <w:spacing w:lineRule="exact" w:line="322"/>
        <w:ind w:left="20" w:right="20" w:firstLine="689"/>
        <w:jc w:val="both"/>
        <w:rPr>
          <w:rFonts w:ascii="Times New Roman" w:hAnsi="Times New Roman"/>
          <w:sz w:val="24"/>
          <w:szCs w:val="24"/>
        </w:rPr>
      </w:pPr>
      <w:r>
        <w:rPr>
          <w:rFonts w:ascii="Times New Roman" w:hAnsi="Times New Roman"/>
          <w:sz w:val="24"/>
          <w:szCs w:val="24"/>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pPr>
        <w:pStyle w:val="Normal"/>
        <w:spacing w:lineRule="exact" w:line="322"/>
        <w:ind w:left="20" w:right="20" w:firstLine="689"/>
        <w:jc w:val="both"/>
        <w:rPr>
          <w:rFonts w:ascii="Times New Roman" w:hAnsi="Times New Roman"/>
          <w:sz w:val="24"/>
          <w:szCs w:val="24"/>
        </w:rPr>
      </w:pPr>
      <w:r>
        <w:rPr>
          <w:rFonts w:ascii="Times New Roman" w:hAnsi="Times New Roman"/>
          <w:sz w:val="24"/>
          <w:szCs w:val="24"/>
        </w:rPr>
        <w:t>подпунктами  2-8, 10 - 15 пункта 4, подпунктами 1 - 3, 5 – 12, 14-16 пункта 6 настоящего Порядка - с использованием единой информационной системы в сфере закупок;</w:t>
      </w:r>
    </w:p>
    <w:p>
      <w:pPr>
        <w:pStyle w:val="Normal"/>
        <w:spacing w:lineRule="exact" w:line="322"/>
        <w:ind w:left="20" w:right="20" w:firstLine="689"/>
        <w:jc w:val="both"/>
        <w:rPr>
          <w:rFonts w:ascii="Times New Roman" w:hAnsi="Times New Roman"/>
          <w:sz w:val="24"/>
          <w:szCs w:val="24"/>
        </w:rPr>
      </w:pPr>
      <w:r>
        <w:rPr>
          <w:rFonts w:ascii="Times New Roman" w:hAnsi="Times New Roman"/>
          <w:sz w:val="24"/>
          <w:szCs w:val="24"/>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pPr>
        <w:pStyle w:val="Normal"/>
        <w:tabs>
          <w:tab w:val="clear" w:pos="708"/>
          <w:tab w:val="left" w:pos="1042" w:leader="none"/>
        </w:tabs>
        <w:spacing w:lineRule="exact" w:line="322"/>
        <w:ind w:left="20" w:right="20" w:firstLine="689"/>
        <w:jc w:val="both"/>
        <w:rPr>
          <w:rFonts w:ascii="Times New Roman" w:hAnsi="Times New Roman"/>
          <w:sz w:val="24"/>
          <w:szCs w:val="24"/>
        </w:rPr>
      </w:pPr>
      <w:r>
        <w:rPr>
          <w:rFonts w:ascii="Times New Roman" w:hAnsi="Times New Roman"/>
          <w:sz w:val="24"/>
          <w:szCs w:val="24"/>
        </w:rPr>
        <w:t>12. В случае если информация, указанная в Распоряжении, или его форма не соответствуют требованиям, установленным пунктами 3, 4, 6, пунктами 7,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pPr>
        <w:pStyle w:val="Normal"/>
        <w:spacing w:lineRule="exact" w:line="322"/>
        <w:ind w:left="20" w:right="20" w:firstLine="689"/>
        <w:jc w:val="both"/>
        <w:rPr>
          <w:rFonts w:ascii="Times New Roman" w:hAnsi="Times New Roman"/>
          <w:sz w:val="24"/>
          <w:szCs w:val="24"/>
        </w:rPr>
      </w:pPr>
      <w:r>
        <w:rPr>
          <w:rFonts w:ascii="Times New Roman" w:hAnsi="Times New Roman"/>
          <w:sz w:val="24"/>
          <w:szCs w:val="24"/>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pPr>
        <w:pStyle w:val="Normal"/>
        <w:tabs>
          <w:tab w:val="clear" w:pos="708"/>
          <w:tab w:val="left" w:pos="1052" w:leader="none"/>
        </w:tabs>
        <w:spacing w:lineRule="exact" w:line="326" w:before="0" w:after="200"/>
        <w:ind w:left="20" w:right="20" w:firstLine="689"/>
        <w:jc w:val="both"/>
        <w:rPr>
          <w:rFonts w:ascii="Times New Roman" w:hAnsi="Times New Roman"/>
          <w:sz w:val="24"/>
          <w:szCs w:val="24"/>
        </w:rPr>
      </w:pPr>
      <w:r>
        <w:rPr>
          <w:rFonts w:ascii="Times New Roman" w:hAnsi="Times New Roman"/>
          <w:sz w:val="24"/>
          <w:szCs w:val="24"/>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
    <w:p>
      <w:pPr>
        <w:pStyle w:val="Normal"/>
        <w:tabs>
          <w:tab w:val="clear" w:pos="708"/>
          <w:tab w:val="left" w:pos="1052" w:leader="none"/>
        </w:tabs>
        <w:spacing w:lineRule="exact" w:line="326" w:before="0" w:after="200"/>
        <w:ind w:left="20" w:right="20" w:firstLine="689"/>
        <w:jc w:val="both"/>
        <w:rPr>
          <w:rFonts w:ascii="Times New Roman" w:hAnsi="Times New Roman"/>
          <w:sz w:val="24"/>
          <w:szCs w:val="24"/>
        </w:rPr>
      </w:pPr>
      <w:r>
        <w:rPr>
          <w:rFonts w:ascii="Times New Roman" w:hAnsi="Times New Roman"/>
          <w:sz w:val="24"/>
          <w:szCs w:val="24"/>
        </w:rPr>
      </w:r>
    </w:p>
    <w:p>
      <w:pPr>
        <w:pStyle w:val="Normal"/>
        <w:tabs>
          <w:tab w:val="clear" w:pos="708"/>
          <w:tab w:val="left" w:pos="1052" w:leader="none"/>
        </w:tabs>
        <w:spacing w:lineRule="exact" w:line="326" w:before="0" w:after="200"/>
        <w:ind w:left="20" w:right="20" w:firstLine="689"/>
        <w:jc w:val="both"/>
        <w:rPr>
          <w:rFonts w:ascii="Times New Roman" w:hAnsi="Times New Roman"/>
          <w:sz w:val="24"/>
          <w:szCs w:val="24"/>
        </w:rPr>
      </w:pPr>
      <w:r>
        <w:rPr>
          <w:rFonts w:ascii="Times New Roman" w:hAnsi="Times New Roman"/>
          <w:sz w:val="24"/>
          <w:szCs w:val="24"/>
        </w:rPr>
      </w:r>
    </w:p>
    <w:p>
      <w:pPr>
        <w:pStyle w:val="Normal"/>
        <w:tabs>
          <w:tab w:val="clear" w:pos="708"/>
          <w:tab w:val="left" w:pos="1052" w:leader="none"/>
        </w:tabs>
        <w:spacing w:lineRule="exact" w:line="326" w:before="0" w:after="200"/>
        <w:ind w:left="20" w:right="20" w:firstLine="689"/>
        <w:jc w:val="both"/>
        <w:rPr>
          <w:rFonts w:ascii="Times New Roman" w:hAnsi="Times New Roman"/>
          <w:sz w:val="24"/>
          <w:szCs w:val="24"/>
        </w:rPr>
      </w:pPr>
      <w:r>
        <w:rPr>
          <w:rFonts w:ascii="Times New Roman" w:hAnsi="Times New Roman"/>
          <w:sz w:val="24"/>
          <w:szCs w:val="24"/>
        </w:rPr>
      </w:r>
    </w:p>
    <w:p>
      <w:pPr>
        <w:pStyle w:val="Normal"/>
        <w:tabs>
          <w:tab w:val="clear" w:pos="708"/>
          <w:tab w:val="left" w:pos="1052" w:leader="none"/>
        </w:tabs>
        <w:spacing w:lineRule="exact" w:line="326" w:before="0" w:after="200"/>
        <w:ind w:left="20" w:right="20" w:firstLine="689"/>
        <w:jc w:val="both"/>
        <w:rPr>
          <w:rFonts w:ascii="Times New Roman" w:hAnsi="Times New Roman"/>
          <w:sz w:val="24"/>
          <w:szCs w:val="24"/>
        </w:rPr>
      </w:pPr>
      <w:r>
        <w:rPr>
          <w:rFonts w:ascii="Times New Roman" w:hAnsi="Times New Roman"/>
          <w:sz w:val="24"/>
          <w:szCs w:val="24"/>
        </w:rPr>
      </w:r>
    </w:p>
    <w:p>
      <w:pPr>
        <w:pStyle w:val="Normal"/>
        <w:tabs>
          <w:tab w:val="clear" w:pos="708"/>
          <w:tab w:val="left" w:pos="1052" w:leader="none"/>
        </w:tabs>
        <w:spacing w:lineRule="exact" w:line="326" w:before="0" w:after="200"/>
        <w:ind w:left="20" w:right="20" w:firstLine="689"/>
        <w:jc w:val="both"/>
        <w:rPr>
          <w:rFonts w:ascii="Times New Roman" w:hAnsi="Times New Roman"/>
          <w:sz w:val="24"/>
          <w:szCs w:val="24"/>
        </w:rPr>
      </w:pPr>
      <w:r>
        <w:rPr>
          <w:rFonts w:ascii="Times New Roman" w:hAnsi="Times New Roman"/>
          <w:sz w:val="24"/>
          <w:szCs w:val="24"/>
        </w:rPr>
      </w:r>
    </w:p>
    <w:p>
      <w:pPr>
        <w:pStyle w:val="Normal"/>
        <w:tabs>
          <w:tab w:val="clear" w:pos="708"/>
          <w:tab w:val="left" w:pos="1052" w:leader="none"/>
        </w:tabs>
        <w:spacing w:lineRule="exact" w:line="326" w:before="0" w:after="200"/>
        <w:ind w:left="20" w:right="20" w:firstLine="689"/>
        <w:jc w:val="both"/>
        <w:rPr>
          <w:rFonts w:ascii="Times New Roman" w:hAnsi="Times New Roman"/>
          <w:sz w:val="24"/>
          <w:szCs w:val="24"/>
        </w:rPr>
      </w:pPr>
      <w:r>
        <w:rPr>
          <w:rFonts w:ascii="Times New Roman" w:hAnsi="Times New Roman"/>
          <w:sz w:val="24"/>
          <w:szCs w:val="24"/>
        </w:rPr>
      </w:r>
    </w:p>
    <w:p>
      <w:pPr>
        <w:pStyle w:val="Normal"/>
        <w:tabs>
          <w:tab w:val="clear" w:pos="708"/>
          <w:tab w:val="left" w:pos="1052" w:leader="none"/>
        </w:tabs>
        <w:spacing w:lineRule="exact" w:line="326" w:before="0" w:after="200"/>
        <w:ind w:left="20" w:right="20" w:firstLine="689"/>
        <w:jc w:val="both"/>
        <w:rPr>
          <w:rFonts w:ascii="Times New Roman" w:hAnsi="Times New Roman"/>
          <w:sz w:val="24"/>
          <w:szCs w:val="24"/>
        </w:rPr>
      </w:pPr>
      <w:r>
        <w:rPr>
          <w:rFonts w:ascii="Times New Roman" w:hAnsi="Times New Roman"/>
          <w:sz w:val="24"/>
          <w:szCs w:val="24"/>
        </w:rPr>
      </w:r>
    </w:p>
    <w:p>
      <w:pPr>
        <w:pStyle w:val="Normal"/>
        <w:widowControl w:val="false"/>
        <w:suppressAutoHyphens w:val="true"/>
        <w:spacing w:lineRule="auto" w:line="240" w:before="0" w:after="0"/>
        <w:ind w:right="43" w:hanging="0"/>
        <w:jc w:val="right"/>
        <w:rPr>
          <w:rFonts w:ascii="Times New Roman" w:hAnsi="Times New Roman"/>
          <w:sz w:val="24"/>
          <w:szCs w:val="24"/>
        </w:rPr>
      </w:pPr>
      <w:r>
        <w:rPr>
          <w:rFonts w:eastAsia="Times New Roman" w:cs="Times New Roman" w:ascii="Times New Roman" w:hAnsi="Times New Roman"/>
          <w:color w:val="000000"/>
          <w:spacing w:val="-1"/>
          <w:kern w:val="0"/>
          <w:sz w:val="24"/>
          <w:szCs w:val="24"/>
          <w:lang w:val="ru-RU" w:eastAsia="ru-RU" w:bidi="ar-SA"/>
        </w:rPr>
        <w:t>ПРИЛОЖЕНИЕ №</w:t>
      </w:r>
      <w:r>
        <w:rPr>
          <w:rFonts w:eastAsia="Times New Roman" w:cs="Times New Roman" w:ascii="Times New Roman" w:hAnsi="Times New Roman"/>
          <w:color w:val="000000"/>
          <w:spacing w:val="-1"/>
          <w:kern w:val="0"/>
          <w:sz w:val="24"/>
          <w:szCs w:val="24"/>
          <w:lang w:val="ru-RU" w:eastAsia="ru-RU" w:bidi="ar-SA"/>
        </w:rPr>
        <w:t>2</w:t>
      </w:r>
      <w:r>
        <w:rPr>
          <w:rFonts w:eastAsia="Times New Roman" w:cs="Times New Roman" w:ascii="Times New Roman" w:hAnsi="Times New Roman"/>
          <w:color w:val="000000"/>
          <w:spacing w:val="-1"/>
          <w:kern w:val="0"/>
          <w:sz w:val="24"/>
          <w:szCs w:val="24"/>
          <w:lang w:val="ru-RU" w:eastAsia="ru-RU" w:bidi="ar-SA"/>
        </w:rPr>
        <w:t xml:space="preserve">  </w:t>
      </w:r>
    </w:p>
    <w:p>
      <w:pPr>
        <w:pStyle w:val="Normal"/>
        <w:widowControl w:val="false"/>
        <w:suppressAutoHyphens w:val="true"/>
        <w:spacing w:lineRule="auto" w:line="240" w:before="0" w:after="0"/>
        <w:ind w:right="43" w:hanging="0"/>
        <w:jc w:val="right"/>
        <w:rPr>
          <w:rFonts w:ascii="Times New Roman" w:hAnsi="Times New Roman"/>
          <w:sz w:val="24"/>
          <w:szCs w:val="24"/>
        </w:rPr>
      </w:pPr>
      <w:r>
        <w:rPr>
          <w:rFonts w:eastAsia="Times New Roman" w:cs="Times New Roman" w:ascii="Times New Roman" w:hAnsi="Times New Roman"/>
          <w:color w:val="000000"/>
          <w:spacing w:val="-1"/>
          <w:kern w:val="0"/>
          <w:sz w:val="24"/>
          <w:szCs w:val="24"/>
          <w:lang w:val="ru-RU" w:eastAsia="ru-RU" w:bidi="ar-SA"/>
        </w:rPr>
        <w:t xml:space="preserve">                                                                                      </w:t>
      </w:r>
      <w:r>
        <w:rPr>
          <w:rFonts w:eastAsia="Times New Roman" w:cs="Times New Roman" w:ascii="Times New Roman" w:hAnsi="Times New Roman"/>
          <w:color w:val="000000"/>
          <w:spacing w:val="-1"/>
          <w:kern w:val="0"/>
          <w:sz w:val="24"/>
          <w:szCs w:val="24"/>
          <w:lang w:val="ru-RU" w:eastAsia="ru-RU" w:bidi="ar-SA"/>
        </w:rPr>
        <w:t>к постановлению Администрации Гуково-Гнилушевского сельского поселения</w:t>
      </w:r>
    </w:p>
    <w:p>
      <w:pPr>
        <w:pStyle w:val="Normal"/>
        <w:widowControl w:val="false"/>
        <w:suppressAutoHyphens w:val="true"/>
        <w:spacing w:lineRule="auto" w:line="240" w:before="0" w:after="0"/>
        <w:jc w:val="right"/>
        <w:rPr>
          <w:rFonts w:ascii="Times New Roman" w:hAnsi="Times New Roman"/>
          <w:sz w:val="24"/>
          <w:szCs w:val="24"/>
        </w:rPr>
      </w:pPr>
      <w:r>
        <w:rPr>
          <w:rFonts w:eastAsia="Times New Roman" w:cs="Times New Roman" w:ascii="Times New Roman" w:hAnsi="Times New Roman"/>
          <w:color w:val="000000"/>
          <w:spacing w:val="-1"/>
          <w:kern w:val="0"/>
          <w:sz w:val="24"/>
          <w:szCs w:val="24"/>
          <w:lang w:val="ru-RU" w:eastAsia="ru-RU" w:bidi="ar-SA"/>
        </w:rPr>
        <w:t>от «27» декабря  2024 № 168</w:t>
      </w:r>
    </w:p>
    <w:p>
      <w:pPr>
        <w:pStyle w:val="Normal"/>
        <w:widowControl w:val="false"/>
        <w:suppressAutoHyphens w:val="true"/>
        <w:spacing w:lineRule="auto" w:line="240" w:before="0" w:after="0"/>
        <w:jc w:val="right"/>
        <w:rPr>
          <w:rFonts w:eastAsia="Times New Roman" w:cs="Times New Roman"/>
          <w:color w:val="000000"/>
          <w:spacing w:val="-1"/>
          <w:kern w:val="0"/>
          <w:lang w:val="ru-RU" w:eastAsia="ru-RU" w:bidi="ar-SA"/>
        </w:rPr>
      </w:pPr>
      <w:r>
        <w:rPr>
          <w:rFonts w:eastAsia="Times New Roman" w:cs="Times New Roman"/>
          <w:color w:val="000000"/>
          <w:spacing w:val="-1"/>
          <w:kern w:val="0"/>
          <w:lang w:val="ru-RU" w:eastAsia="ru-RU" w:bidi="ar-SA"/>
        </w:rPr>
      </w:r>
    </w:p>
    <w:p>
      <w:pPr>
        <w:pStyle w:val="Normal"/>
        <w:ind w:right="849" w:hanging="0"/>
        <w:jc w:val="center"/>
        <w:rPr>
          <w:rFonts w:ascii="Times New Roman" w:hAnsi="Times New Roman" w:cs="Times New Roman"/>
          <w:sz w:val="24"/>
          <w:szCs w:val="24"/>
        </w:rPr>
      </w:pPr>
      <w:r>
        <w:rPr>
          <w:rFonts w:cs="Times New Roman" w:ascii="Times New Roman" w:hAnsi="Times New Roman"/>
          <w:sz w:val="24"/>
          <w:szCs w:val="24"/>
        </w:rPr>
        <w:t>Признать утратившими силу с 01.01.2025:</w:t>
      </w:r>
    </w:p>
    <w:p>
      <w:pPr>
        <w:pStyle w:val="Normal"/>
        <w:ind w:right="849"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right="849" w:hanging="0"/>
        <w:jc w:val="both"/>
        <w:rPr>
          <w:rFonts w:ascii="Times New Roman" w:hAnsi="Times New Roman" w:cs="Times New Roman"/>
          <w:sz w:val="24"/>
          <w:szCs w:val="24"/>
        </w:rPr>
      </w:pPr>
      <w:r>
        <w:rPr>
          <w:rFonts w:cs="Times New Roman" w:ascii="Times New Roman" w:hAnsi="Times New Roman"/>
          <w:sz w:val="24"/>
          <w:szCs w:val="24"/>
        </w:rPr>
        <w:t xml:space="preserve">1. Постановление Администрации Гуково-Гнилушевского сельского поселения от 28.12.2021 № 22 </w:t>
      </w:r>
      <w:r>
        <w:rPr>
          <w:rFonts w:cs="Times New Roman" w:ascii="Times New Roman" w:hAnsi="Times New Roman"/>
          <w:b w:val="false"/>
          <w:bCs w:val="false"/>
          <w:sz w:val="24"/>
          <w:szCs w:val="24"/>
        </w:rPr>
        <w:t>«Об утверждении Порядка санкционирования оплаты денежных обязательств получателей средств бюджета Гуково-Гнилушевского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Гуково-Гнилушевского сельского поселения».</w:t>
      </w:r>
    </w:p>
    <w:p>
      <w:pPr>
        <w:pStyle w:val="Normal"/>
        <w:ind w:right="849"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right="849" w:hanging="0"/>
        <w:jc w:val="both"/>
        <w:rPr>
          <w:rFonts w:ascii="Times New Roman" w:hAnsi="Times New Roman" w:cs="Times New Roman"/>
          <w:sz w:val="24"/>
          <w:szCs w:val="24"/>
        </w:rPr>
      </w:pPr>
      <w:r>
        <w:rPr>
          <w:rFonts w:eastAsia="Times New Roman" w:cs="Times New Roman" w:ascii="Times New Roman" w:hAnsi="Times New Roman"/>
          <w:color w:val="000000"/>
          <w:spacing w:val="-1"/>
          <w:kern w:val="0"/>
          <w:sz w:val="24"/>
          <w:szCs w:val="24"/>
          <w:lang w:val="ru-RU" w:eastAsia="ru-RU" w:bidi="ar-SA"/>
        </w:rPr>
        <w:t>2. Постановление Администрации Гуково-Гнилушевского сельского поселения от 25.01.2023 № 24 «О внесении изменений в приложение к постановлению Администрации Гуково-Гнилушевского сельского поселения от 28.12.2021 № 22».</w:t>
      </w:r>
    </w:p>
    <w:p>
      <w:pPr>
        <w:pStyle w:val="Normal"/>
        <w:ind w:right="849" w:hanging="0"/>
        <w:jc w:val="both"/>
        <w:rPr>
          <w:rFonts w:eastAsia="Times New Roman" w:cs="Times New Roman"/>
          <w:color w:val="000000"/>
          <w:spacing w:val="-1"/>
          <w:kern w:val="0"/>
          <w:lang w:val="ru-RU" w:eastAsia="ru-RU" w:bidi="ar-SA"/>
        </w:rPr>
      </w:pPr>
      <w:r>
        <w:rPr>
          <w:rFonts w:eastAsia="Times New Roman" w:cs="Times New Roman"/>
          <w:color w:val="000000"/>
          <w:spacing w:val="-1"/>
          <w:kern w:val="0"/>
          <w:lang w:val="ru-RU" w:eastAsia="ru-RU" w:bidi="ar-SA"/>
        </w:rPr>
      </w:r>
    </w:p>
    <w:p>
      <w:pPr>
        <w:pStyle w:val="Normal"/>
        <w:spacing w:before="0" w:after="200"/>
        <w:ind w:right="849" w:hanging="0"/>
        <w:jc w:val="both"/>
        <w:rPr>
          <w:rFonts w:ascii="Times New Roman" w:hAnsi="Times New Roman" w:cs="Times New Roman"/>
          <w:sz w:val="24"/>
          <w:szCs w:val="24"/>
        </w:rPr>
      </w:pPr>
      <w:r>
        <w:rPr>
          <w:rFonts w:eastAsia="Times New Roman" w:cs="Times New Roman" w:ascii="Times New Roman" w:hAnsi="Times New Roman"/>
          <w:color w:val="000000"/>
          <w:spacing w:val="-1"/>
          <w:kern w:val="0"/>
          <w:sz w:val="24"/>
          <w:szCs w:val="24"/>
          <w:lang w:val="ru-RU" w:eastAsia="ru-RU" w:bidi="ar-SA"/>
        </w:rPr>
        <w:t xml:space="preserve">3. Постановление Администрации Гуково-Гнилушевского сельского поселения от 25.07.2023 № 146 «О внесении изменений в приложение № 1 к постановлению  от 28.12.2021 № 22 </w:t>
      </w:r>
      <w:r>
        <w:rPr>
          <w:rFonts w:eastAsia="Times New Roman" w:cs="Times New Roman" w:ascii="Times New Roman" w:hAnsi="Times New Roman"/>
          <w:b w:val="false"/>
          <w:bCs w:val="false"/>
          <w:color w:val="000000"/>
          <w:spacing w:val="-1"/>
          <w:kern w:val="0"/>
          <w:sz w:val="24"/>
          <w:szCs w:val="24"/>
          <w:lang w:val="ru-RU" w:eastAsia="ru-RU" w:bidi="ar-SA"/>
        </w:rPr>
        <w:t>«Об утверждении Порядка санкционирования оплаты денежных обязательств получателей средств бюджета Гуково-Гнилушевского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Гуково-Гнилушевского сельского поселения»».</w:t>
      </w:r>
    </w:p>
    <w:sectPr>
      <w:footerReference w:type="default" r:id="rId7"/>
      <w:footnotePr>
        <w:numFmt w:val="decimal"/>
      </w:footnotePr>
      <w:type w:val="nextPage"/>
      <w:pgSz w:w="11906" w:h="16838"/>
      <w:pgMar w:left="1134" w:right="567" w:gutter="0" w:header="0" w:top="1134" w:footer="709" w:bottom="1134"/>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ambri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right"/>
      <w:rPr/>
    </w:pPr>
    <w:r>
      <w:rPr/>
      <mc:AlternateContent>
        <mc:Choice Requires="wps">
          <w:drawing>
            <wp:anchor behindDoc="1" distT="0" distB="0" distL="0" distR="0" simplePos="0" locked="0" layoutInCell="0" allowOverlap="1" relativeHeight="16">
              <wp:simplePos x="0" y="0"/>
              <wp:positionH relativeFrom="margin">
                <wp:align>right</wp:align>
              </wp:positionH>
              <wp:positionV relativeFrom="paragraph">
                <wp:posOffset>635</wp:posOffset>
              </wp:positionV>
              <wp:extent cx="71755" cy="169545"/>
              <wp:effectExtent l="0" t="0" r="0" b="0"/>
              <wp:wrapSquare wrapText="bothSides"/>
              <wp:docPr id="1" name="Врезка1"/>
              <a:graphic xmlns:a="http://schemas.openxmlformats.org/drawingml/2006/main">
                <a:graphicData uri="http://schemas.microsoft.com/office/word/2010/wordprocessingShape">
                  <wps:wsp>
                    <wps:cNvSpPr/>
                    <wps:spPr>
                      <a:xfrm>
                        <a:off x="0" y="0"/>
                        <a:ext cx="71640" cy="169560"/>
                      </a:xfrm>
                      <a:prstGeom prst="rect">
                        <a:avLst/>
                      </a:prstGeom>
                      <a:noFill/>
                      <a:ln w="0">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5pt;margin-top:0.05pt;width:5.6pt;height:13.3pt;mso-wrap-style:square;v-text-anchor:top;mso-position-horizontal:right;mso-position-horizontal-relative:margin">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p>
                </w:txbxContent>
              </v:textbox>
              <w10:wrap type="square"/>
            </v:rect>
          </w:pict>
        </mc:Fallback>
      </mc:AlternateContent>
    </w:r>
  </w:p>
  <w:p>
    <w:pPr>
      <w:pStyle w:val="Style31"/>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6"/>
        <w:jc w:val="both"/>
        <w:rPr/>
      </w:pPr>
      <w:r>
        <w:rPr>
          <w:rStyle w:val="Style19"/>
        </w:rPr>
        <w:footnoteRef/>
      </w:r>
      <w:r>
        <w:rPr/>
        <w:t xml:space="preserve"> </w:t>
      </w:r>
      <w:r>
        <w:rPr/>
        <w:t>Подпункт г) пункта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pPr>
        <w:pStyle w:val="Style36"/>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11"/>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
    <w:name w:val="Heading 1"/>
    <w:next w:val="Normal"/>
    <w:link w:val="12"/>
    <w:uiPriority w:val="9"/>
    <w:qFormat/>
    <w:pPr>
      <w:widowControl/>
      <w:suppressAutoHyphens w:val="true"/>
      <w:bidi w:val="0"/>
      <w:spacing w:lineRule="auto" w:line="276"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2">
    <w:name w:val="Heading 2"/>
    <w:next w:val="Normal"/>
    <w:link w:val="23"/>
    <w:uiPriority w:val="9"/>
    <w:qFormat/>
    <w:pPr>
      <w:widowControl/>
      <w:suppressAutoHyphens w:val="true"/>
      <w:bidi w:val="0"/>
      <w:spacing w:lineRule="auto" w:line="276"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1"/>
    <w:uiPriority w:val="9"/>
    <w:qFormat/>
    <w:pPr>
      <w:widowControl/>
      <w:suppressAutoHyphens w:val="true"/>
      <w:bidi w:val="0"/>
      <w:spacing w:lineRule="auto" w:line="276"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link w:val="42"/>
    <w:uiPriority w:val="9"/>
    <w:qFormat/>
    <w:pPr>
      <w:widowControl/>
      <w:suppressAutoHyphens w:val="true"/>
      <w:bidi w:val="0"/>
      <w:spacing w:lineRule="auto" w:line="276"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link w:val="51"/>
    <w:uiPriority w:val="9"/>
    <w:qFormat/>
    <w:pPr>
      <w:widowControl/>
      <w:suppressAutoHyphens w:val="true"/>
      <w:bidi w:val="0"/>
      <w:spacing w:lineRule="auto" w:line="276"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qFormat/>
    <w:rPr/>
  </w:style>
  <w:style w:type="character" w:styleId="21" w:customStyle="1">
    <w:name w:val="Оглавление 2 Знак"/>
    <w:qFormat/>
    <w:rPr>
      <w:rFonts w:ascii="XO Thames" w:hAnsi="XO Thames"/>
      <w:sz w:val="28"/>
    </w:rPr>
  </w:style>
  <w:style w:type="character" w:styleId="41" w:customStyle="1">
    <w:name w:val="Оглавление 4 Знак"/>
    <w:qFormat/>
    <w:rPr>
      <w:rFonts w:ascii="XO Thames" w:hAnsi="XO Thames"/>
      <w:sz w:val="28"/>
    </w:rPr>
  </w:style>
  <w:style w:type="character" w:styleId="Style9" w:customStyle="1">
    <w:name w:val="Колонтитул"/>
    <w:basedOn w:val="Style10"/>
    <w:link w:val="Style29"/>
    <w:qFormat/>
    <w:rPr>
      <w:rFonts w:ascii="Times New Roman" w:hAnsi="Times New Roman"/>
      <w:b w:val="false"/>
      <w:i w:val="false"/>
      <w:caps w:val="false"/>
      <w:smallCaps w:val="false"/>
      <w:strike w:val="false"/>
      <w:dstrike w:val="false"/>
      <w:color w:val="000000"/>
      <w:spacing w:val="0"/>
      <w:sz w:val="20"/>
      <w:u w:val="none"/>
    </w:rPr>
  </w:style>
  <w:style w:type="character" w:styleId="Style10" w:customStyle="1">
    <w:name w:val="Колонтитул_"/>
    <w:basedOn w:val="DefaultParagraphFont"/>
    <w:link w:val="Style30"/>
    <w:qFormat/>
    <w:rPr>
      <w:rFonts w:ascii="Times New Roman" w:hAnsi="Times New Roman"/>
      <w:b w:val="false"/>
      <w:i w:val="false"/>
      <w:caps w:val="false"/>
      <w:smallCaps w:val="false"/>
      <w:strike w:val="false"/>
      <w:dstrike w:val="false"/>
      <w:sz w:val="20"/>
      <w:u w:val="none"/>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Style11" w:customStyle="1">
    <w:name w:val="Нижний колонтитул Знак"/>
    <w:basedOn w:val="11"/>
    <w:qFormat/>
    <w:rPr/>
  </w:style>
  <w:style w:type="character" w:styleId="31" w:customStyle="1">
    <w:name w:val="Заголовок 3 Знак"/>
    <w:qFormat/>
    <w:rPr>
      <w:rFonts w:ascii="XO Thames" w:hAnsi="XO Thames"/>
      <w:b/>
      <w:sz w:val="26"/>
    </w:rPr>
  </w:style>
  <w:style w:type="character" w:styleId="12pt" w:customStyle="1">
    <w:name w:val="Основной текст + 12 pt;Полужирный;Курсив"/>
    <w:basedOn w:val="22"/>
    <w:link w:val="12pt1"/>
    <w:qFormat/>
    <w:rPr>
      <w:rFonts w:ascii="Times New Roman" w:hAnsi="Times New Roman"/>
      <w:b/>
      <w:i/>
      <w:caps w:val="false"/>
      <w:smallCaps w:val="false"/>
      <w:strike w:val="false"/>
      <w:dstrike w:val="false"/>
      <w:color w:val="000000"/>
      <w:spacing w:val="0"/>
      <w:sz w:val="24"/>
      <w:u w:val="none"/>
    </w:rPr>
  </w:style>
  <w:style w:type="character" w:styleId="ConsPlusCell" w:customStyle="1">
    <w:name w:val="ConsPlusCell"/>
    <w:link w:val="ConsPlusCell1"/>
    <w:qFormat/>
    <w:rPr>
      <w:rFonts w:ascii="Times New Roman" w:hAnsi="Times New Roman"/>
      <w:sz w:val="28"/>
    </w:rPr>
  </w:style>
  <w:style w:type="character" w:styleId="22" w:customStyle="1">
    <w:name w:val="Основной текст2"/>
    <w:basedOn w:val="11"/>
    <w:link w:val="25"/>
    <w:qFormat/>
    <w:rPr>
      <w:rFonts w:ascii="Times New Roman" w:hAnsi="Times New Roman"/>
      <w:sz w:val="27"/>
    </w:rPr>
  </w:style>
  <w:style w:type="character" w:styleId="32" w:customStyle="1">
    <w:name w:val="Оглавление 3 Знак"/>
    <w:qFormat/>
    <w:rPr>
      <w:rFonts w:ascii="XO Thames" w:hAnsi="XO Thames"/>
      <w:sz w:val="28"/>
    </w:rPr>
  </w:style>
  <w:style w:type="character" w:styleId="ConsNonformat" w:customStyle="1">
    <w:name w:val="ConsNonformat"/>
    <w:link w:val="ConsNonformat1"/>
    <w:qFormat/>
    <w:rPr>
      <w:rFonts w:ascii="Courier New" w:hAnsi="Courier New"/>
    </w:rPr>
  </w:style>
  <w:style w:type="character" w:styleId="135pt" w:customStyle="1">
    <w:name w:val="Основной текст + 13;5 pt;Курсив"/>
    <w:basedOn w:val="22"/>
    <w:link w:val="135pt1"/>
    <w:qFormat/>
    <w:rPr>
      <w:rFonts w:ascii="Times New Roman" w:hAnsi="Times New Roman"/>
      <w:b w:val="false"/>
      <w:i/>
      <w:caps w:val="false"/>
      <w:smallCaps w:val="false"/>
      <w:strike w:val="false"/>
      <w:dstrike w:val="false"/>
      <w:color w:val="000000"/>
      <w:spacing w:val="0"/>
      <w:sz w:val="27"/>
      <w:u w:val="none"/>
    </w:rPr>
  </w:style>
  <w:style w:type="character" w:styleId="51" w:customStyle="1">
    <w:name w:val="Заголовок 5 Знак"/>
    <w:qFormat/>
    <w:rPr>
      <w:rFonts w:ascii="XO Thames" w:hAnsi="XO Thames"/>
      <w:b/>
      <w:sz w:val="22"/>
    </w:rPr>
  </w:style>
  <w:style w:type="character" w:styleId="12" w:customStyle="1">
    <w:name w:val="Заголовок 1 Знак"/>
    <w:qFormat/>
    <w:rPr>
      <w:rFonts w:ascii="XO Thames" w:hAnsi="XO Thames"/>
      <w:b/>
      <w:sz w:val="32"/>
    </w:rPr>
  </w:style>
  <w:style w:type="character" w:styleId="-">
    <w:name w:val="Hyperlink"/>
    <w:basedOn w:val="DefaultParagraphFont"/>
    <w:link w:val="17"/>
    <w:rPr>
      <w:color w:val="000080"/>
      <w:u w:val="single"/>
    </w:rPr>
  </w:style>
  <w:style w:type="character" w:styleId="Footnote" w:customStyle="1">
    <w:name w:val="Footnote"/>
    <w:link w:val="Footnote1"/>
    <w:qFormat/>
    <w:rPr>
      <w:rFonts w:ascii="XO Thames" w:hAnsi="XO Thames"/>
      <w:sz w:val="22"/>
    </w:rPr>
  </w:style>
  <w:style w:type="character" w:styleId="13" w:customStyle="1">
    <w:name w:val="Основной текст1"/>
    <w:basedOn w:val="DefaultParagraphFont"/>
    <w:link w:val="18"/>
    <w:qFormat/>
    <w:rPr>
      <w:rFonts w:ascii="Times New Roman" w:hAnsi="Times New Roman"/>
      <w:b w:val="false"/>
      <w:i w:val="false"/>
      <w:caps w:val="false"/>
      <w:smallCaps w:val="false"/>
      <w:strike w:val="false"/>
      <w:dstrike w:val="false"/>
      <w:sz w:val="27"/>
      <w:u w:val="none"/>
    </w:rPr>
  </w:style>
  <w:style w:type="character" w:styleId="14" w:customStyle="1">
    <w:name w:val="Оглавление 1 Знак"/>
    <w:qFormat/>
    <w:rPr>
      <w:rFonts w:ascii="XO Thames" w:hAnsi="XO Thames"/>
      <w:b/>
      <w:sz w:val="28"/>
    </w:rPr>
  </w:style>
  <w:style w:type="character" w:styleId="ConsTitle" w:customStyle="1">
    <w:name w:val="ConsTitle"/>
    <w:link w:val="ConsTitle1"/>
    <w:qFormat/>
    <w:rPr>
      <w:rFonts w:ascii="Arial" w:hAnsi="Arial"/>
      <w:b/>
      <w:sz w:val="18"/>
    </w:rPr>
  </w:style>
  <w:style w:type="character" w:styleId="Style12" w:customStyle="1">
    <w:name w:val="Основной текст Знак"/>
    <w:basedOn w:val="11"/>
    <w:qFormat/>
    <w:rPr>
      <w:sz w:val="28"/>
    </w:rPr>
  </w:style>
  <w:style w:type="character" w:styleId="HeaderandFooter" w:customStyle="1">
    <w:name w:val="Header and Footer"/>
    <w:qFormat/>
    <w:rPr>
      <w:rFonts w:ascii="XO Thames" w:hAnsi="XO Thames"/>
      <w:sz w:val="20"/>
    </w:rPr>
  </w:style>
  <w:style w:type="character" w:styleId="Style13" w:customStyle="1">
    <w:name w:val="Основной текст с отступом Знак"/>
    <w:basedOn w:val="11"/>
    <w:qFormat/>
    <w:rPr/>
  </w:style>
  <w:style w:type="character" w:styleId="9" w:customStyle="1">
    <w:name w:val="Оглавление 9 Знак"/>
    <w:qFormat/>
    <w:rPr>
      <w:rFonts w:ascii="XO Thames" w:hAnsi="XO Thames"/>
      <w:sz w:val="28"/>
    </w:rPr>
  </w:style>
  <w:style w:type="character" w:styleId="33" w:customStyle="1">
    <w:name w:val="Основной текст (3)"/>
    <w:basedOn w:val="11"/>
    <w:link w:val="35"/>
    <w:qFormat/>
    <w:rPr>
      <w:rFonts w:ascii="Times New Roman" w:hAnsi="Times New Roman"/>
      <w:b/>
      <w:sz w:val="19"/>
    </w:rPr>
  </w:style>
  <w:style w:type="character" w:styleId="52" w:customStyle="1">
    <w:name w:val="Основной текст (5)"/>
    <w:basedOn w:val="11"/>
    <w:link w:val="54"/>
    <w:qFormat/>
    <w:rPr>
      <w:rFonts w:ascii="Times New Roman" w:hAnsi="Times New Roman"/>
      <w:b/>
      <w:sz w:val="27"/>
    </w:rPr>
  </w:style>
  <w:style w:type="character" w:styleId="8" w:customStyle="1">
    <w:name w:val="Оглавление 8 Знак"/>
    <w:qFormat/>
    <w:rPr>
      <w:rFonts w:ascii="XO Thames" w:hAnsi="XO Thames"/>
      <w:sz w:val="28"/>
    </w:rPr>
  </w:style>
  <w:style w:type="character" w:styleId="ConsPlusNormal" w:customStyle="1">
    <w:name w:val="ConsPlusNormal"/>
    <w:link w:val="ConsPlusNormal1"/>
    <w:qFormat/>
    <w:rPr>
      <w:rFonts w:ascii="Arial" w:hAnsi="Arial"/>
      <w:sz w:val="20"/>
    </w:rPr>
  </w:style>
  <w:style w:type="character" w:styleId="15" w:customStyle="1">
    <w:name w:val="Основной текст Знак1"/>
    <w:basedOn w:val="DefaultParagraphFont"/>
    <w:link w:val="110"/>
    <w:qFormat/>
    <w:rPr/>
  </w:style>
  <w:style w:type="character" w:styleId="53" w:customStyle="1">
    <w:name w:val="Оглавление 5 Знак"/>
    <w:qFormat/>
    <w:rPr>
      <w:rFonts w:ascii="XO Thames" w:hAnsi="XO Thames"/>
      <w:sz w:val="28"/>
    </w:rPr>
  </w:style>
  <w:style w:type="character" w:styleId="Style14" w:customStyle="1">
    <w:name w:val="Подзаголовок Знак"/>
    <w:qFormat/>
    <w:rPr>
      <w:rFonts w:ascii="XO Thames" w:hAnsi="XO Thames"/>
      <w:i/>
      <w:sz w:val="24"/>
    </w:rPr>
  </w:style>
  <w:style w:type="character" w:styleId="ConsPlusNonformat" w:customStyle="1">
    <w:name w:val="ConsPlusNonformat"/>
    <w:link w:val="ConsPlusNonformat1"/>
    <w:qFormat/>
    <w:rPr>
      <w:rFonts w:ascii="Courier New" w:hAnsi="Courier New"/>
      <w:sz w:val="20"/>
    </w:rPr>
  </w:style>
  <w:style w:type="character" w:styleId="Style15" w:customStyle="1">
    <w:name w:val="Название Знак"/>
    <w:qFormat/>
    <w:rPr>
      <w:rFonts w:ascii="XO Thames" w:hAnsi="XO Thames"/>
      <w:b/>
      <w:caps/>
      <w:sz w:val="40"/>
    </w:rPr>
  </w:style>
  <w:style w:type="character" w:styleId="42" w:customStyle="1">
    <w:name w:val="Заголовок 4 Знак"/>
    <w:qFormat/>
    <w:rPr>
      <w:rFonts w:ascii="XO Thames" w:hAnsi="XO Thames"/>
      <w:b/>
      <w:sz w:val="24"/>
    </w:rPr>
  </w:style>
  <w:style w:type="character" w:styleId="43" w:customStyle="1">
    <w:name w:val="Основной текст (4)"/>
    <w:basedOn w:val="11"/>
    <w:link w:val="45"/>
    <w:qFormat/>
    <w:rPr>
      <w:rFonts w:ascii="Times New Roman" w:hAnsi="Times New Roman"/>
      <w:sz w:val="23"/>
    </w:rPr>
  </w:style>
  <w:style w:type="character" w:styleId="Style16" w:customStyle="1">
    <w:name w:val="Абзац списка Знак"/>
    <w:basedOn w:val="11"/>
    <w:link w:val="ListParagraph"/>
    <w:qFormat/>
    <w:rPr/>
  </w:style>
  <w:style w:type="character" w:styleId="23" w:customStyle="1">
    <w:name w:val="Заголовок 2 Знак"/>
    <w:qFormat/>
    <w:rPr>
      <w:rFonts w:ascii="XO Thames" w:hAnsi="XO Thames"/>
      <w:b/>
      <w:sz w:val="28"/>
    </w:rPr>
  </w:style>
  <w:style w:type="character" w:styleId="Style17" w:customStyle="1">
    <w:name w:val="Верхний колонтитул Знак"/>
    <w:basedOn w:val="11"/>
    <w:qFormat/>
    <w:rPr/>
  </w:style>
  <w:style w:type="character" w:styleId="3pt" w:customStyle="1">
    <w:name w:val="Основной текст + Интервал 3 pt"/>
    <w:basedOn w:val="22"/>
    <w:link w:val="3pt1"/>
    <w:qFormat/>
    <w:rPr>
      <w:rFonts w:ascii="Times New Roman" w:hAnsi="Times New Roman"/>
      <w:b w:val="false"/>
      <w:i w:val="false"/>
      <w:caps w:val="false"/>
      <w:smallCaps w:val="false"/>
      <w:strike w:val="false"/>
      <w:dstrike w:val="false"/>
      <w:color w:val="000000"/>
      <w:spacing w:val="70"/>
      <w:sz w:val="26"/>
      <w:u w:val="none"/>
    </w:rPr>
  </w:style>
  <w:style w:type="character" w:styleId="Style18" w:customStyle="1">
    <w:name w:val="Текст сноски Знак"/>
    <w:basedOn w:val="DefaultParagraphFont"/>
    <w:link w:val="Footnote1"/>
    <w:uiPriority w:val="99"/>
    <w:semiHidden/>
    <w:qFormat/>
    <w:rsid w:val="00b4685a"/>
    <w:rPr>
      <w:sz w:val="20"/>
    </w:rPr>
  </w:style>
  <w:style w:type="character" w:styleId="Style19">
    <w:name w:val="Символ сноски"/>
    <w:uiPriority w:val="99"/>
    <w:semiHidden/>
    <w:unhideWhenUsed/>
    <w:qFormat/>
    <w:rsid w:val="00b4685a"/>
    <w:rPr>
      <w:vertAlign w:val="superscript"/>
    </w:rPr>
  </w:style>
  <w:style w:type="character" w:styleId="Style20">
    <w:name w:val="Footnote Reference"/>
    <w:rPr>
      <w:vertAlign w:val="superscript"/>
    </w:rPr>
  </w:style>
  <w:style w:type="character" w:styleId="Style21" w:customStyle="1">
    <w:name w:val="Текст выноски Знак"/>
    <w:basedOn w:val="DefaultParagraphFont"/>
    <w:link w:val="BalloonText"/>
    <w:uiPriority w:val="99"/>
    <w:semiHidden/>
    <w:qFormat/>
    <w:rsid w:val="00b4685a"/>
    <w:rPr>
      <w:rFonts w:ascii="Tahoma" w:hAnsi="Tahoma" w:cs="Tahoma"/>
      <w:sz w:val="16"/>
      <w:szCs w:val="16"/>
    </w:rPr>
  </w:style>
  <w:style w:type="character" w:styleId="FootnoteCharacters" w:customStyle="1">
    <w:name w:val="Footnote Characters"/>
    <w:qFormat/>
    <w:rsid w:val="002661a5"/>
    <w:rPr>
      <w:vertAlign w:val="superscript"/>
    </w:rPr>
  </w:style>
  <w:style w:type="character" w:styleId="Style22">
    <w:name w:val="Символ концевой сноски"/>
    <w:qFormat/>
    <w:rPr>
      <w:vertAlign w:val="superscript"/>
    </w:rPr>
  </w:style>
  <w:style w:type="character" w:styleId="Style23">
    <w:name w:val="Endnote Reference"/>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Style12"/>
    <w:pPr>
      <w:spacing w:lineRule="auto" w:line="240" w:before="0" w:after="0"/>
      <w:jc w:val="both"/>
    </w:pPr>
    <w:rPr>
      <w:sz w:val="28"/>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24">
    <w:name w:val="TOC 2"/>
    <w:next w:val="Normal"/>
    <w:link w:val="21"/>
    <w:uiPriority w:val="39"/>
    <w:pPr>
      <w:widowControl/>
      <w:suppressAutoHyphens w:val="true"/>
      <w:bidi w:val="0"/>
      <w:spacing w:lineRule="auto" w:line="276" w:before="0" w:after="200"/>
      <w:ind w:left="200" w:hanging="0"/>
      <w:jc w:val="left"/>
    </w:pPr>
    <w:rPr>
      <w:rFonts w:ascii="XO Thames" w:hAnsi="XO Thames" w:eastAsia="Times New Roman" w:cs="Times New Roman"/>
      <w:color w:val="000000"/>
      <w:kern w:val="0"/>
      <w:sz w:val="28"/>
      <w:szCs w:val="20"/>
      <w:lang w:val="ru-RU" w:eastAsia="ru-RU" w:bidi="ar-SA"/>
    </w:rPr>
  </w:style>
  <w:style w:type="paragraph" w:styleId="44">
    <w:name w:val="TOC 4"/>
    <w:next w:val="Normal"/>
    <w:link w:val="41"/>
    <w:uiPriority w:val="39"/>
    <w:pPr>
      <w:widowControl/>
      <w:suppressAutoHyphens w:val="true"/>
      <w:bidi w:val="0"/>
      <w:spacing w:lineRule="auto" w:line="276" w:before="0" w:after="200"/>
      <w:ind w:left="600" w:hanging="0"/>
      <w:jc w:val="left"/>
    </w:pPr>
    <w:rPr>
      <w:rFonts w:ascii="XO Thames" w:hAnsi="XO Thames" w:eastAsia="Times New Roman" w:cs="Times New Roman"/>
      <w:color w:val="000000"/>
      <w:kern w:val="0"/>
      <w:sz w:val="28"/>
      <w:szCs w:val="20"/>
      <w:lang w:val="ru-RU" w:eastAsia="ru-RU" w:bidi="ar-SA"/>
    </w:rPr>
  </w:style>
  <w:style w:type="paragraph" w:styleId="Style29" w:customStyle="1">
    <w:name w:val="Колонтитул"/>
    <w:basedOn w:val="Style30"/>
    <w:link w:val="Style9"/>
    <w:qFormat/>
    <w:pPr>
      <w:widowControl/>
      <w:bidi w:val="0"/>
      <w:spacing w:lineRule="auto" w:line="240" w:before="0" w:after="200"/>
      <w:jc w:val="both"/>
    </w:pPr>
    <w:rPr>
      <w:rFonts w:ascii="XO Thames" w:hAnsi="XO Thames"/>
      <w:sz w:val="20"/>
    </w:rPr>
  </w:style>
  <w:style w:type="paragraph" w:styleId="Style30" w:customStyle="1">
    <w:name w:val="Колонтитул_"/>
    <w:basedOn w:val="16"/>
    <w:link w:val="Style10"/>
    <w:qFormat/>
    <w:pPr/>
    <w:rPr>
      <w:rFonts w:ascii="Times New Roman" w:hAnsi="Times New Roman"/>
      <w:sz w:val="20"/>
    </w:rPr>
  </w:style>
  <w:style w:type="paragraph" w:styleId="61">
    <w:name w:val="TOC 6"/>
    <w:next w:val="Normal"/>
    <w:link w:val="6"/>
    <w:uiPriority w:val="39"/>
    <w:pPr>
      <w:widowControl/>
      <w:suppressAutoHyphens w:val="true"/>
      <w:bidi w:val="0"/>
      <w:spacing w:lineRule="auto" w:line="276" w:before="0" w:after="20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
    <w:uiPriority w:val="39"/>
    <w:pPr>
      <w:widowControl/>
      <w:suppressAutoHyphens w:val="true"/>
      <w:bidi w:val="0"/>
      <w:spacing w:lineRule="auto" w:line="276" w:before="0" w:after="200"/>
      <w:ind w:left="1200" w:hanging="0"/>
      <w:jc w:val="left"/>
    </w:pPr>
    <w:rPr>
      <w:rFonts w:ascii="XO Thames" w:hAnsi="XO Thames" w:eastAsia="Times New Roman" w:cs="Times New Roman"/>
      <w:color w:val="000000"/>
      <w:kern w:val="0"/>
      <w:sz w:val="28"/>
      <w:szCs w:val="20"/>
      <w:lang w:val="ru-RU" w:eastAsia="ru-RU" w:bidi="ar-SA"/>
    </w:rPr>
  </w:style>
  <w:style w:type="paragraph" w:styleId="Style31">
    <w:name w:val="Footer"/>
    <w:basedOn w:val="Normal"/>
    <w:link w:val="Style11"/>
    <w:pPr>
      <w:tabs>
        <w:tab w:val="clear" w:pos="708"/>
        <w:tab w:val="center" w:pos="4677" w:leader="none"/>
        <w:tab w:val="right" w:pos="9355" w:leader="none"/>
      </w:tabs>
      <w:spacing w:lineRule="auto" w:line="240" w:before="0" w:after="0"/>
    </w:pPr>
    <w:rPr/>
  </w:style>
  <w:style w:type="paragraph" w:styleId="12pt1" w:customStyle="1">
    <w:name w:val="Основной текст + 12 pt;Полужирный;Курсив"/>
    <w:basedOn w:val="25"/>
    <w:link w:val="12pt"/>
    <w:qFormat/>
    <w:pPr/>
    <w:rPr>
      <w:b/>
      <w:i/>
      <w:sz w:val="24"/>
      <w:highlight w:val="white"/>
    </w:rPr>
  </w:style>
  <w:style w:type="paragraph" w:styleId="16" w:customStyle="1">
    <w:name w:val="Основной шрифт абзаца1"/>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ConsPlusCell1" w:customStyle="1">
    <w:name w:val="ConsPlusCell"/>
    <w:link w:val="ConsPlusCell"/>
    <w:qFormat/>
    <w:pPr>
      <w:widowControl w:val="false"/>
      <w:suppressAutoHyphens w:val="true"/>
      <w:bidi w:val="0"/>
      <w:spacing w:lineRule="auto" w:line="240" w:before="0" w:after="0"/>
      <w:jc w:val="left"/>
    </w:pPr>
    <w:rPr>
      <w:rFonts w:ascii="Times New Roman" w:hAnsi="Times New Roman" w:eastAsia="Times New Roman" w:cs="Times New Roman"/>
      <w:color w:val="000000"/>
      <w:kern w:val="0"/>
      <w:sz w:val="28"/>
      <w:szCs w:val="20"/>
      <w:lang w:val="ru-RU" w:eastAsia="ru-RU" w:bidi="ar-SA"/>
    </w:rPr>
  </w:style>
  <w:style w:type="paragraph" w:styleId="25" w:customStyle="1">
    <w:name w:val="Основной текст2"/>
    <w:basedOn w:val="Normal"/>
    <w:link w:val="22"/>
    <w:qFormat/>
    <w:pPr>
      <w:widowControl w:val="false"/>
      <w:spacing w:lineRule="exact" w:line="398" w:before="0" w:after="0"/>
      <w:jc w:val="center"/>
    </w:pPr>
    <w:rPr>
      <w:rFonts w:ascii="Times New Roman" w:hAnsi="Times New Roman"/>
      <w:sz w:val="27"/>
    </w:rPr>
  </w:style>
  <w:style w:type="paragraph" w:styleId="34">
    <w:name w:val="TOC 3"/>
    <w:next w:val="Normal"/>
    <w:link w:val="32"/>
    <w:uiPriority w:val="39"/>
    <w:pPr>
      <w:widowControl/>
      <w:suppressAutoHyphens w:val="true"/>
      <w:bidi w:val="0"/>
      <w:spacing w:lineRule="auto" w:line="276" w:before="0" w:after="200"/>
      <w:ind w:left="400" w:hanging="0"/>
      <w:jc w:val="left"/>
    </w:pPr>
    <w:rPr>
      <w:rFonts w:ascii="XO Thames" w:hAnsi="XO Thames" w:eastAsia="Times New Roman" w:cs="Times New Roman"/>
      <w:color w:val="000000"/>
      <w:kern w:val="0"/>
      <w:sz w:val="28"/>
      <w:szCs w:val="20"/>
      <w:lang w:val="ru-RU" w:eastAsia="ru-RU" w:bidi="ar-SA"/>
    </w:rPr>
  </w:style>
  <w:style w:type="paragraph" w:styleId="ConsNonformat1" w:customStyle="1">
    <w:name w:val="ConsNonformat"/>
    <w:link w:val="ConsNonformat"/>
    <w:qFormat/>
    <w:pPr>
      <w:widowControl w:val="false"/>
      <w:suppressAutoHyphens w:val="true"/>
      <w:bidi w:val="0"/>
      <w:spacing w:lineRule="auto" w:line="240" w:before="0" w:after="0"/>
      <w:ind w:right="19772" w:hanging="0"/>
      <w:jc w:val="left"/>
    </w:pPr>
    <w:rPr>
      <w:rFonts w:ascii="Courier New" w:hAnsi="Courier New" w:eastAsia="Times New Roman" w:cs="Times New Roman"/>
      <w:color w:val="000000"/>
      <w:kern w:val="0"/>
      <w:sz w:val="22"/>
      <w:szCs w:val="20"/>
      <w:lang w:val="ru-RU" w:eastAsia="ru-RU" w:bidi="ar-SA"/>
    </w:rPr>
  </w:style>
  <w:style w:type="paragraph" w:styleId="135pt1" w:customStyle="1">
    <w:name w:val="Основной текст + 13;5 pt;Курсив"/>
    <w:basedOn w:val="25"/>
    <w:link w:val="135pt"/>
    <w:qFormat/>
    <w:pPr/>
    <w:rPr>
      <w:i/>
      <w:highlight w:val="white"/>
    </w:rPr>
  </w:style>
  <w:style w:type="paragraph" w:styleId="17" w:customStyle="1">
    <w:name w:val="Гиперссылка1"/>
    <w:basedOn w:val="16"/>
    <w:qFormat/>
    <w:pPr/>
    <w:rPr>
      <w:color w:val="000080"/>
      <w:u w:val="single"/>
    </w:rPr>
  </w:style>
  <w:style w:type="paragraph" w:styleId="Footnote1" w:customStyle="1">
    <w:name w:val="Footnote"/>
    <w:link w:val="Footnote"/>
    <w:qFormat/>
    <w:pPr>
      <w:widowControl/>
      <w:suppressAutoHyphens w:val="true"/>
      <w:bidi w:val="0"/>
      <w:spacing w:lineRule="auto" w:line="276" w:before="0" w:after="200"/>
      <w:ind w:firstLine="851"/>
      <w:jc w:val="both"/>
    </w:pPr>
    <w:rPr>
      <w:rFonts w:ascii="XO Thames" w:hAnsi="XO Thames" w:eastAsia="Times New Roman" w:cs="Times New Roman"/>
      <w:color w:val="000000"/>
      <w:kern w:val="0"/>
      <w:sz w:val="22"/>
      <w:szCs w:val="20"/>
      <w:lang w:val="ru-RU" w:eastAsia="ru-RU" w:bidi="ar-SA"/>
    </w:rPr>
  </w:style>
  <w:style w:type="paragraph" w:styleId="18" w:customStyle="1">
    <w:name w:val="Основной текст1"/>
    <w:basedOn w:val="16"/>
    <w:link w:val="13"/>
    <w:qFormat/>
    <w:pPr/>
    <w:rPr>
      <w:rFonts w:ascii="Times New Roman" w:hAnsi="Times New Roman"/>
      <w:sz w:val="27"/>
    </w:rPr>
  </w:style>
  <w:style w:type="paragraph" w:styleId="19">
    <w:name w:val="TOC 1"/>
    <w:next w:val="Normal"/>
    <w:link w:val="14"/>
    <w:uiPriority w:val="39"/>
    <w:pPr>
      <w:widowControl/>
      <w:suppressAutoHyphens w:val="true"/>
      <w:bidi w:val="0"/>
      <w:spacing w:lineRule="auto" w:line="276" w:before="0" w:after="200"/>
      <w:jc w:val="left"/>
    </w:pPr>
    <w:rPr>
      <w:rFonts w:ascii="XO Thames" w:hAnsi="XO Thames" w:eastAsia="Times New Roman" w:cs="Times New Roman"/>
      <w:b/>
      <w:color w:val="000000"/>
      <w:kern w:val="0"/>
      <w:sz w:val="28"/>
      <w:szCs w:val="20"/>
      <w:lang w:val="ru-RU" w:eastAsia="ru-RU" w:bidi="ar-SA"/>
    </w:rPr>
  </w:style>
  <w:style w:type="paragraph" w:styleId="ConsTitle1" w:customStyle="1">
    <w:name w:val="ConsTitle"/>
    <w:link w:val="ConsTitle"/>
    <w:qFormat/>
    <w:pPr>
      <w:widowControl w:val="false"/>
      <w:suppressAutoHyphens w:val="true"/>
      <w:bidi w:val="0"/>
      <w:spacing w:lineRule="auto" w:line="240" w:before="0" w:after="0"/>
      <w:ind w:right="19772" w:hanging="0"/>
      <w:jc w:val="left"/>
    </w:pPr>
    <w:rPr>
      <w:rFonts w:ascii="Arial" w:hAnsi="Arial" w:eastAsia="Times New Roman" w:cs="Times New Roman"/>
      <w:b/>
      <w:color w:val="000000"/>
      <w:kern w:val="0"/>
      <w:sz w:val="18"/>
      <w:szCs w:val="20"/>
      <w:lang w:val="ru-RU" w:eastAsia="ru-RU" w:bidi="ar-SA"/>
    </w:rPr>
  </w:style>
  <w:style w:type="paragraph" w:styleId="Style32">
    <w:name w:val="Body Text Indent"/>
    <w:basedOn w:val="Normal"/>
    <w:link w:val="Style13"/>
    <w:pPr>
      <w:spacing w:before="0" w:after="120"/>
      <w:ind w:left="283" w:hanging="0"/>
    </w:pPr>
    <w:rPr/>
  </w:style>
  <w:style w:type="paragraph" w:styleId="91">
    <w:name w:val="TOC 9"/>
    <w:next w:val="Normal"/>
    <w:link w:val="9"/>
    <w:uiPriority w:val="39"/>
    <w:pPr>
      <w:widowControl/>
      <w:suppressAutoHyphens w:val="true"/>
      <w:bidi w:val="0"/>
      <w:spacing w:lineRule="auto" w:line="276" w:before="0" w:after="200"/>
      <w:ind w:left="1600" w:hanging="0"/>
      <w:jc w:val="left"/>
    </w:pPr>
    <w:rPr>
      <w:rFonts w:ascii="XO Thames" w:hAnsi="XO Thames" w:eastAsia="Times New Roman" w:cs="Times New Roman"/>
      <w:color w:val="000000"/>
      <w:kern w:val="0"/>
      <w:sz w:val="28"/>
      <w:szCs w:val="20"/>
      <w:lang w:val="ru-RU" w:eastAsia="ru-RU" w:bidi="ar-SA"/>
    </w:rPr>
  </w:style>
  <w:style w:type="paragraph" w:styleId="35" w:customStyle="1">
    <w:name w:val="Основной текст (3)"/>
    <w:basedOn w:val="Normal"/>
    <w:link w:val="33"/>
    <w:qFormat/>
    <w:pPr>
      <w:widowControl w:val="false"/>
      <w:spacing w:lineRule="exact" w:line="288" w:before="0" w:after="0"/>
    </w:pPr>
    <w:rPr>
      <w:rFonts w:ascii="Times New Roman" w:hAnsi="Times New Roman"/>
      <w:b/>
      <w:sz w:val="19"/>
    </w:rPr>
  </w:style>
  <w:style w:type="paragraph" w:styleId="54" w:customStyle="1">
    <w:name w:val="Основной текст (5)"/>
    <w:basedOn w:val="Normal"/>
    <w:link w:val="52"/>
    <w:qFormat/>
    <w:pPr>
      <w:widowControl w:val="false"/>
      <w:spacing w:lineRule="exact" w:line="394" w:before="0" w:after="0"/>
      <w:jc w:val="center"/>
    </w:pPr>
    <w:rPr>
      <w:rFonts w:ascii="Times New Roman" w:hAnsi="Times New Roman"/>
      <w:b/>
      <w:sz w:val="27"/>
    </w:rPr>
  </w:style>
  <w:style w:type="paragraph" w:styleId="81">
    <w:name w:val="TOC 8"/>
    <w:next w:val="Normal"/>
    <w:link w:val="8"/>
    <w:uiPriority w:val="39"/>
    <w:pPr>
      <w:widowControl/>
      <w:suppressAutoHyphens w:val="true"/>
      <w:bidi w:val="0"/>
      <w:spacing w:lineRule="auto" w:line="276" w:before="0" w:after="200"/>
      <w:ind w:left="1400" w:hanging="0"/>
      <w:jc w:val="left"/>
    </w:pPr>
    <w:rPr>
      <w:rFonts w:ascii="XO Thames" w:hAnsi="XO Thames" w:eastAsia="Times New Roman" w:cs="Times New Roman"/>
      <w:color w:val="000000"/>
      <w:kern w:val="0"/>
      <w:sz w:val="28"/>
      <w:szCs w:val="20"/>
      <w:lang w:val="ru-RU" w:eastAsia="ru-RU" w:bidi="ar-SA"/>
    </w:rPr>
  </w:style>
  <w:style w:type="paragraph" w:styleId="ConsPlusNormal1" w:customStyle="1">
    <w:name w:val="ConsPlusNormal"/>
    <w:link w:val="ConsPlusNormal"/>
    <w:qFormat/>
    <w:pPr>
      <w:widowControl/>
      <w:suppressAutoHyphens w:val="true"/>
      <w:bidi w:val="0"/>
      <w:spacing w:lineRule="auto" w:line="240" w:before="0" w:after="0"/>
      <w:jc w:val="left"/>
    </w:pPr>
    <w:rPr>
      <w:rFonts w:ascii="Arial" w:hAnsi="Arial" w:eastAsia="Times New Roman" w:cs="Times New Roman"/>
      <w:color w:val="000000"/>
      <w:kern w:val="0"/>
      <w:sz w:val="20"/>
      <w:szCs w:val="20"/>
      <w:lang w:val="ru-RU" w:eastAsia="ru-RU" w:bidi="ar-SA"/>
    </w:rPr>
  </w:style>
  <w:style w:type="paragraph" w:styleId="110" w:customStyle="1">
    <w:name w:val="Основной текст Знак1"/>
    <w:basedOn w:val="16"/>
    <w:link w:val="15"/>
    <w:qFormat/>
    <w:pPr/>
    <w:rPr/>
  </w:style>
  <w:style w:type="paragraph" w:styleId="55">
    <w:name w:val="TOC 5"/>
    <w:next w:val="Normal"/>
    <w:link w:val="53"/>
    <w:uiPriority w:val="39"/>
    <w:pPr>
      <w:widowControl/>
      <w:suppressAutoHyphens w:val="true"/>
      <w:bidi w:val="0"/>
      <w:spacing w:lineRule="auto" w:line="276" w:before="0" w:after="200"/>
      <w:ind w:left="800" w:hanging="0"/>
      <w:jc w:val="left"/>
    </w:pPr>
    <w:rPr>
      <w:rFonts w:ascii="XO Thames" w:hAnsi="XO Thames" w:eastAsia="Times New Roman" w:cs="Times New Roman"/>
      <w:color w:val="000000"/>
      <w:kern w:val="0"/>
      <w:sz w:val="28"/>
      <w:szCs w:val="20"/>
      <w:lang w:val="ru-RU" w:eastAsia="ru-RU" w:bidi="ar-SA"/>
    </w:rPr>
  </w:style>
  <w:style w:type="paragraph" w:styleId="Style33">
    <w:name w:val="Subtitle"/>
    <w:next w:val="Normal"/>
    <w:link w:val="Style14"/>
    <w:uiPriority w:val="11"/>
    <w:qFormat/>
    <w:pPr>
      <w:widowControl/>
      <w:suppressAutoHyphens w:val="true"/>
      <w:bidi w:val="0"/>
      <w:spacing w:lineRule="auto" w:line="276" w:before="0" w:after="200"/>
      <w:jc w:val="both"/>
    </w:pPr>
    <w:rPr>
      <w:rFonts w:ascii="XO Thames" w:hAnsi="XO Thames" w:eastAsia="Times New Roman" w:cs="Times New Roman"/>
      <w:i/>
      <w:color w:val="000000"/>
      <w:kern w:val="0"/>
      <w:sz w:val="24"/>
      <w:szCs w:val="20"/>
      <w:lang w:val="ru-RU" w:eastAsia="ru-RU" w:bidi="ar-SA"/>
    </w:rPr>
  </w:style>
  <w:style w:type="paragraph" w:styleId="ConsPlusNonformat1" w:customStyle="1">
    <w:name w:val="ConsPlusNonformat"/>
    <w:link w:val="ConsPlusNonformat"/>
    <w:qFormat/>
    <w:pPr>
      <w:widowControl w:val="false"/>
      <w:suppressAutoHyphens w:val="true"/>
      <w:bidi w:val="0"/>
      <w:spacing w:lineRule="auto" w:line="240" w:before="0" w:after="0"/>
      <w:jc w:val="left"/>
    </w:pPr>
    <w:rPr>
      <w:rFonts w:ascii="Courier New" w:hAnsi="Courier New" w:eastAsia="Times New Roman" w:cs="Times New Roman"/>
      <w:color w:val="000000"/>
      <w:kern w:val="0"/>
      <w:sz w:val="20"/>
      <w:szCs w:val="20"/>
      <w:lang w:val="ru-RU" w:eastAsia="ru-RU" w:bidi="ar-SA"/>
    </w:rPr>
  </w:style>
  <w:style w:type="paragraph" w:styleId="Style34">
    <w:name w:val="Title"/>
    <w:next w:val="Normal"/>
    <w:link w:val="Style15"/>
    <w:uiPriority w:val="10"/>
    <w:qFormat/>
    <w:pPr>
      <w:widowControl/>
      <w:suppressAutoHyphens w:val="true"/>
      <w:bidi w:val="0"/>
      <w:spacing w:lineRule="auto" w:line="276" w:before="567" w:after="567"/>
      <w:jc w:val="center"/>
    </w:pPr>
    <w:rPr>
      <w:rFonts w:ascii="XO Thames" w:hAnsi="XO Thames" w:eastAsia="Times New Roman" w:cs="Times New Roman"/>
      <w:b/>
      <w:caps/>
      <w:color w:val="000000"/>
      <w:kern w:val="0"/>
      <w:sz w:val="40"/>
      <w:szCs w:val="20"/>
      <w:lang w:val="ru-RU" w:eastAsia="ru-RU" w:bidi="ar-SA"/>
    </w:rPr>
  </w:style>
  <w:style w:type="paragraph" w:styleId="45" w:customStyle="1">
    <w:name w:val="Основной текст (4)"/>
    <w:basedOn w:val="Normal"/>
    <w:link w:val="43"/>
    <w:qFormat/>
    <w:pPr>
      <w:widowControl w:val="false"/>
      <w:spacing w:lineRule="exact" w:line="336" w:before="0" w:after="0"/>
    </w:pPr>
    <w:rPr>
      <w:rFonts w:ascii="Times New Roman" w:hAnsi="Times New Roman"/>
      <w:sz w:val="23"/>
    </w:rPr>
  </w:style>
  <w:style w:type="paragraph" w:styleId="ListParagraph">
    <w:name w:val="List Paragraph"/>
    <w:basedOn w:val="Normal"/>
    <w:link w:val="Style16"/>
    <w:qFormat/>
    <w:pPr>
      <w:spacing w:before="0" w:after="200"/>
      <w:ind w:left="720" w:hanging="0"/>
      <w:contextualSpacing/>
    </w:pPr>
    <w:rPr/>
  </w:style>
  <w:style w:type="paragraph" w:styleId="Style35">
    <w:name w:val="Header"/>
    <w:basedOn w:val="Normal"/>
    <w:link w:val="Style17"/>
    <w:pPr>
      <w:tabs>
        <w:tab w:val="clear" w:pos="708"/>
        <w:tab w:val="center" w:pos="4677" w:leader="none"/>
        <w:tab w:val="right" w:pos="9355" w:leader="none"/>
      </w:tabs>
      <w:spacing w:lineRule="auto" w:line="240" w:before="0" w:after="0"/>
    </w:pPr>
    <w:rPr/>
  </w:style>
  <w:style w:type="paragraph" w:styleId="3pt1" w:customStyle="1">
    <w:name w:val="Основной текст + Интервал 3 pt"/>
    <w:basedOn w:val="25"/>
    <w:link w:val="3pt"/>
    <w:qFormat/>
    <w:pPr/>
    <w:rPr>
      <w:spacing w:val="70"/>
      <w:sz w:val="26"/>
      <w:highlight w:val="white"/>
    </w:rPr>
  </w:style>
  <w:style w:type="paragraph" w:styleId="Style36">
    <w:name w:val="Footnote Text"/>
    <w:basedOn w:val="Normal"/>
    <w:link w:val="Style18"/>
    <w:unhideWhenUsed/>
    <w:rsid w:val="00b4685a"/>
    <w:pPr>
      <w:spacing w:lineRule="auto" w:line="240" w:before="0" w:after="0"/>
    </w:pPr>
    <w:rPr>
      <w:sz w:val="20"/>
    </w:rPr>
  </w:style>
  <w:style w:type="paragraph" w:styleId="Style37">
    <w:name w:val="Index Heading"/>
    <w:basedOn w:val="Style24"/>
    <w:pPr/>
    <w:rPr/>
  </w:style>
  <w:style w:type="paragraph" w:styleId="Style38">
    <w:name w:val="TOC Heading"/>
    <w:basedOn w:val="1"/>
    <w:next w:val="Normal"/>
    <w:uiPriority w:val="39"/>
    <w:semiHidden/>
    <w:unhideWhenUsed/>
    <w:qFormat/>
    <w:rsid w:val="00b4685a"/>
    <w:pPr>
      <w:keepNext w:val="true"/>
      <w:keepLines/>
      <w:spacing w:before="480" w:after="0"/>
      <w:jc w:val="left"/>
      <w:outlineLvl w:val="9"/>
    </w:pPr>
    <w:rPr>
      <w:rFonts w:ascii="Cambria" w:hAnsi="Cambria" w:eastAsia="" w:cs="" w:asciiTheme="majorHAnsi" w:cstheme="majorBidi" w:eastAsiaTheme="majorEastAsia" w:hAnsiTheme="majorHAnsi"/>
      <w:bCs/>
      <w:color w:val="365F91" w:themeColor="accent1" w:themeShade="bf"/>
      <w:sz w:val="28"/>
      <w:szCs w:val="28"/>
    </w:rPr>
  </w:style>
  <w:style w:type="paragraph" w:styleId="BalloonText">
    <w:name w:val="Balloon Text"/>
    <w:basedOn w:val="Normal"/>
    <w:link w:val="Style21"/>
    <w:uiPriority w:val="99"/>
    <w:semiHidden/>
    <w:unhideWhenUsed/>
    <w:qFormat/>
    <w:rsid w:val="00b4685a"/>
    <w:pPr>
      <w:spacing w:lineRule="auto" w:line="240" w:before="0" w:after="0"/>
    </w:pPr>
    <w:rPr>
      <w:rFonts w:ascii="Tahoma" w:hAnsi="Tahoma" w:cs="Tahoma"/>
      <w:sz w:val="16"/>
      <w:szCs w:val="16"/>
    </w:rPr>
  </w:style>
  <w:style w:type="paragraph" w:styleId="Style3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69774&amp;dst=3654" TargetMode="External"/><Relationship Id="rId3" Type="http://schemas.openxmlformats.org/officeDocument/2006/relationships/hyperlink" Target="https://login.consultant.ru/link/?req=doc&amp;base=LAW&amp;n=469774&amp;dst=2592" TargetMode="External"/><Relationship Id="rId4" Type="http://schemas.openxmlformats.org/officeDocument/2006/relationships/hyperlink" Target="https://login.consultant.ru/link/?req=doc&amp;base=LAW&amp;n=469774&amp;dst=4913" TargetMode="External"/><Relationship Id="rId5" Type="http://schemas.openxmlformats.org/officeDocument/2006/relationships/hyperlink" Target="https://login.consultant.ru/link/?req=doc&amp;base=LAW&amp;n=469774&amp;dst=103363" TargetMode="External"/><Relationship Id="rId6" Type="http://schemas.openxmlformats.org/officeDocument/2006/relationships/hyperlink" Target="consultantplus://offline/ref=4D779622488F53FE3C26F3D63479D46FF0C37A266E8DF7254026A50FC16B6935A4CE99548A7C10EF1992EC16E3F4B6CCA5A91DA7D8D7753338233EvCa9J" TargetMode="Externa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F76B-980A-49D5-8B0C-10213C0A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Application>LibreOffice/7.5.1.2$Windows_X86_64 LibreOffice_project/fcbaee479e84c6cd81291587d2ee68cba099e129</Application>
  <AppVersion>15.0000</AppVersion>
  <Pages>9</Pages>
  <Words>2477</Words>
  <Characters>19728</Characters>
  <CharactersWithSpaces>22408</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2024-10-28T15:27:00Z</dcterms:created>
  <dc:creator>Зароченцева Любовь Анатольевна</dc:creator>
  <dc:description/>
  <dc:language>ru-RU</dc:language>
  <cp:lastModifiedBy/>
  <cp:lastPrinted>2024-12-27T18:39:12Z</cp:lastPrinted>
  <dcterms:modified xsi:type="dcterms:W3CDTF">2024-12-28T08:50:00Z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