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FB" w:rsidRPr="008819D8" w:rsidRDefault="00F76001" w:rsidP="00292B1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8172FB" w:rsidRPr="008172FB">
        <w:rPr>
          <w:b/>
          <w:color w:val="000000"/>
          <w:sz w:val="28"/>
          <w:szCs w:val="28"/>
        </w:rPr>
        <w:t>РОССИЙСКАЯ ФЕДЕРАЦИЯ</w:t>
      </w:r>
      <w:r w:rsidR="00F52A4C">
        <w:rPr>
          <w:b/>
          <w:color w:val="000000"/>
          <w:sz w:val="28"/>
          <w:szCs w:val="28"/>
        </w:rPr>
        <w:t xml:space="preserve">      </w:t>
      </w:r>
      <w:r w:rsidRPr="008819D8">
        <w:rPr>
          <w:b/>
          <w:color w:val="000000"/>
          <w:sz w:val="28"/>
          <w:szCs w:val="28"/>
        </w:rPr>
        <w:t xml:space="preserve">  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РОСТОВСКАЯ ОБЛАСТЬ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КРАСНОСУЛИНСКИЙ РАЙОН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АДМИНИСТРАЦИЯ ГУКОВО-ГНИЛУШЕВСКОГО</w:t>
      </w:r>
    </w:p>
    <w:p w:rsidR="008172FB" w:rsidRPr="00DC22F4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СЕЛЬСКОГО ПОСЕЛЕНИЯ</w:t>
      </w:r>
    </w:p>
    <w:p w:rsidR="00DC22F4" w:rsidRPr="00DC22F4" w:rsidRDefault="00DC22F4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CB78B1" w:rsidRPr="00F76001" w:rsidRDefault="008172FB" w:rsidP="008172FB">
      <w:pPr>
        <w:jc w:val="center"/>
        <w:rPr>
          <w:b/>
          <w:color w:val="000000"/>
          <w:sz w:val="28"/>
          <w:szCs w:val="28"/>
        </w:rPr>
      </w:pPr>
      <w:r w:rsidRPr="00F76001">
        <w:rPr>
          <w:b/>
          <w:color w:val="000000"/>
          <w:sz w:val="28"/>
          <w:szCs w:val="28"/>
        </w:rPr>
        <w:t>ПОСТАНОВЛЕНИЕ</w:t>
      </w:r>
    </w:p>
    <w:p w:rsidR="008172FB" w:rsidRPr="00F76001" w:rsidRDefault="008172FB" w:rsidP="008172FB">
      <w:pPr>
        <w:jc w:val="center"/>
      </w:pPr>
    </w:p>
    <w:p w:rsidR="00CB78B1" w:rsidRPr="00F52A4C" w:rsidRDefault="00DC22F4" w:rsidP="00CB78B1">
      <w:pPr>
        <w:tabs>
          <w:tab w:val="center" w:pos="3686"/>
          <w:tab w:val="right" w:pos="7938"/>
        </w:tabs>
        <w:rPr>
          <w:sz w:val="28"/>
          <w:szCs w:val="28"/>
        </w:rPr>
      </w:pPr>
      <w:r>
        <w:rPr>
          <w:sz w:val="28"/>
          <w:szCs w:val="28"/>
        </w:rPr>
        <w:t>__</w:t>
      </w:r>
      <w:r w:rsidR="00E05507" w:rsidRPr="00727EFE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E05507" w:rsidRPr="00727EFE">
        <w:rPr>
          <w:sz w:val="28"/>
          <w:szCs w:val="28"/>
        </w:rPr>
        <w:t>.</w:t>
      </w:r>
      <w:r w:rsidR="008E4549" w:rsidRPr="00727EFE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="007F1309" w:rsidRPr="00727EFE">
        <w:rPr>
          <w:sz w:val="28"/>
          <w:szCs w:val="28"/>
        </w:rPr>
        <w:t xml:space="preserve">                </w:t>
      </w:r>
      <w:r w:rsidR="003112B0" w:rsidRPr="00727EFE">
        <w:rPr>
          <w:sz w:val="28"/>
          <w:szCs w:val="28"/>
        </w:rPr>
        <w:t xml:space="preserve">                          </w:t>
      </w:r>
      <w:r w:rsidR="008A5F17" w:rsidRPr="00727EFE">
        <w:rPr>
          <w:sz w:val="28"/>
          <w:szCs w:val="28"/>
        </w:rPr>
        <w:t xml:space="preserve">  </w:t>
      </w:r>
      <w:r w:rsidR="00C615DD" w:rsidRPr="00727EFE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  <w:r w:rsidR="007F1309" w:rsidRPr="001E5B5A">
        <w:rPr>
          <w:sz w:val="28"/>
          <w:szCs w:val="28"/>
        </w:rPr>
        <w:t xml:space="preserve">                               </w:t>
      </w:r>
      <w:r w:rsidR="008E4549" w:rsidRPr="001E5B5A">
        <w:rPr>
          <w:sz w:val="28"/>
          <w:szCs w:val="28"/>
        </w:rPr>
        <w:t xml:space="preserve">        </w:t>
      </w:r>
      <w:r w:rsidR="001553E6" w:rsidRPr="001E5B5A">
        <w:rPr>
          <w:sz w:val="28"/>
          <w:szCs w:val="28"/>
        </w:rPr>
        <w:t xml:space="preserve">  </w:t>
      </w:r>
      <w:r w:rsidR="00CB78B1" w:rsidRPr="001E5B5A">
        <w:rPr>
          <w:sz w:val="28"/>
          <w:szCs w:val="28"/>
        </w:rPr>
        <w:t>х. Гуково</w:t>
      </w:r>
    </w:p>
    <w:p w:rsidR="001E5B5A" w:rsidRPr="00F925D5" w:rsidRDefault="001E5B5A" w:rsidP="00C32E2A">
      <w:pPr>
        <w:tabs>
          <w:tab w:val="left" w:pos="4820"/>
          <w:tab w:val="left" w:pos="5245"/>
        </w:tabs>
        <w:ind w:right="4393"/>
        <w:jc w:val="both"/>
        <w:rPr>
          <w:sz w:val="28"/>
          <w:szCs w:val="28"/>
        </w:rPr>
      </w:pPr>
    </w:p>
    <w:p w:rsidR="00C32E2A" w:rsidRPr="00C32E2A" w:rsidRDefault="00C32E2A" w:rsidP="00C32E2A">
      <w:pPr>
        <w:tabs>
          <w:tab w:val="left" w:pos="4820"/>
          <w:tab w:val="left" w:pos="5245"/>
        </w:tabs>
        <w:ind w:right="4393"/>
        <w:jc w:val="both"/>
        <w:rPr>
          <w:sz w:val="28"/>
          <w:szCs w:val="28"/>
        </w:rPr>
      </w:pPr>
      <w:r w:rsidRPr="00C32E2A">
        <w:rPr>
          <w:sz w:val="28"/>
          <w:szCs w:val="28"/>
        </w:rPr>
        <w:t>О в</w:t>
      </w:r>
      <w:r w:rsidR="00857DE4">
        <w:rPr>
          <w:sz w:val="28"/>
          <w:szCs w:val="28"/>
        </w:rPr>
        <w:t xml:space="preserve">несении изменений в приложение </w:t>
      </w:r>
      <w:r w:rsidRPr="00C32E2A">
        <w:rPr>
          <w:sz w:val="28"/>
          <w:szCs w:val="28"/>
        </w:rPr>
        <w:t xml:space="preserve"> к постановлению Администрации Гуково-Гнилушевского сельског</w:t>
      </w:r>
      <w:r w:rsidR="00493017">
        <w:rPr>
          <w:sz w:val="28"/>
          <w:szCs w:val="28"/>
        </w:rPr>
        <w:t>о поселения от 18.12.2018 № 103</w:t>
      </w:r>
      <w:r w:rsidRPr="00C32E2A">
        <w:rPr>
          <w:sz w:val="28"/>
          <w:szCs w:val="28"/>
        </w:rPr>
        <w:t xml:space="preserve"> «Об утверждении муниципальной программы Гуково-Гнилушевского сельского поселения «Развитие культуры»</w:t>
      </w:r>
    </w:p>
    <w:p w:rsidR="00C32E2A" w:rsidRPr="00C32E2A" w:rsidRDefault="00C32E2A" w:rsidP="00C32E2A">
      <w:pPr>
        <w:tabs>
          <w:tab w:val="center" w:pos="3686"/>
          <w:tab w:val="right" w:pos="7938"/>
        </w:tabs>
        <w:suppressAutoHyphens/>
        <w:ind w:right="4932"/>
        <w:jc w:val="both"/>
        <w:rPr>
          <w:rFonts w:cs="Calibri"/>
          <w:bCs/>
          <w:sz w:val="28"/>
          <w:szCs w:val="28"/>
          <w:lang w:eastAsia="zh-CN"/>
        </w:rPr>
      </w:pPr>
    </w:p>
    <w:p w:rsidR="00EB4377" w:rsidRPr="00EB4377" w:rsidRDefault="00EB4377" w:rsidP="00EB4377">
      <w:pPr>
        <w:suppressAutoHyphens/>
        <w:autoSpaceDE w:val="0"/>
        <w:spacing w:after="200"/>
        <w:ind w:firstLine="539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proofErr w:type="gramStart"/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>В соответствии c решением Собрания депутатов Гуково-Гнилушевского сельского поселения от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05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11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№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132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Гуково-Гнилушевского сельского поселения от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>.12.202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№ 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92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«О бюджете Гуково-Гнилушевского сельского поселения Красносулинского района на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221026" w:rsidRPr="00221026" w:rsidRDefault="00221026" w:rsidP="00221026">
      <w:pPr>
        <w:suppressAutoHyphens/>
        <w:autoSpaceDE w:val="0"/>
        <w:spacing w:after="200"/>
        <w:ind w:firstLine="539"/>
        <w:jc w:val="center"/>
        <w:rPr>
          <w:rFonts w:eastAsia="SimSun" w:cs="Mangal"/>
          <w:kern w:val="3"/>
          <w:sz w:val="28"/>
          <w:szCs w:val="28"/>
          <w:lang w:eastAsia="zh-CN" w:bidi="hi-IN"/>
        </w:rPr>
      </w:pPr>
      <w:r w:rsidRPr="00221026">
        <w:rPr>
          <w:rFonts w:cs="Calibri"/>
          <w:sz w:val="28"/>
          <w:szCs w:val="28"/>
          <w:lang w:eastAsia="zh-CN"/>
        </w:rPr>
        <w:t>ПОСТАНОВЛЯЕТ:</w:t>
      </w:r>
    </w:p>
    <w:p w:rsidR="00221026" w:rsidRPr="00221026" w:rsidRDefault="00221026" w:rsidP="00221026">
      <w:pPr>
        <w:suppressAutoHyphens/>
        <w:ind w:firstLine="709"/>
        <w:contextualSpacing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cs="Calibri"/>
          <w:sz w:val="28"/>
          <w:szCs w:val="28"/>
          <w:lang w:eastAsia="zh-CN"/>
        </w:rPr>
        <w:t xml:space="preserve">1. Внести в Приложение к постановлению Администрации Гуково-Гнилушевского сельского поселения </w:t>
      </w:r>
      <w:r w:rsidRPr="00221026">
        <w:rPr>
          <w:rFonts w:eastAsia="Arial" w:cs="Calibri"/>
          <w:bCs/>
          <w:sz w:val="28"/>
          <w:szCs w:val="28"/>
          <w:lang w:eastAsia="zh-CN"/>
        </w:rPr>
        <w:t>от 18.12.2018 № 103 «Об утверждении муниципальной программы Гуково-Гнилушевского сельского поселения «Развитие культуры»</w:t>
      </w:r>
      <w:r w:rsidRPr="00221026">
        <w:rPr>
          <w:rFonts w:cs="Calibri"/>
          <w:sz w:val="28"/>
          <w:szCs w:val="28"/>
          <w:lang w:eastAsia="zh-CN"/>
        </w:rPr>
        <w:t xml:space="preserve"> </w:t>
      </w:r>
      <w:r w:rsidRPr="00221026">
        <w:rPr>
          <w:rFonts w:eastAsia="Arial" w:cs="Calibri"/>
          <w:bCs/>
          <w:sz w:val="28"/>
          <w:szCs w:val="28"/>
          <w:lang w:eastAsia="zh-CN"/>
        </w:rPr>
        <w:t>изменения</w:t>
      </w:r>
      <w:r w:rsidR="00A11E32" w:rsidRPr="00A11E32">
        <w:rPr>
          <w:rFonts w:eastAsia="Arial" w:cs="Calibri"/>
          <w:bCs/>
          <w:sz w:val="28"/>
          <w:szCs w:val="28"/>
          <w:lang w:eastAsia="zh-CN"/>
        </w:rPr>
        <w:t xml:space="preserve"> 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>на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>год и плановый период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</w:t>
      </w:r>
      <w:r w:rsidRPr="00221026">
        <w:rPr>
          <w:rFonts w:eastAsia="Arial" w:cs="Calibri"/>
          <w:bCs/>
          <w:sz w:val="28"/>
          <w:szCs w:val="28"/>
          <w:lang w:eastAsia="zh-CN"/>
        </w:rPr>
        <w:t>, согласно приложению к настоящему постановлению.</w:t>
      </w:r>
    </w:p>
    <w:p w:rsidR="008D30E5" w:rsidRDefault="00221026" w:rsidP="002210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eastAsia="Arial" w:cs="Calibri"/>
          <w:bCs/>
          <w:sz w:val="28"/>
          <w:szCs w:val="28"/>
          <w:lang w:eastAsia="zh-CN"/>
        </w:rPr>
        <w:t xml:space="preserve">2. </w:t>
      </w:r>
      <w:r w:rsidR="001E03DE" w:rsidRPr="007D7EA8">
        <w:rPr>
          <w:rFonts w:cs="Calibri"/>
          <w:sz w:val="28"/>
          <w:szCs w:val="28"/>
          <w:lang w:eastAsia="zh-CN"/>
        </w:rPr>
        <w:t>Настоящее постановление вступает в силу со дня его официального обнародования</w:t>
      </w:r>
      <w:r w:rsidR="008D30E5">
        <w:rPr>
          <w:rFonts w:cs="Calibri"/>
          <w:sz w:val="28"/>
          <w:szCs w:val="28"/>
          <w:lang w:eastAsia="zh-CN"/>
        </w:rPr>
        <w:t>.</w:t>
      </w:r>
    </w:p>
    <w:p w:rsidR="00C32E2A" w:rsidRPr="00C32E2A" w:rsidRDefault="00221026" w:rsidP="002210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cs="Calibri"/>
          <w:sz w:val="28"/>
          <w:szCs w:val="28"/>
          <w:lang w:eastAsia="zh-CN"/>
        </w:rPr>
        <w:t xml:space="preserve">3. </w:t>
      </w:r>
      <w:proofErr w:type="gramStart"/>
      <w:r w:rsidRPr="00221026">
        <w:rPr>
          <w:rFonts w:cs="Calibri"/>
          <w:sz w:val="28"/>
          <w:szCs w:val="28"/>
          <w:lang w:eastAsia="zh-CN"/>
        </w:rPr>
        <w:t>Контроль за</w:t>
      </w:r>
      <w:proofErr w:type="gramEnd"/>
      <w:r w:rsidRPr="00221026">
        <w:rPr>
          <w:rFonts w:cs="Calibri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1E03DE" w:rsidRPr="001E03DE" w:rsidRDefault="001E03DE" w:rsidP="001E03DE">
      <w:pPr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 </w:t>
      </w:r>
    </w:p>
    <w:p w:rsidR="007A20F2" w:rsidRDefault="00C03593" w:rsidP="001E03DE">
      <w:pPr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Глава</w:t>
      </w:r>
      <w:r w:rsidR="001E03DE" w:rsidRPr="001E03DE">
        <w:rPr>
          <w:rFonts w:cs="Calibri"/>
          <w:sz w:val="28"/>
          <w:szCs w:val="28"/>
          <w:lang w:eastAsia="zh-CN"/>
        </w:rPr>
        <w:t xml:space="preserve"> Администрации Гуково-</w:t>
      </w:r>
    </w:p>
    <w:p w:rsidR="00173A25" w:rsidRDefault="001E03DE" w:rsidP="007A20F2">
      <w:pPr>
        <w:rPr>
          <w:rFonts w:cs="Calibri"/>
          <w:sz w:val="28"/>
          <w:szCs w:val="28"/>
          <w:lang w:eastAsia="zh-CN"/>
        </w:rPr>
      </w:pPr>
      <w:r w:rsidRPr="001E03DE">
        <w:rPr>
          <w:rFonts w:cs="Calibri"/>
          <w:sz w:val="28"/>
          <w:szCs w:val="28"/>
          <w:lang w:eastAsia="zh-CN"/>
        </w:rPr>
        <w:t xml:space="preserve">Гнилушевского сельского поселения                                    </w:t>
      </w:r>
      <w:r w:rsidR="007A20F2">
        <w:rPr>
          <w:rFonts w:cs="Calibri"/>
          <w:sz w:val="28"/>
          <w:szCs w:val="28"/>
          <w:lang w:eastAsia="zh-CN"/>
        </w:rPr>
        <w:t xml:space="preserve">    </w:t>
      </w:r>
      <w:r w:rsidR="00C03593">
        <w:rPr>
          <w:rFonts w:cs="Calibri"/>
          <w:sz w:val="28"/>
          <w:szCs w:val="28"/>
          <w:lang w:eastAsia="zh-CN"/>
        </w:rPr>
        <w:t>С.В.Филенко</w:t>
      </w:r>
    </w:p>
    <w:p w:rsidR="00F51761" w:rsidRPr="006A3529" w:rsidRDefault="00F51761" w:rsidP="007A20F2">
      <w:pPr>
        <w:rPr>
          <w:rFonts w:cs="Calibri"/>
          <w:sz w:val="28"/>
          <w:szCs w:val="28"/>
          <w:lang w:eastAsia="zh-CN"/>
        </w:rPr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7A20F2" w:rsidRDefault="007A20F2" w:rsidP="00173A25">
      <w:pPr>
        <w:widowControl w:val="0"/>
        <w:suppressAutoHyphens/>
        <w:autoSpaceDE w:val="0"/>
        <w:jc w:val="right"/>
      </w:pPr>
    </w:p>
    <w:p w:rsidR="00CF729F" w:rsidRPr="00173A25" w:rsidRDefault="00CF729F" w:rsidP="00173A25">
      <w:pPr>
        <w:widowControl w:val="0"/>
        <w:suppressAutoHyphens/>
        <w:autoSpaceDE w:val="0"/>
        <w:jc w:val="right"/>
        <w:rPr>
          <w:rFonts w:cs="Calibri"/>
          <w:sz w:val="28"/>
          <w:szCs w:val="28"/>
          <w:lang w:eastAsia="zh-CN"/>
        </w:rPr>
      </w:pPr>
      <w:r w:rsidRPr="00216C08">
        <w:t xml:space="preserve">Приложение </w:t>
      </w:r>
    </w:p>
    <w:p w:rsidR="00CF729F" w:rsidRPr="00216C08" w:rsidRDefault="00CF729F" w:rsidP="00CF729F">
      <w:pPr>
        <w:ind w:firstLine="5387"/>
        <w:jc w:val="right"/>
      </w:pPr>
      <w:r w:rsidRPr="00216C08">
        <w:t>к постановлению</w:t>
      </w:r>
    </w:p>
    <w:p w:rsidR="00CB78B1" w:rsidRPr="00216C08" w:rsidRDefault="00CF729F" w:rsidP="00CF729F">
      <w:pPr>
        <w:ind w:firstLine="5387"/>
        <w:jc w:val="right"/>
      </w:pPr>
      <w:r w:rsidRPr="00216C08">
        <w:t xml:space="preserve"> Администрации</w:t>
      </w:r>
    </w:p>
    <w:p w:rsidR="00CB78B1" w:rsidRPr="00216C08" w:rsidRDefault="00CB78B1" w:rsidP="00CF729F">
      <w:pPr>
        <w:ind w:firstLine="5387"/>
        <w:jc w:val="right"/>
      </w:pPr>
      <w:r w:rsidRPr="00216C08">
        <w:t>Гуково-Гнилушевского</w:t>
      </w:r>
    </w:p>
    <w:p w:rsidR="00CF729F" w:rsidRPr="00216C08" w:rsidRDefault="00CF729F" w:rsidP="00CF729F">
      <w:pPr>
        <w:ind w:firstLine="5387"/>
        <w:jc w:val="right"/>
      </w:pPr>
      <w:r w:rsidRPr="00216C08">
        <w:t xml:space="preserve">сельского поселения </w:t>
      </w:r>
    </w:p>
    <w:p w:rsidR="00CF729F" w:rsidRPr="00DC22F4" w:rsidRDefault="00C615DD" w:rsidP="00CF729F">
      <w:pPr>
        <w:ind w:firstLine="5387"/>
        <w:jc w:val="right"/>
      </w:pPr>
      <w:r w:rsidRPr="00216C08">
        <w:t>от</w:t>
      </w:r>
      <w:r w:rsidR="00805A9A" w:rsidRPr="00216C08">
        <w:t xml:space="preserve"> </w:t>
      </w:r>
      <w:r w:rsidR="00DC22F4">
        <w:t>__</w:t>
      </w:r>
      <w:r w:rsidR="003626B8" w:rsidRPr="003626B8">
        <w:t>.</w:t>
      </w:r>
      <w:r w:rsidR="00DC22F4">
        <w:t>__</w:t>
      </w:r>
      <w:r w:rsidR="003626B8" w:rsidRPr="003626B8">
        <w:t>.20</w:t>
      </w:r>
      <w:r w:rsidR="00DC22F4">
        <w:t>__</w:t>
      </w:r>
      <w:r w:rsidR="00F51761">
        <w:t xml:space="preserve"> №</w:t>
      </w:r>
      <w:r w:rsidR="00DC22F4">
        <w:t>__</w:t>
      </w:r>
    </w:p>
    <w:p w:rsidR="00CF729F" w:rsidRPr="00216C08" w:rsidRDefault="00CF729F" w:rsidP="00CF729F">
      <w:pPr>
        <w:jc w:val="center"/>
        <w:rPr>
          <w:b/>
          <w:bCs/>
          <w:highlight w:val="yellow"/>
        </w:rPr>
      </w:pPr>
    </w:p>
    <w:p w:rsidR="00CF729F" w:rsidRPr="00216C08" w:rsidRDefault="00CF729F" w:rsidP="00CF729F">
      <w:pPr>
        <w:pStyle w:val="1"/>
        <w:spacing w:before="0" w:after="0"/>
        <w:rPr>
          <w:b w:val="0"/>
          <w:bCs w:val="0"/>
          <w:sz w:val="24"/>
          <w:szCs w:val="24"/>
        </w:rPr>
      </w:pPr>
      <w:r w:rsidRPr="00216C08">
        <w:rPr>
          <w:b w:val="0"/>
          <w:bCs w:val="0"/>
          <w:sz w:val="24"/>
          <w:szCs w:val="24"/>
        </w:rPr>
        <w:t xml:space="preserve">Муниципальная программа </w:t>
      </w:r>
      <w:r w:rsidR="00CB78B1" w:rsidRPr="00216C08">
        <w:rPr>
          <w:b w:val="0"/>
          <w:bCs w:val="0"/>
          <w:sz w:val="24"/>
          <w:szCs w:val="24"/>
        </w:rPr>
        <w:t>Гуково-Гнилушевского</w:t>
      </w:r>
      <w:r w:rsidRPr="00216C08">
        <w:rPr>
          <w:b w:val="0"/>
          <w:bCs w:val="0"/>
          <w:sz w:val="24"/>
          <w:szCs w:val="24"/>
        </w:rPr>
        <w:t xml:space="preserve"> сельского поселения </w:t>
      </w:r>
    </w:p>
    <w:p w:rsidR="00CF729F" w:rsidRPr="00216C08" w:rsidRDefault="00CF729F" w:rsidP="00CF729F">
      <w:pPr>
        <w:jc w:val="center"/>
      </w:pPr>
      <w:r w:rsidRPr="007D5329">
        <w:t>«Развитие культуры»</w:t>
      </w:r>
    </w:p>
    <w:p w:rsidR="00CF729F" w:rsidRPr="00216C08" w:rsidRDefault="00CF729F" w:rsidP="00CF729F">
      <w:pPr>
        <w:jc w:val="center"/>
        <w:rPr>
          <w:b/>
          <w:bCs/>
        </w:rPr>
      </w:pP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ПАСПОРТ </w:t>
      </w: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муниципальной программы </w:t>
      </w:r>
      <w:r w:rsidR="00CB78B1"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Гуково-Гнилушевского</w:t>
      </w:r>
      <w:r w:rsidR="008435DD"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CF729F" w:rsidRPr="00216C08" w:rsidRDefault="00CF729F" w:rsidP="00CF729F">
      <w:pPr>
        <w:jc w:val="center"/>
      </w:pPr>
      <w:r w:rsidRPr="00216C08">
        <w:t>«Развитие культуры»</w:t>
      </w: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«Развитие культуры» (далее муниципальная программа)</w:t>
            </w:r>
          </w:p>
          <w:p w:rsidR="002C0CE7" w:rsidRPr="00216C08" w:rsidRDefault="002C0CE7" w:rsidP="00162D3D">
            <w:pPr>
              <w:jc w:val="both"/>
            </w:pP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</w:t>
            </w:r>
            <w:r w:rsidR="00912515" w:rsidRPr="00216C0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16C08">
              <w:rPr>
                <w:b w:val="0"/>
                <w:bCs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rPr>
                <w:kern w:val="2"/>
              </w:rPr>
            </w:pPr>
            <w:r w:rsidRPr="00216C08">
              <w:rPr>
                <w:kern w:val="2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Участники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r w:rsidRPr="00216C08">
              <w:t>- муниципальное бюджетное учреждение культуры  «Гуково-Гнилушевский сельский Дом культуры»;</w:t>
            </w:r>
          </w:p>
          <w:p w:rsidR="002C0CE7" w:rsidRPr="00216C08" w:rsidRDefault="002C0CE7" w:rsidP="00162D3D"/>
        </w:tc>
      </w:tr>
      <w:tr w:rsidR="002C0CE7" w:rsidRPr="00216C08" w:rsidTr="00912515">
        <w:trPr>
          <w:trHeight w:val="441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Подпрограммы</w:t>
            </w:r>
            <w:r w:rsidR="001C76DE" w:rsidRPr="00216C08">
              <w:rPr>
                <w:lang w:val="en-US"/>
              </w:rPr>
              <w:t xml:space="preserve"> </w:t>
            </w:r>
            <w:r w:rsidRPr="00216C08">
              <w:t>муниципальной программы</w:t>
            </w:r>
          </w:p>
        </w:tc>
        <w:tc>
          <w:tcPr>
            <w:tcW w:w="7371" w:type="dxa"/>
          </w:tcPr>
          <w:p w:rsidR="001C76DE" w:rsidRPr="00216C08" w:rsidRDefault="00544615" w:rsidP="001C76DE">
            <w:pPr>
              <w:numPr>
                <w:ilvl w:val="0"/>
                <w:numId w:val="5"/>
              </w:numPr>
              <w:rPr>
                <w:bCs/>
              </w:rPr>
            </w:pPr>
            <w:r w:rsidRPr="00216C08">
              <w:t>«Повышение качества и доступности услуг в сфере культуры»</w:t>
            </w:r>
            <w:r w:rsidR="001C76DE" w:rsidRPr="00216C08">
              <w:rPr>
                <w:bCs/>
              </w:rPr>
              <w:t>.</w:t>
            </w:r>
            <w:r w:rsidR="001C76DE" w:rsidRPr="00216C08">
              <w:t xml:space="preserve"> </w:t>
            </w:r>
          </w:p>
          <w:p w:rsidR="002C0CE7" w:rsidRPr="00216C08" w:rsidRDefault="00544615" w:rsidP="001C76DE">
            <w:pPr>
              <w:numPr>
                <w:ilvl w:val="0"/>
                <w:numId w:val="5"/>
              </w:numPr>
              <w:rPr>
                <w:bCs/>
              </w:rPr>
            </w:pPr>
            <w:r w:rsidRPr="00216C08">
              <w:rPr>
                <w:bCs/>
              </w:rPr>
              <w:t>«Организация досуга»</w:t>
            </w:r>
            <w:r w:rsidR="001C76DE" w:rsidRPr="00216C08">
              <w:t>.</w:t>
            </w:r>
            <w:r w:rsidR="001C76DE" w:rsidRPr="00216C08">
              <w:rPr>
                <w:bCs/>
              </w:rPr>
              <w:t xml:space="preserve"> </w:t>
            </w:r>
          </w:p>
        </w:tc>
      </w:tr>
      <w:tr w:rsidR="002C0CE7" w:rsidRPr="00216C08" w:rsidTr="00912515">
        <w:trPr>
          <w:trHeight w:val="441"/>
        </w:trPr>
        <w:tc>
          <w:tcPr>
            <w:tcW w:w="2127" w:type="dxa"/>
          </w:tcPr>
          <w:p w:rsidR="002C0CE7" w:rsidRPr="00216C08" w:rsidRDefault="002C0CE7" w:rsidP="00162D3D">
            <w:pPr>
              <w:shd w:val="clear" w:color="auto" w:fill="FFFFFF"/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  <w:rPr>
                <w:bCs/>
                <w:kern w:val="2"/>
              </w:rPr>
            </w:pPr>
            <w:r w:rsidRPr="00216C08">
              <w:rPr>
                <w:bCs/>
                <w:kern w:val="2"/>
              </w:rPr>
              <w:t>отсутствуют</w:t>
            </w:r>
          </w:p>
        </w:tc>
      </w:tr>
      <w:tr w:rsidR="002C0CE7" w:rsidRPr="00216C08" w:rsidTr="00912515">
        <w:trPr>
          <w:trHeight w:val="1725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Цели </w:t>
            </w:r>
          </w:p>
          <w:p w:rsidR="002C0CE7" w:rsidRPr="00216C08" w:rsidRDefault="002C0CE7" w:rsidP="00162D3D">
            <w:r w:rsidRPr="00216C08">
              <w:t>муниципальной программы</w:t>
            </w:r>
          </w:p>
          <w:p w:rsidR="002C0CE7" w:rsidRPr="00216C08" w:rsidRDefault="002C0CE7" w:rsidP="00162D3D"/>
          <w:p w:rsidR="002C0CE7" w:rsidRPr="00216C08" w:rsidRDefault="002C0CE7" w:rsidP="00162D3D"/>
          <w:p w:rsidR="002C0CE7" w:rsidRPr="00216C08" w:rsidRDefault="002C0CE7" w:rsidP="00162D3D"/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- сохранение, восстановление и развитие традиционной народной культуры как основной составляющей единого культурного пространства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поселения;</w:t>
            </w:r>
          </w:p>
          <w:p w:rsidR="002C0CE7" w:rsidRPr="00216C08" w:rsidRDefault="002C0CE7" w:rsidP="00162D3D">
            <w:pPr>
              <w:jc w:val="both"/>
            </w:pPr>
            <w:r w:rsidRPr="00216C08">
              <w:t>- реализация творческого потенциала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поселения, обеспечение свободы творчества и прав граждан на участие в культурной жизни.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Задачи муниципальной программы </w:t>
            </w:r>
          </w:p>
          <w:p w:rsidR="002C0CE7" w:rsidRPr="00216C08" w:rsidRDefault="002C0CE7" w:rsidP="00162D3D"/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- обеспечение сохранения историко-культурного наследия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поселения, как части культурного пространства Красносулинского района;</w:t>
            </w:r>
          </w:p>
          <w:p w:rsidR="002C0CE7" w:rsidRPr="00216C08" w:rsidRDefault="002C0CE7" w:rsidP="00162D3D">
            <w:pPr>
              <w:jc w:val="both"/>
            </w:pPr>
            <w:r w:rsidRPr="00216C08">
              <w:t xml:space="preserve">- </w:t>
            </w:r>
            <w:r w:rsidR="001C76DE" w:rsidRPr="00216C08">
              <w:t>развитие к</w:t>
            </w:r>
            <w:r w:rsidR="00E97058">
              <w:t>ультурно-досуговой деятельности</w:t>
            </w:r>
            <w:r w:rsidRPr="00216C08">
              <w:t>;</w:t>
            </w:r>
          </w:p>
          <w:p w:rsidR="002C0CE7" w:rsidRPr="00216C08" w:rsidRDefault="002C0CE7" w:rsidP="00162D3D">
            <w:pPr>
              <w:jc w:val="both"/>
            </w:pPr>
            <w:r w:rsidRPr="00216C08">
              <w:t>-</w:t>
            </w:r>
            <w:r w:rsidR="001C76DE" w:rsidRPr="00216C08">
              <w:t xml:space="preserve"> </w:t>
            </w:r>
            <w:r w:rsidRPr="00216C08">
              <w:t>улучшение материально-технической базы учреждений культуры.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Целевые индикаторы и показатели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- общее количество посещений культурно-досуговых мероприятий на 1000 человек населения;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371" w:type="dxa"/>
          </w:tcPr>
          <w:p w:rsidR="002C0CE7" w:rsidRPr="00216C08" w:rsidRDefault="002C0CE7" w:rsidP="00162D3D">
            <w:r w:rsidRPr="00216C08">
              <w:t>срок реализации программы: 201</w:t>
            </w:r>
            <w:r w:rsidR="001C76DE" w:rsidRPr="00216C08">
              <w:t>9</w:t>
            </w:r>
            <w:r w:rsidRPr="00216C08">
              <w:t>-20</w:t>
            </w:r>
            <w:r w:rsidR="001C76DE" w:rsidRPr="00216C08">
              <w:t>30</w:t>
            </w:r>
            <w:r w:rsidRPr="00216C08">
              <w:t xml:space="preserve"> годы</w:t>
            </w:r>
          </w:p>
          <w:p w:rsidR="002C0CE7" w:rsidRPr="00216C08" w:rsidRDefault="002C0CE7" w:rsidP="00162D3D">
            <w:r w:rsidRPr="00216C08">
              <w:t>этапы реализации программы не предусмотрены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Ресурсное обеспечение муниципальной программы</w:t>
            </w:r>
          </w:p>
        </w:tc>
        <w:tc>
          <w:tcPr>
            <w:tcW w:w="7371" w:type="dxa"/>
          </w:tcPr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Общий объем финансирования муниципальной программы составляет – 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C03593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DC22F4">
              <w:rPr>
                <w:rFonts w:eastAsia="SimSun"/>
                <w:color w:val="000000"/>
                <w:kern w:val="3"/>
                <w:lang w:bidi="hi-IN"/>
              </w:rPr>
              <w:t>97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DC22F4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тыс. рублей, в том числе по годам: 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599,0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25848</w:t>
            </w:r>
            <w:r w:rsidRPr="0015488F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43741C" w:rsidRPr="00947BA4" w:rsidRDefault="001C76DE" w:rsidP="0043741C">
            <w:pPr>
              <w:rPr>
                <w:color w:val="000000"/>
              </w:rPr>
            </w:pPr>
            <w:bookmarkStart w:id="0" w:name="_GoBack"/>
            <w:bookmarkEnd w:id="0"/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2019 год –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>1 996,9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  <w:r w:rsidR="0043741C" w:rsidRPr="00947BA4">
              <w:rPr>
                <w:color w:val="000000"/>
              </w:rPr>
              <w:t xml:space="preserve"> </w:t>
            </w:r>
          </w:p>
          <w:p w:rsidR="007C7D14" w:rsidRPr="00947BA4" w:rsidRDefault="007C7D14" w:rsidP="0043741C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>з</w:t>
            </w:r>
            <w:r w:rsidR="0043741C" w:rsidRPr="00947BA4">
              <w:rPr>
                <w:color w:val="000000"/>
              </w:rPr>
              <w:t xml:space="preserve">а счет средств областного бюджета </w:t>
            </w:r>
            <w:r w:rsidR="0043741C" w:rsidRPr="00947BA4">
              <w:rPr>
                <w:color w:val="000000"/>
                <w:kern w:val="2"/>
              </w:rPr>
              <w:t>–</w:t>
            </w:r>
            <w:r w:rsidR="0043741C" w:rsidRPr="00947BA4">
              <w:rPr>
                <w:color w:val="000000"/>
              </w:rPr>
              <w:t xml:space="preserve"> </w:t>
            </w:r>
            <w:r w:rsidR="00E864F3">
              <w:rPr>
                <w:color w:val="000000"/>
              </w:rPr>
              <w:t>150,0</w:t>
            </w:r>
            <w:r w:rsidR="0043741C"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A87825" w:rsidRPr="00947BA4" w:rsidRDefault="00A87825" w:rsidP="00A87825">
            <w:pPr>
              <w:rPr>
                <w:color w:val="000000"/>
              </w:rPr>
            </w:pPr>
            <w:r w:rsidRPr="002A0EF2">
              <w:rPr>
                <w:color w:val="000000"/>
              </w:rPr>
              <w:t xml:space="preserve">за счет средств бюджета района </w:t>
            </w:r>
            <w:r w:rsidRPr="002A0EF2">
              <w:rPr>
                <w:color w:val="000000"/>
                <w:kern w:val="2"/>
              </w:rPr>
              <w:t>–</w:t>
            </w:r>
            <w:r w:rsidRPr="002A0EF2">
              <w:rPr>
                <w:color w:val="000000"/>
              </w:rPr>
              <w:t xml:space="preserve"> </w:t>
            </w:r>
            <w:r w:rsidR="000D399B">
              <w:rPr>
                <w:color w:val="000000"/>
              </w:rPr>
              <w:t>0,</w:t>
            </w:r>
            <w:r w:rsidR="00287719" w:rsidRPr="00287719">
              <w:rPr>
                <w:color w:val="000000"/>
              </w:rPr>
              <w:t>0</w:t>
            </w:r>
            <w:r w:rsidRPr="002A0EF2">
              <w:rPr>
                <w:color w:val="000000"/>
              </w:rPr>
              <w:t xml:space="preserve"> тыс. рублей</w:t>
            </w:r>
            <w:r w:rsidRPr="002A0EF2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43741C" w:rsidRPr="007C1F08" w:rsidRDefault="007C7D14" w:rsidP="0043741C">
            <w:pPr>
              <w:rPr>
                <w:color w:val="000000"/>
              </w:rPr>
            </w:pPr>
            <w:r w:rsidRPr="00947BA4">
              <w:rPr>
                <w:color w:val="000000"/>
              </w:rPr>
              <w:t>за счет средств бюджета</w:t>
            </w:r>
            <w:r w:rsidR="00DE792E" w:rsidRPr="00947BA4">
              <w:rPr>
                <w:color w:val="000000"/>
              </w:rPr>
              <w:t xml:space="preserve"> поселения </w:t>
            </w:r>
            <w:r w:rsidRPr="00947BA4">
              <w:rPr>
                <w:color w:val="000000"/>
              </w:rPr>
              <w:t xml:space="preserve">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="00E864F3">
              <w:rPr>
                <w:color w:val="000000"/>
              </w:rPr>
              <w:t>1 846,9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C25BC4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2020 год – </w:t>
            </w:r>
            <w:r w:rsidR="0015488F" w:rsidRPr="0015488F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15488F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15488F" w:rsidRPr="00F51761">
              <w:rPr>
                <w:rFonts w:eastAsia="SimSun"/>
                <w:color w:val="000000"/>
                <w:kern w:val="3"/>
                <w:lang w:bidi="hi-IN"/>
              </w:rPr>
              <w:t>375.1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521,1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="0015488F" w:rsidRPr="0015488F">
              <w:rPr>
                <w:color w:val="000000"/>
              </w:rPr>
              <w:t>1</w:t>
            </w:r>
            <w:r w:rsidR="0015488F">
              <w:rPr>
                <w:color w:val="000000"/>
                <w:lang w:val="en-US"/>
              </w:rPr>
              <w:t> </w:t>
            </w:r>
            <w:r w:rsidR="0015488F" w:rsidRPr="0015488F">
              <w:rPr>
                <w:color w:val="000000"/>
              </w:rPr>
              <w:t>776.1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2021 год – </w:t>
            </w:r>
            <w:r w:rsidR="007D5329" w:rsidRPr="007D5329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CB72E9">
              <w:rPr>
                <w:rFonts w:eastAsia="SimSun"/>
                <w:color w:val="000000"/>
                <w:kern w:val="3"/>
                <w:lang w:bidi="hi-IN"/>
              </w:rPr>
              <w:t> 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973</w:t>
            </w:r>
            <w:r w:rsidR="00CB72E9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9D68E5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6D618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2022 год – 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22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74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0</w:t>
            </w:r>
            <w:r w:rsidR="009D68E5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</w:t>
            </w:r>
          </w:p>
          <w:p w:rsidR="006D618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216C0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1 874,0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2023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C03593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51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C03593" w:rsidRDefault="00C03593" w:rsidP="00C03593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C03593" w:rsidRPr="00216C08" w:rsidRDefault="00C03593" w:rsidP="00C03593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2 051,6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2024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DC22F4">
              <w:rPr>
                <w:rFonts w:eastAsia="SimSun"/>
                <w:color w:val="000000"/>
                <w:kern w:val="3"/>
                <w:lang w:bidi="hi-IN"/>
              </w:rPr>
              <w:t>637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DC22F4">
              <w:rPr>
                <w:rFonts w:eastAsia="SimSun"/>
                <w:color w:val="000000"/>
                <w:kern w:val="3"/>
                <w:lang w:bidi="hi-IN"/>
              </w:rPr>
              <w:t>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DC22F4" w:rsidRDefault="00DC22F4" w:rsidP="00DC22F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DC22F4" w:rsidRPr="00216C08" w:rsidRDefault="00DC22F4" w:rsidP="00DC22F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387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2025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62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04BFC" w:rsidRPr="00EB4377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2026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2027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2028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2029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2030 год – </w:t>
            </w:r>
            <w:r w:rsidR="00287719" w:rsidRPr="007A20F2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7A20F2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рублей.</w:t>
            </w:r>
          </w:p>
          <w:p w:rsidR="002C0CE7" w:rsidRPr="001A52D2" w:rsidRDefault="001A52D2" w:rsidP="007D53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финансирования муниципальной программы </w:t>
            </w:r>
            <w:r w:rsidR="008D5AF8" w:rsidRPr="008D5A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202</w:t>
            </w:r>
            <w:r w:rsidR="007D5329" w:rsidRPr="007D532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доступности культурных ценностей для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поселения;</w:t>
            </w:r>
          </w:p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увеличение уровня удовлетворенности населения качеством предоставления услуг;</w:t>
            </w:r>
          </w:p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обеспечение реализации на территории Гуково-Гнилушевского сельского поселения муниципальной политики в области культуры.</w:t>
            </w:r>
          </w:p>
        </w:tc>
      </w:tr>
    </w:tbl>
    <w:p w:rsidR="00CF729F" w:rsidRPr="00216C08" w:rsidRDefault="00CF729F" w:rsidP="00CF729F">
      <w:pPr>
        <w:widowControl w:val="0"/>
        <w:autoSpaceDE w:val="0"/>
        <w:autoSpaceDN w:val="0"/>
        <w:adjustRightInd w:val="0"/>
        <w:jc w:val="center"/>
        <w:outlineLvl w:val="3"/>
        <w:rPr>
          <w:lang w:eastAsia="en-US"/>
        </w:rPr>
      </w:pP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</w:rPr>
      </w:pP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  <w:r w:rsidRPr="00216C08">
        <w:t xml:space="preserve">Паспорт подпрограммы </w:t>
      </w: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  <w:r w:rsidRPr="00216C08">
        <w:t>«Повышение качества и доступности услуг в сфере культуры»</w:t>
      </w:r>
    </w:p>
    <w:p w:rsidR="00CD2376" w:rsidRPr="00216C08" w:rsidRDefault="00CD2376" w:rsidP="00CD2376">
      <w:pPr>
        <w:pStyle w:val="2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D2376" w:rsidRPr="00216C08" w:rsidRDefault="00CD2376" w:rsidP="00CD2376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CD2376" w:rsidRPr="00216C08" w:rsidTr="00AE30C1">
        <w:trPr>
          <w:trHeight w:val="498"/>
        </w:trPr>
        <w:tc>
          <w:tcPr>
            <w:tcW w:w="2268" w:type="dxa"/>
          </w:tcPr>
          <w:p w:rsidR="00CD2376" w:rsidRPr="00216C08" w:rsidRDefault="00CD2376" w:rsidP="00AE30C1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03" w:type="dxa"/>
          </w:tcPr>
          <w:p w:rsidR="00CD2376" w:rsidRPr="00216C08" w:rsidRDefault="00EC1969" w:rsidP="00AE30C1">
            <w:pPr>
              <w:jc w:val="both"/>
            </w:pPr>
            <w:r w:rsidRPr="00216C08">
              <w:t>«Повышение качества и доступности услуг в сфере культуры»</w:t>
            </w:r>
          </w:p>
        </w:tc>
      </w:tr>
      <w:tr w:rsidR="00CD2376" w:rsidRPr="00216C08" w:rsidTr="00AE30C1">
        <w:trPr>
          <w:trHeight w:val="498"/>
        </w:trPr>
        <w:tc>
          <w:tcPr>
            <w:tcW w:w="2268" w:type="dxa"/>
          </w:tcPr>
          <w:p w:rsidR="00CD2376" w:rsidRPr="00216C08" w:rsidRDefault="00CD2376" w:rsidP="00AE30C1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03" w:type="dxa"/>
          </w:tcPr>
          <w:p w:rsidR="00CD2376" w:rsidRPr="00216C08" w:rsidRDefault="00CD2376" w:rsidP="00AE30C1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CD2376" w:rsidRPr="00216C08" w:rsidTr="00AE30C1">
        <w:trPr>
          <w:trHeight w:val="274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Участники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CD2376" w:rsidP="00EC1969">
            <w:r w:rsidRPr="00216C08">
              <w:t xml:space="preserve">- </w:t>
            </w:r>
            <w:r w:rsidR="00EC1969" w:rsidRPr="00216C08">
              <w:t>муниципальное бюджетное учреждение культуры «Гуково-Гнилушевский сельский Дом культуры».</w:t>
            </w:r>
          </w:p>
        </w:tc>
      </w:tr>
      <w:tr w:rsidR="00CD2376" w:rsidRPr="00216C08" w:rsidTr="00AE30C1">
        <w:trPr>
          <w:trHeight w:val="274"/>
        </w:trPr>
        <w:tc>
          <w:tcPr>
            <w:tcW w:w="2268" w:type="dxa"/>
          </w:tcPr>
          <w:p w:rsidR="00CD2376" w:rsidRPr="00216C08" w:rsidRDefault="00CD2376" w:rsidP="00AE30C1">
            <w:pPr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6903" w:type="dxa"/>
          </w:tcPr>
          <w:p w:rsidR="00CD2376" w:rsidRPr="00216C08" w:rsidRDefault="00CD2376" w:rsidP="00AE30C1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>Цель</w:t>
            </w:r>
          </w:p>
          <w:p w:rsidR="00CD2376" w:rsidRPr="00216C08" w:rsidRDefault="00CD2376" w:rsidP="00AE30C1"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EC1969" w:rsidP="00EC1969">
            <w:pPr>
              <w:ind w:right="84"/>
              <w:jc w:val="both"/>
            </w:pPr>
            <w:r w:rsidRPr="00216C08">
              <w:t>Создание условий для формирования и удовлетворения культурных запросов, реализация творческого потенциала населения в сфере досуга.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Задачи </w:t>
            </w:r>
            <w:r w:rsidRPr="00216C08">
              <w:rPr>
                <w:bCs/>
              </w:rPr>
              <w:t>подпрограммы</w:t>
            </w:r>
          </w:p>
          <w:p w:rsidR="00CD2376" w:rsidRPr="00216C08" w:rsidRDefault="00CD2376" w:rsidP="00AE30C1"/>
        </w:tc>
        <w:tc>
          <w:tcPr>
            <w:tcW w:w="6903" w:type="dxa"/>
          </w:tcPr>
          <w:p w:rsidR="00EC1969" w:rsidRPr="00216C08" w:rsidRDefault="00EC1969" w:rsidP="00EC1969">
            <w:pPr>
              <w:ind w:right="84"/>
              <w:jc w:val="both"/>
            </w:pPr>
            <w:r w:rsidRPr="00216C08">
              <w:t xml:space="preserve">Приобщение к культурному процессу жителей поселения. </w:t>
            </w:r>
          </w:p>
          <w:p w:rsidR="00CD2376" w:rsidRPr="00216C08" w:rsidRDefault="00CD2376" w:rsidP="00AE30C1">
            <w:pPr>
              <w:jc w:val="both"/>
            </w:pP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Целевые индикаторы и показатели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C4198" w:rsidRPr="00216C08" w:rsidRDefault="00CC4198" w:rsidP="00CC4198">
            <w:pPr>
              <w:autoSpaceDE w:val="0"/>
              <w:autoSpaceDN w:val="0"/>
              <w:adjustRightInd w:val="0"/>
              <w:ind w:right="84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Доля детей, привлекаемых к участию в творческих мероприятиях от общего числа детей.</w:t>
            </w:r>
          </w:p>
          <w:p w:rsidR="00CC4198" w:rsidRPr="00216C08" w:rsidRDefault="00CC4198" w:rsidP="00CC4198">
            <w:pPr>
              <w:autoSpaceDE w:val="0"/>
              <w:autoSpaceDN w:val="0"/>
              <w:adjustRightInd w:val="0"/>
              <w:ind w:right="84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 Количество коллективов самодеятельного художественного творчества, имеющих звание «</w:t>
            </w:r>
            <w:proofErr w:type="gramStart"/>
            <w:r w:rsidRPr="00216C08">
              <w:rPr>
                <w:lang w:eastAsia="en-US"/>
              </w:rPr>
              <w:t>народный</w:t>
            </w:r>
            <w:proofErr w:type="gramEnd"/>
            <w:r w:rsidRPr="00216C08">
              <w:rPr>
                <w:lang w:eastAsia="en-US"/>
              </w:rPr>
              <w:t>» (образцовый).</w:t>
            </w:r>
          </w:p>
          <w:p w:rsidR="00CD2376" w:rsidRPr="00216C08" w:rsidRDefault="00CD2376" w:rsidP="00AE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Этапы и сроки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AE30C1">
            <w:r w:rsidRPr="00216C08">
              <w:t>С</w:t>
            </w:r>
            <w:r w:rsidR="00CD2376" w:rsidRPr="00216C08">
              <w:t>р</w:t>
            </w:r>
            <w:r w:rsidR="002D2663" w:rsidRPr="00216C08">
              <w:t>ок реализации подпрограммы: 2019</w:t>
            </w:r>
            <w:r w:rsidR="00CD2376" w:rsidRPr="00216C08">
              <w:t>-20</w:t>
            </w:r>
            <w:r w:rsidR="002D2663" w:rsidRPr="00216C08">
              <w:t>30</w:t>
            </w:r>
            <w:r w:rsidR="00CD2376" w:rsidRPr="00216C08">
              <w:t xml:space="preserve"> годы</w:t>
            </w:r>
          </w:p>
          <w:p w:rsidR="00CD2376" w:rsidRPr="00216C08" w:rsidRDefault="00CD2376" w:rsidP="002D2663">
            <w:r w:rsidRPr="00216C08">
              <w:t xml:space="preserve">этапы реализации не предусмотрены 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Ресурсное обеспечение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7B73EA">
            <w:pPr>
              <w:jc w:val="both"/>
              <w:rPr>
                <w:rFonts w:eastAsia="SimSun"/>
                <w:kern w:val="3"/>
                <w:lang w:eastAsia="zh-CN"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>Финансирование подпрограммы  не предусмотрено</w:t>
            </w:r>
            <w:r w:rsidRPr="00216C08">
              <w:rPr>
                <w:rFonts w:eastAsia="SimSun"/>
                <w:kern w:val="3"/>
                <w:lang w:eastAsia="zh-CN" w:bidi="hi-IN"/>
              </w:rPr>
              <w:t xml:space="preserve"> 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Ожидаемые результаты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AE30C1">
            <w:r w:rsidRPr="00216C08"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</w:tr>
    </w:tbl>
    <w:p w:rsidR="00CD2376" w:rsidRPr="00216C08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2376" w:rsidRPr="00216C08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ПАСПОРТ</w:t>
      </w: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подпрограммы «Организация досуга» муниципальной программы</w:t>
      </w: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544615" w:rsidRPr="00216C08" w:rsidTr="00D95467">
        <w:trPr>
          <w:trHeight w:val="498"/>
        </w:trPr>
        <w:tc>
          <w:tcPr>
            <w:tcW w:w="2268" w:type="dxa"/>
          </w:tcPr>
          <w:p w:rsidR="00544615" w:rsidRPr="00216C08" w:rsidRDefault="00544615" w:rsidP="00D95467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«</w:t>
            </w:r>
            <w:r w:rsidRPr="00216C08">
              <w:rPr>
                <w:bCs/>
              </w:rPr>
              <w:t>Организация досуга</w:t>
            </w:r>
            <w:r w:rsidRPr="00216C08">
              <w:t>» (далее Подпрограмма)</w:t>
            </w:r>
          </w:p>
          <w:p w:rsidR="00544615" w:rsidRPr="00216C08" w:rsidRDefault="00544615" w:rsidP="00D95467">
            <w:pPr>
              <w:jc w:val="both"/>
            </w:pPr>
          </w:p>
        </w:tc>
      </w:tr>
      <w:tr w:rsidR="00544615" w:rsidRPr="00216C08" w:rsidTr="00D95467">
        <w:trPr>
          <w:trHeight w:val="498"/>
        </w:trPr>
        <w:tc>
          <w:tcPr>
            <w:tcW w:w="2268" w:type="dxa"/>
          </w:tcPr>
          <w:p w:rsidR="00544615" w:rsidRPr="00216C08" w:rsidRDefault="00544615" w:rsidP="00D95467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544615" w:rsidRPr="00216C08" w:rsidTr="00D95467">
        <w:trPr>
          <w:trHeight w:val="274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Участники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r w:rsidRPr="00216C08">
              <w:t xml:space="preserve">- Администрация Гуково-Гнилушевского сельского поселения; </w:t>
            </w:r>
          </w:p>
          <w:p w:rsidR="00544615" w:rsidRPr="00216C08" w:rsidRDefault="00544615" w:rsidP="00D95467">
            <w:r w:rsidRPr="00216C08">
              <w:t>- муниципальное бюджетное учреждение культуры «Гуково-Гнилушевский сельский Дом культуры».</w:t>
            </w:r>
          </w:p>
        </w:tc>
      </w:tr>
      <w:tr w:rsidR="00544615" w:rsidRPr="00216C08" w:rsidTr="00D95467">
        <w:trPr>
          <w:trHeight w:val="274"/>
        </w:trPr>
        <w:tc>
          <w:tcPr>
            <w:tcW w:w="2268" w:type="dxa"/>
          </w:tcPr>
          <w:p w:rsidR="00544615" w:rsidRPr="00216C08" w:rsidRDefault="00544615" w:rsidP="00D95467">
            <w:pPr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Цели </w:t>
            </w:r>
            <w:r w:rsidRPr="00216C08">
              <w:rPr>
                <w:bCs/>
              </w:rPr>
              <w:t>подпрограммы</w:t>
            </w:r>
          </w:p>
          <w:p w:rsidR="00544615" w:rsidRPr="00216C08" w:rsidRDefault="00544615" w:rsidP="00D95467"/>
          <w:p w:rsidR="00544615" w:rsidRPr="00216C08" w:rsidRDefault="00544615" w:rsidP="00D95467"/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lastRenderedPageBreak/>
              <w:t>- обеспечение поддержки профессионального искусства и самодеятельного творчества;</w:t>
            </w:r>
          </w:p>
          <w:p w:rsidR="00544615" w:rsidRPr="00216C08" w:rsidRDefault="00544615" w:rsidP="00D95467">
            <w:pPr>
              <w:jc w:val="both"/>
            </w:pPr>
            <w:r w:rsidRPr="00216C08">
              <w:lastRenderedPageBreak/>
              <w:t>- сохранение и развитие историко-культурного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lastRenderedPageBreak/>
              <w:t xml:space="preserve">Задачи </w:t>
            </w:r>
            <w:r w:rsidRPr="00216C08">
              <w:rPr>
                <w:bCs/>
              </w:rPr>
              <w:t>подпрограммы</w:t>
            </w:r>
          </w:p>
          <w:p w:rsidR="00544615" w:rsidRPr="00216C08" w:rsidRDefault="00544615" w:rsidP="00D95467"/>
        </w:tc>
        <w:tc>
          <w:tcPr>
            <w:tcW w:w="7088" w:type="dxa"/>
          </w:tcPr>
          <w:p w:rsidR="00544615" w:rsidRPr="00216C08" w:rsidRDefault="00544615" w:rsidP="00D95467">
            <w:pPr>
              <w:pStyle w:val="af5"/>
              <w:snapToGrid w:val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приобщение к культурному процессу жителей поселения;</w:t>
            </w:r>
          </w:p>
          <w:p w:rsidR="00544615" w:rsidRPr="00216C08" w:rsidRDefault="00544615" w:rsidP="00D95467">
            <w:pPr>
              <w:jc w:val="both"/>
            </w:pPr>
            <w:r w:rsidRPr="00216C08">
              <w:t>- сохранение и развитие кадрового потенциала учреждений культуры.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Целевые индикаторы и показатели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- увеличение численности участников культурно-досуговых мероприятий.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Этапы и сроки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r w:rsidRPr="00216C08">
              <w:t>срок реализации подпрограммы: 2019-2030 годы</w:t>
            </w:r>
          </w:p>
          <w:p w:rsidR="00544615" w:rsidRPr="00216C08" w:rsidRDefault="00544615" w:rsidP="00D95467">
            <w:r w:rsidRPr="00216C08">
              <w:t>этапы реализации не предусмотрены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Ресурсное обеспечение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15488F" w:rsidRDefault="004E5CC3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Общий объем финансирования муниципальной </w:t>
            </w:r>
            <w:r>
              <w:rPr>
                <w:rFonts w:eastAsia="SimSun"/>
                <w:color w:val="000000"/>
                <w:kern w:val="3"/>
                <w:lang w:bidi="hi-IN"/>
              </w:rPr>
              <w:t>под</w:t>
            </w: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программы </w:t>
            </w:r>
            <w:r w:rsidR="0015488F" w:rsidRPr="007D5329">
              <w:rPr>
                <w:rFonts w:eastAsia="SimSun"/>
                <w:color w:val="000000"/>
                <w:kern w:val="3"/>
                <w:lang w:bidi="hi-IN"/>
              </w:rPr>
              <w:t xml:space="preserve">составляет – 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554D4A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DA1B84">
              <w:rPr>
                <w:rFonts w:eastAsia="SimSun"/>
                <w:color w:val="000000"/>
                <w:kern w:val="3"/>
                <w:lang w:bidi="hi-IN"/>
              </w:rPr>
              <w:t>97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DA1B84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="0015488F"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рублей, в том числе по годам: 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599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850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25848</w:t>
            </w:r>
            <w:r w:rsidRPr="0015488F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47BA4" w:rsidRDefault="0015488F" w:rsidP="0015488F">
            <w:pPr>
              <w:rPr>
                <w:color w:val="000000"/>
              </w:rPr>
            </w:pP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lang w:bidi="hi-IN"/>
              </w:rPr>
              <w:t>1 996,9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  <w:r w:rsidRPr="00947BA4">
              <w:rPr>
                <w:color w:val="000000"/>
              </w:rPr>
              <w:t xml:space="preserve"> </w:t>
            </w:r>
          </w:p>
          <w:p w:rsidR="0015488F" w:rsidRPr="00947BA4" w:rsidRDefault="0015488F" w:rsidP="0015488F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47BA4" w:rsidRDefault="0015488F" w:rsidP="0015488F">
            <w:pPr>
              <w:rPr>
                <w:color w:val="000000"/>
              </w:rPr>
            </w:pPr>
            <w:r w:rsidRPr="002A0EF2">
              <w:rPr>
                <w:color w:val="000000"/>
              </w:rPr>
              <w:t xml:space="preserve">за счет средств бюджета района </w:t>
            </w:r>
            <w:r w:rsidRPr="002A0EF2">
              <w:rPr>
                <w:color w:val="000000"/>
                <w:kern w:val="2"/>
              </w:rPr>
              <w:t>–</w:t>
            </w:r>
            <w:r w:rsidRPr="002A0E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0,</w:t>
            </w:r>
            <w:r w:rsidRPr="00287719">
              <w:rPr>
                <w:color w:val="000000"/>
              </w:rPr>
              <w:t>0</w:t>
            </w:r>
            <w:r w:rsidRPr="002A0EF2">
              <w:rPr>
                <w:color w:val="000000"/>
              </w:rPr>
              <w:t xml:space="preserve"> тыс. рублей</w:t>
            </w:r>
            <w:r w:rsidRPr="002A0EF2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7C1F08" w:rsidRDefault="0015488F" w:rsidP="0015488F">
            <w:pPr>
              <w:rPr>
                <w:color w:val="000000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1 846,9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C25BC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2020 год – </w:t>
            </w:r>
            <w:r w:rsidRPr="0015488F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15488F">
              <w:rPr>
                <w:rFonts w:eastAsia="SimSun"/>
                <w:color w:val="000000"/>
                <w:kern w:val="3"/>
                <w:lang w:bidi="hi-IN"/>
              </w:rPr>
              <w:t>375.1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521,1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Pr="0015488F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 </w:t>
            </w:r>
            <w:r w:rsidRPr="0015488F">
              <w:rPr>
                <w:color w:val="000000"/>
              </w:rPr>
              <w:t>776.1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2021 год – </w:t>
            </w:r>
            <w:r w:rsidRPr="007D5329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 973,1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6D618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2022 год – 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22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74,0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</w:t>
            </w:r>
          </w:p>
          <w:p w:rsidR="006D618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6D6188" w:rsidRPr="00216C0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1 874,0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554D4A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2023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554D4A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51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</w:t>
            </w:r>
          </w:p>
          <w:p w:rsidR="00554D4A" w:rsidRDefault="00554D4A" w:rsidP="00554D4A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216C08" w:rsidRDefault="00554D4A" w:rsidP="00554D4A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2 051,6</w:t>
            </w:r>
            <w:r w:rsidRPr="00947BA4">
              <w:rPr>
                <w:color w:val="000000"/>
              </w:rPr>
              <w:t xml:space="preserve"> тыс. рублей</w:t>
            </w:r>
            <w:r w:rsidR="0015488F" w:rsidRPr="00216C08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2024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26</w:t>
            </w:r>
            <w:r w:rsidR="00DA1B84">
              <w:rPr>
                <w:rFonts w:eastAsia="SimSun"/>
                <w:color w:val="000000"/>
                <w:kern w:val="3"/>
                <w:lang w:bidi="hi-IN"/>
              </w:rPr>
              <w:t>37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DA1B84">
              <w:rPr>
                <w:rFonts w:eastAsia="SimSun"/>
                <w:color w:val="000000"/>
                <w:kern w:val="3"/>
                <w:lang w:bidi="hi-IN"/>
              </w:rPr>
              <w:t>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DA1B84" w:rsidRDefault="00DA1B84" w:rsidP="00DA1B8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DA1B84" w:rsidRPr="00216C08" w:rsidRDefault="00DA1B84" w:rsidP="00DA1B8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2 387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2025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F04BFC" w:rsidRPr="00EB4377">
              <w:rPr>
                <w:rFonts w:eastAsia="SimSun"/>
                <w:color w:val="000000"/>
                <w:kern w:val="3"/>
                <w:lang w:bidi="hi-IN"/>
              </w:rPr>
              <w:t>62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04BFC" w:rsidRPr="00EB4377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2026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2027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2028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2029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2030 год – </w:t>
            </w:r>
            <w:r w:rsidRPr="007A20F2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7A20F2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рублей.</w:t>
            </w:r>
          </w:p>
          <w:p w:rsidR="00544615" w:rsidRPr="00216C08" w:rsidRDefault="007D5329" w:rsidP="007D5329">
            <w:pPr>
              <w:rPr>
                <w:rFonts w:eastAsia="SimSun"/>
                <w:kern w:val="3"/>
                <w:lang w:eastAsia="zh-CN" w:bidi="hi-IN"/>
              </w:rPr>
            </w:pPr>
            <w:r>
              <w:rPr>
                <w:color w:val="000000"/>
              </w:rPr>
              <w:t xml:space="preserve">Объемы финансирования муниципальной </w:t>
            </w:r>
            <w:r w:rsidR="00615176">
              <w:rPr>
                <w:color w:val="000000"/>
              </w:rPr>
              <w:t>под</w:t>
            </w:r>
            <w:r>
              <w:rPr>
                <w:color w:val="000000"/>
              </w:rPr>
              <w:t>программы на 202</w:t>
            </w:r>
            <w:r w:rsidRPr="007D532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Ожидаемые результаты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качественного уровня проводимых культурно-досуговых мероприятий;</w:t>
            </w:r>
          </w:p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 xml:space="preserve">- 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творческого потенциала самодеятельных коллективов народного творчества.</w:t>
            </w:r>
          </w:p>
        </w:tc>
      </w:tr>
    </w:tbl>
    <w:p w:rsidR="004837CB" w:rsidRPr="00216C08" w:rsidRDefault="004837CB" w:rsidP="002C0CE7">
      <w:pPr>
        <w:widowControl w:val="0"/>
        <w:autoSpaceDE w:val="0"/>
        <w:autoSpaceDN w:val="0"/>
        <w:adjustRightInd w:val="0"/>
        <w:jc w:val="center"/>
        <w:rPr>
          <w:highlight w:val="yellow"/>
          <w:lang w:eastAsia="en-US"/>
        </w:rPr>
      </w:pP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>Приоритеты и цели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lastRenderedPageBreak/>
        <w:t>муниципальной политики Гуково-Гнилушевского сельского поселения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 xml:space="preserve"> в сфере культуры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Приоритетные направления развития сферы культуры 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 (далее – стратегические документы).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Исходя из приоритетных направлений развития сферы культуры, определенных стратегическими документами,  в рамках реализации муниципальной программы планируется выполнение мероприятий с учетом усиления эффективности охраны и сохранения  объектов культурного наследия, развития театрального дела, профессионального искусства, поддержки муниципальных учреждений культуры, а также мероприятий по совершенствованию системы художественного образования.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гу</w:t>
      </w:r>
      <w:r w:rsidR="0096081D" w:rsidRPr="0096081D">
        <w:rPr>
          <w:kern w:val="2"/>
        </w:rPr>
        <w:t>м</w:t>
      </w:r>
      <w:r w:rsidRPr="00216C08">
        <w:rPr>
          <w:kern w:val="2"/>
        </w:rPr>
        <w:t>манизации общества и сохранении, национальной самобытности народов.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Стратегические цели развития отрасли культуры Гуково-Гнилушевского сельского поселения включают в себя: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сохранение исторического и культурного наследия Гуково-Гнилушевского сельского поселения;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создание условий для сохранения и развития культурного потенциала Гуково-Гнилушевского сельского поселения.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Для реализации указанных целей необходимо обеспечить: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охрану  и сохранение объектов культурного наследия Гуково-Гнилушевского сельского поселения;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развитие театрального, музыкального, хореографического искусства;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развитие  культурно - досуговой деятельности;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улучшение материально - технической базы учреждений культуры;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условия для эффективного развития культуры и искусства, выявления и поддержки талантливых детей и молодежи;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проведение мероприятий направленных на решение социальных проблем: гражданско-патриотическое воспитание, организация досуга детей и молодёжи, семейный отдых, пропаганда здорового образа жизни.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proofErr w:type="gramStart"/>
      <w:r w:rsidRPr="00216C08">
        <w:rPr>
          <w:kern w:val="2"/>
        </w:rPr>
        <w:t>Перечень подпрограмм и основных мероприятий муниципальной программы приведены в приложении № 2.</w:t>
      </w:r>
      <w:proofErr w:type="gramEnd"/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Расходы бюджета Гуково-Гнилушевского сельского поселения Красносулинского района на реализацию муниципальной программы указаны в приложении № 3 к настоящей муниципальной программе.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Расходы на реализацию муниципальной программы приведены в приложении № 4.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</w:p>
    <w:p w:rsidR="006166CF" w:rsidRPr="00216C08" w:rsidRDefault="006166CF" w:rsidP="006166CF">
      <w:pPr>
        <w:jc w:val="center"/>
      </w:pPr>
    </w:p>
    <w:p w:rsidR="002C0CE7" w:rsidRPr="00216C08" w:rsidRDefault="002C0CE7" w:rsidP="002C0CE7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  <w:sectPr w:rsidR="002C0CE7" w:rsidRPr="00216C08" w:rsidSect="004615A4">
          <w:footerReference w:type="default" r:id="rId9"/>
          <w:pgSz w:w="11906" w:h="16838"/>
          <w:pgMar w:top="737" w:right="851" w:bottom="1134" w:left="1701" w:header="709" w:footer="709" w:gutter="0"/>
          <w:cols w:space="708"/>
          <w:titlePg/>
          <w:docGrid w:linePitch="360"/>
        </w:sectPr>
      </w:pPr>
    </w:p>
    <w:p w:rsidR="00981F32" w:rsidRPr="00216C08" w:rsidRDefault="00424C28" w:rsidP="00981F32">
      <w:pPr>
        <w:rPr>
          <w:rFonts w:cs="Calibri"/>
          <w:bCs/>
          <w:lang w:eastAsia="zh-CN"/>
        </w:rPr>
      </w:pPr>
      <w:r w:rsidRPr="00216C08">
        <w:lastRenderedPageBreak/>
        <w:t xml:space="preserve">Приложение № 3 к муниципальной программе Гуково-Гнилушевского сельского поселения </w:t>
      </w:r>
      <w:r w:rsidR="00981F32" w:rsidRPr="00216C08">
        <w:rPr>
          <w:rFonts w:cs="Calibri"/>
          <w:bCs/>
          <w:lang w:eastAsia="zh-CN"/>
        </w:rPr>
        <w:t>«Развитие культуры»</w:t>
      </w:r>
    </w:p>
    <w:p w:rsidR="00961F91" w:rsidRPr="00216C08" w:rsidRDefault="00424C28" w:rsidP="00961F91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 w:rsidRPr="00216C08">
        <w:t xml:space="preserve"> изложить в следующей редакции:</w:t>
      </w:r>
    </w:p>
    <w:p w:rsidR="00C25824" w:rsidRPr="00216C08" w:rsidRDefault="00C25824" w:rsidP="00C25824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lang w:eastAsia="en-US"/>
        </w:rPr>
      </w:pPr>
    </w:p>
    <w:p w:rsidR="002C0CE7" w:rsidRPr="009F7783" w:rsidRDefault="002C0CE7" w:rsidP="00216C0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Приложение № 3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к муниципальной программе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t>Гуково</w:t>
      </w:r>
      <w:r w:rsidRPr="009F7783">
        <w:rPr>
          <w:b/>
          <w:bCs/>
        </w:rPr>
        <w:t>-</w:t>
      </w:r>
      <w:r w:rsidRPr="009F7783">
        <w:t>Гнилушевского</w:t>
      </w:r>
      <w:r w:rsidRPr="009F7783">
        <w:rPr>
          <w:lang w:eastAsia="en-US"/>
        </w:rPr>
        <w:t xml:space="preserve"> сельского поселения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«Развитие культуры»</w:t>
      </w:r>
    </w:p>
    <w:p w:rsidR="002C0CE7" w:rsidRPr="009C75E9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8"/>
          <w:szCs w:val="8"/>
          <w:lang w:eastAsia="en-US"/>
        </w:rPr>
      </w:pPr>
    </w:p>
    <w:p w:rsidR="002C0CE7" w:rsidRPr="009019D5" w:rsidRDefault="002C0CE7" w:rsidP="009C75E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C0CE7" w:rsidRPr="00967C4A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967C4A">
        <w:rPr>
          <w:b/>
          <w:lang w:eastAsia="en-US"/>
        </w:rPr>
        <w:t>Расходы бюджета поселения на</w:t>
      </w:r>
    </w:p>
    <w:p w:rsidR="002C0CE7" w:rsidRPr="00967C4A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967C4A">
        <w:rPr>
          <w:b/>
          <w:lang w:eastAsia="en-US"/>
        </w:rPr>
        <w:t>реализацию муниципальной программы «Развитие культуры»</w:t>
      </w:r>
    </w:p>
    <w:p w:rsidR="002C0CE7" w:rsidRPr="009C75E9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sz w:val="8"/>
          <w:szCs w:val="8"/>
          <w:lang w:eastAsia="en-US"/>
        </w:rPr>
      </w:pPr>
    </w:p>
    <w:tbl>
      <w:tblPr>
        <w:tblW w:w="165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6"/>
        <w:gridCol w:w="2126"/>
        <w:gridCol w:w="560"/>
        <w:gridCol w:w="574"/>
        <w:gridCol w:w="1134"/>
        <w:gridCol w:w="609"/>
        <w:gridCol w:w="1002"/>
        <w:gridCol w:w="799"/>
        <w:gridCol w:w="708"/>
        <w:gridCol w:w="686"/>
        <w:gridCol w:w="798"/>
        <w:gridCol w:w="785"/>
        <w:gridCol w:w="709"/>
        <w:gridCol w:w="709"/>
        <w:gridCol w:w="676"/>
        <w:gridCol w:w="676"/>
        <w:gridCol w:w="676"/>
        <w:gridCol w:w="676"/>
        <w:gridCol w:w="676"/>
      </w:tblGrid>
      <w:tr w:rsidR="005A243B" w:rsidRPr="00760039" w:rsidTr="00287719">
        <w:tc>
          <w:tcPr>
            <w:tcW w:w="1986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 xml:space="preserve">Номер и наименование </w:t>
            </w:r>
            <w:r w:rsidRPr="005A243B">
              <w:rPr>
                <w:rFonts w:cs="Calibri"/>
                <w:sz w:val="16"/>
                <w:szCs w:val="16"/>
              </w:rPr>
              <w:br/>
              <w:t>подпрограммы, основного мероприятия подпрограммы,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мероприятия ведомственной целевой программы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Ответственный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исполнитель,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соисполнители,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участники</w:t>
            </w:r>
          </w:p>
        </w:tc>
        <w:tc>
          <w:tcPr>
            <w:tcW w:w="2877" w:type="dxa"/>
            <w:gridSpan w:val="4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Код бюджетной   </w:t>
            </w:r>
            <w:r w:rsidRPr="005A243B">
              <w:rPr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1002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Объем расходов всего</w:t>
            </w:r>
            <w:r w:rsidRPr="005A243B">
              <w:rPr>
                <w:sz w:val="16"/>
                <w:szCs w:val="16"/>
              </w:rPr>
              <w:br/>
              <w:t>(тыс. рублей)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74" w:type="dxa"/>
            <w:gridSpan w:val="12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в том числе по годам реализации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муниципальной программы</w:t>
            </w:r>
          </w:p>
        </w:tc>
      </w:tr>
      <w:tr w:rsidR="005A243B" w:rsidRPr="00760039" w:rsidTr="00287719">
        <w:trPr>
          <w:trHeight w:val="796"/>
        </w:trPr>
        <w:tc>
          <w:tcPr>
            <w:tcW w:w="1986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ГРБС</w:t>
            </w:r>
          </w:p>
        </w:tc>
        <w:tc>
          <w:tcPr>
            <w:tcW w:w="574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5A243B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ind w:left="-107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ЦСР</w:t>
            </w:r>
          </w:p>
        </w:tc>
        <w:tc>
          <w:tcPr>
            <w:tcW w:w="609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ВР</w:t>
            </w:r>
          </w:p>
        </w:tc>
        <w:tc>
          <w:tcPr>
            <w:tcW w:w="1002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2019</w:t>
            </w:r>
          </w:p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год </w:t>
            </w:r>
          </w:p>
        </w:tc>
        <w:tc>
          <w:tcPr>
            <w:tcW w:w="708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2020 год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2021 год</w:t>
            </w:r>
          </w:p>
        </w:tc>
        <w:tc>
          <w:tcPr>
            <w:tcW w:w="798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2022 год </w:t>
            </w:r>
          </w:p>
        </w:tc>
        <w:tc>
          <w:tcPr>
            <w:tcW w:w="785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2023  год </w:t>
            </w:r>
          </w:p>
        </w:tc>
        <w:tc>
          <w:tcPr>
            <w:tcW w:w="709" w:type="dxa"/>
            <w:shd w:val="clear" w:color="auto" w:fill="FFFFFF"/>
          </w:tcPr>
          <w:p w:rsidR="007406DD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2024</w:t>
            </w:r>
          </w:p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2025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6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7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8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9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</w:t>
            </w:r>
            <w:r w:rsidR="007406DD">
              <w:rPr>
                <w:sz w:val="16"/>
                <w:szCs w:val="16"/>
              </w:rPr>
              <w:t>30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</w:tr>
      <w:tr w:rsidR="005A243B" w:rsidRPr="00760039" w:rsidTr="00287719">
        <w:tc>
          <w:tcPr>
            <w:tcW w:w="198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5</w:t>
            </w:r>
          </w:p>
        </w:tc>
        <w:tc>
          <w:tcPr>
            <w:tcW w:w="6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6</w:t>
            </w:r>
          </w:p>
        </w:tc>
        <w:tc>
          <w:tcPr>
            <w:tcW w:w="1002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</w:t>
            </w:r>
          </w:p>
        </w:tc>
        <w:tc>
          <w:tcPr>
            <w:tcW w:w="68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14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87719" w:rsidRPr="00760039" w:rsidTr="00EC71AF">
        <w:trPr>
          <w:trHeight w:val="188"/>
        </w:trPr>
        <w:tc>
          <w:tcPr>
            <w:tcW w:w="1986" w:type="dxa"/>
            <w:vMerge w:val="restart"/>
            <w:shd w:val="clear" w:color="auto" w:fill="FFFFFF"/>
          </w:tcPr>
          <w:p w:rsidR="00287719" w:rsidRPr="009A47BF" w:rsidRDefault="00287719" w:rsidP="00AE30C1">
            <w:pPr>
              <w:pStyle w:val="ConsPlusCell"/>
              <w:rPr>
                <w:b/>
                <w:sz w:val="16"/>
                <w:szCs w:val="16"/>
              </w:rPr>
            </w:pPr>
            <w:r w:rsidRPr="009A47BF">
              <w:rPr>
                <w:b/>
                <w:sz w:val="16"/>
                <w:szCs w:val="16"/>
              </w:rPr>
              <w:t xml:space="preserve">Муниципальная программа «Развитие культуры»      </w:t>
            </w:r>
          </w:p>
        </w:tc>
        <w:tc>
          <w:tcPr>
            <w:tcW w:w="2126" w:type="dxa"/>
            <w:shd w:val="clear" w:color="auto" w:fill="FFFFFF"/>
          </w:tcPr>
          <w:p w:rsidR="00287719" w:rsidRPr="005A243B" w:rsidRDefault="00287719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всего, </w:t>
            </w:r>
          </w:p>
          <w:p w:rsidR="00287719" w:rsidRPr="005A243B" w:rsidRDefault="00287719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287719" w:rsidRPr="00DF50E6" w:rsidRDefault="00844648" w:rsidP="00095567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54D4A">
              <w:rPr>
                <w:sz w:val="16"/>
                <w:szCs w:val="16"/>
              </w:rPr>
              <w:t>7</w:t>
            </w:r>
            <w:r w:rsidR="009B73B5">
              <w:rPr>
                <w:sz w:val="16"/>
                <w:szCs w:val="16"/>
              </w:rPr>
              <w:t>2</w:t>
            </w:r>
            <w:r w:rsidR="00095567">
              <w:rPr>
                <w:sz w:val="16"/>
                <w:szCs w:val="16"/>
              </w:rPr>
              <w:t>97</w:t>
            </w:r>
            <w:r>
              <w:rPr>
                <w:sz w:val="16"/>
                <w:szCs w:val="16"/>
              </w:rPr>
              <w:t>,</w:t>
            </w:r>
            <w:r w:rsidR="00095567">
              <w:rPr>
                <w:sz w:val="16"/>
                <w:szCs w:val="16"/>
              </w:rPr>
              <w:t>6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287719" w:rsidRPr="00B9464B" w:rsidRDefault="00B9464B" w:rsidP="00EC71AF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87719" w:rsidRPr="00C24F35" w:rsidRDefault="00C24F35" w:rsidP="00EC71AF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287719" w:rsidRPr="00287719" w:rsidRDefault="00DF50E6" w:rsidP="00EC71AF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87719" w:rsidRDefault="006D6188" w:rsidP="00DF50E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287719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7719" w:rsidRPr="00844648" w:rsidRDefault="00844648" w:rsidP="00095567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  <w:r w:rsidR="00095567">
              <w:rPr>
                <w:sz w:val="16"/>
                <w:szCs w:val="16"/>
              </w:rPr>
              <w:t>37</w:t>
            </w:r>
            <w:r w:rsidR="00DF50E6">
              <w:rPr>
                <w:sz w:val="16"/>
                <w:szCs w:val="16"/>
              </w:rPr>
              <w:t>,</w:t>
            </w:r>
            <w:r w:rsidR="00095567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7719" w:rsidRPr="00844648" w:rsidRDefault="00287719" w:rsidP="0084464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84464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84464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Pr="00287719" w:rsidRDefault="00287719" w:rsidP="00EC71AF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FD1D5D">
        <w:trPr>
          <w:trHeight w:val="1071"/>
        </w:trPr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ответственный исполнитель муниципальной программы – Администрация Гуково-Гнилушевского сельского поселения, всего, в том числе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A87825" w:rsidRDefault="00844648" w:rsidP="00095567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54D4A">
              <w:rPr>
                <w:sz w:val="16"/>
                <w:szCs w:val="16"/>
              </w:rPr>
              <w:t>7</w:t>
            </w:r>
            <w:r w:rsidR="00095567">
              <w:rPr>
                <w:sz w:val="16"/>
                <w:szCs w:val="16"/>
              </w:rPr>
              <w:t>297</w:t>
            </w:r>
            <w:r>
              <w:rPr>
                <w:sz w:val="16"/>
                <w:szCs w:val="16"/>
              </w:rPr>
              <w:t>,</w:t>
            </w:r>
            <w:r w:rsidR="00095567">
              <w:rPr>
                <w:sz w:val="16"/>
                <w:szCs w:val="16"/>
              </w:rPr>
              <w:t>6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B9464B" w:rsidRDefault="00C24F35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C24F35" w:rsidRDefault="00C24F35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287719" w:rsidRDefault="00DF50E6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Default="006D6188" w:rsidP="00FD1D5D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095567" w:rsidP="0084464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  <w:r>
              <w:rPr>
                <w:sz w:val="16"/>
                <w:szCs w:val="16"/>
              </w:rPr>
              <w:t>37,4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C24F35" w:rsidP="0084464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84464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84464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287719" w:rsidRDefault="00C24F35" w:rsidP="00FD1D5D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FD1D5D"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5A243B">
              <w:rPr>
                <w:sz w:val="16"/>
                <w:szCs w:val="16"/>
              </w:rPr>
              <w:t>:</w:t>
            </w:r>
            <w:proofErr w:type="gramEnd"/>
            <w:r w:rsidRPr="005A243B">
              <w:rPr>
                <w:sz w:val="16"/>
                <w:szCs w:val="16"/>
              </w:rPr>
              <w:t xml:space="preserve"> 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844648" w:rsidRDefault="00DF50E6" w:rsidP="00095567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554D4A">
              <w:rPr>
                <w:sz w:val="16"/>
                <w:szCs w:val="16"/>
              </w:rPr>
              <w:t>7</w:t>
            </w:r>
            <w:r w:rsidR="00095567">
              <w:rPr>
                <w:sz w:val="16"/>
                <w:szCs w:val="16"/>
              </w:rPr>
              <w:t>297</w:t>
            </w:r>
            <w:r>
              <w:rPr>
                <w:sz w:val="16"/>
                <w:szCs w:val="16"/>
              </w:rPr>
              <w:t>,</w:t>
            </w:r>
            <w:r w:rsidR="00095567">
              <w:rPr>
                <w:sz w:val="16"/>
                <w:szCs w:val="16"/>
              </w:rPr>
              <w:t>6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B9464B" w:rsidRDefault="00C24F35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C24F35" w:rsidRDefault="00C24F35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287719" w:rsidRDefault="00C24F35" w:rsidP="00DF50E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F50E6">
              <w:rPr>
                <w:sz w:val="16"/>
                <w:szCs w:val="16"/>
              </w:rPr>
              <w:t>973</w:t>
            </w:r>
            <w:r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Default="006D6188" w:rsidP="00FD1D5D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095567" w:rsidP="0084464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  <w:r>
              <w:rPr>
                <w:sz w:val="16"/>
                <w:szCs w:val="16"/>
              </w:rPr>
              <w:t>37,4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844648" w:rsidP="0084464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2562</w:t>
            </w:r>
            <w:r w:rsidR="00C24F35" w:rsidRPr="002334B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287719" w:rsidRDefault="00C24F35" w:rsidP="00FD1D5D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287719">
        <w:tc>
          <w:tcPr>
            <w:tcW w:w="1986" w:type="dxa"/>
            <w:vMerge w:val="restart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16"/>
                <w:szCs w:val="16"/>
                <w:lang w:eastAsia="zh-CN" w:bidi="hi-IN"/>
              </w:rPr>
            </w:pPr>
            <w:r w:rsidRPr="005A243B">
              <w:rPr>
                <w:b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b/>
                <w:color w:val="000000"/>
                <w:sz w:val="16"/>
                <w:szCs w:val="16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подпрограммы 1 </w:t>
            </w: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– Администрация Гуково-Гнилушевского сельского поселения, всего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участник</w:t>
            </w:r>
            <w:proofErr w:type="gramStart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:</w:t>
            </w:r>
            <w:proofErr w:type="gramEnd"/>
          </w:p>
          <w:p w:rsidR="00C24F35" w:rsidRPr="005A243B" w:rsidRDefault="00C24F35" w:rsidP="00D95467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ind w:left="-161" w:right="-83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ind w:left="-107" w:right="-108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ind w:left="-54" w:right="-16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A243B">
              <w:rPr>
                <w:color w:val="000000"/>
                <w:sz w:val="16"/>
                <w:szCs w:val="16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color w:val="000000"/>
                <w:sz w:val="16"/>
                <w:szCs w:val="16"/>
                <w:lang w:eastAsia="en-US"/>
              </w:rPr>
              <w:t>.1.«Организация культурно-массовых мероприятий и социально значимых акций»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исполнитель основного мероприятия:</w:t>
            </w:r>
          </w:p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rPr>
          <w:trHeight w:val="818"/>
        </w:trPr>
        <w:tc>
          <w:tcPr>
            <w:tcW w:w="19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A243B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color w:val="000000"/>
                <w:sz w:val="16"/>
                <w:szCs w:val="16"/>
                <w:lang w:eastAsia="en-US"/>
              </w:rPr>
              <w:t>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исполнитель основного мероприятия:</w:t>
            </w:r>
          </w:p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>-</w:t>
            </w:r>
          </w:p>
          <w:p w:rsidR="00C24F35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Pr="005A243B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7B3453" w:rsidRPr="00760039" w:rsidTr="00FD1D5D">
        <w:trPr>
          <w:trHeight w:val="811"/>
        </w:trPr>
        <w:tc>
          <w:tcPr>
            <w:tcW w:w="1986" w:type="dxa"/>
            <w:vMerge w:val="restart"/>
            <w:shd w:val="clear" w:color="auto" w:fill="FFFFFF"/>
          </w:tcPr>
          <w:p w:rsidR="007B3453" w:rsidRPr="005A243B" w:rsidRDefault="007B3453" w:rsidP="00D95467">
            <w:pPr>
              <w:pStyle w:val="ConsPlusCell"/>
              <w:rPr>
                <w:b/>
                <w:sz w:val="16"/>
                <w:szCs w:val="16"/>
              </w:rPr>
            </w:pPr>
            <w:r w:rsidRPr="005A243B"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</w:rPr>
              <w:t>2</w:t>
            </w:r>
            <w:r w:rsidRPr="005A243B">
              <w:rPr>
                <w:b/>
                <w:sz w:val="16"/>
                <w:szCs w:val="16"/>
              </w:rPr>
              <w:t xml:space="preserve">. «Организация досуга»    </w:t>
            </w: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D7206E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подпрограммы 2 </w:t>
            </w: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– Администрация Гуково-Гнилушевского сельского поселения, всего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E240AB" w:rsidRDefault="00DF50E6" w:rsidP="00095567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7</w:t>
            </w:r>
            <w:r w:rsidR="009B73B5">
              <w:rPr>
                <w:sz w:val="16"/>
                <w:szCs w:val="16"/>
              </w:rPr>
              <w:t>2</w:t>
            </w:r>
            <w:r w:rsidR="00095567">
              <w:rPr>
                <w:sz w:val="16"/>
                <w:szCs w:val="16"/>
              </w:rPr>
              <w:t>97</w:t>
            </w:r>
            <w:r>
              <w:rPr>
                <w:sz w:val="16"/>
                <w:szCs w:val="16"/>
              </w:rPr>
              <w:t>,</w:t>
            </w:r>
            <w:r w:rsidR="00095567">
              <w:rPr>
                <w:sz w:val="16"/>
                <w:szCs w:val="16"/>
              </w:rPr>
              <w:t>6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C24F35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972FF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D32718" w:rsidP="00AE4123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AE4123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D32718" w:rsidP="00D3271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2466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D3271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D3271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D3271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7B3453" w:rsidRPr="0091150F" w:rsidTr="00FD1D5D">
        <w:trPr>
          <w:trHeight w:val="273"/>
        </w:trPr>
        <w:tc>
          <w:tcPr>
            <w:tcW w:w="1986" w:type="dxa"/>
            <w:vMerge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5A243B">
              <w:rPr>
                <w:sz w:val="16"/>
                <w:szCs w:val="16"/>
              </w:rPr>
              <w:t>:</w:t>
            </w:r>
            <w:proofErr w:type="gramEnd"/>
            <w:r w:rsidRPr="005A243B">
              <w:rPr>
                <w:sz w:val="16"/>
                <w:szCs w:val="16"/>
              </w:rPr>
              <w:t xml:space="preserve"> 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260739" w:rsidRDefault="00DF50E6" w:rsidP="00095567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7</w:t>
            </w:r>
            <w:r w:rsidR="00095567">
              <w:rPr>
                <w:sz w:val="16"/>
                <w:szCs w:val="16"/>
              </w:rPr>
              <w:t>297</w:t>
            </w:r>
            <w:r>
              <w:rPr>
                <w:sz w:val="16"/>
                <w:szCs w:val="16"/>
              </w:rPr>
              <w:t>,</w:t>
            </w:r>
            <w:r w:rsidR="00095567">
              <w:rPr>
                <w:sz w:val="16"/>
                <w:szCs w:val="16"/>
              </w:rPr>
              <w:t>6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C24F35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972FF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9B73B5" w:rsidP="00AE4123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D32718" w:rsidP="00D3271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2466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D3271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D3271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D3271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7B3453" w:rsidRPr="0091150F" w:rsidTr="00CC5268">
        <w:tc>
          <w:tcPr>
            <w:tcW w:w="198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Основное мероприятие 2.1. «Развитие культурно-досуговой деятельности» </w:t>
            </w: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0801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0520000590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611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43669C" w:rsidRDefault="00DF50E6" w:rsidP="00E13F0C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E13F0C">
              <w:rPr>
                <w:sz w:val="16"/>
                <w:szCs w:val="16"/>
              </w:rPr>
              <w:t>5834</w:t>
            </w:r>
            <w:r>
              <w:rPr>
                <w:sz w:val="16"/>
                <w:szCs w:val="16"/>
              </w:rPr>
              <w:t>,</w:t>
            </w:r>
            <w:r w:rsidR="00E13F0C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7B3453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1761,5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6D6188">
            <w:r>
              <w:rPr>
                <w:sz w:val="16"/>
                <w:szCs w:val="16"/>
              </w:rPr>
              <w:t>187</w:t>
            </w:r>
            <w:r w:rsidR="00DF50E6">
              <w:rPr>
                <w:sz w:val="16"/>
                <w:szCs w:val="16"/>
              </w:rPr>
              <w:t>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D32718" w:rsidP="009B73B5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9B73B5">
              <w:rPr>
                <w:sz w:val="16"/>
                <w:szCs w:val="16"/>
              </w:rPr>
              <w:t>051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D32718" w:rsidP="00D3271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2466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D3271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</w:t>
            </w:r>
            <w:r w:rsidR="00D32718">
              <w:rPr>
                <w:sz w:val="16"/>
                <w:szCs w:val="16"/>
                <w:lang w:val="en-US"/>
              </w:rPr>
              <w:t>562</w:t>
            </w:r>
            <w:r w:rsidRPr="002334B4">
              <w:rPr>
                <w:sz w:val="16"/>
                <w:szCs w:val="16"/>
              </w:rPr>
              <w:t>,</w:t>
            </w:r>
            <w:r w:rsidR="00D3271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650FFA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2.</w:t>
            </w:r>
            <w:r w:rsidRPr="00650FFA">
              <w:rPr>
                <w:sz w:val="16"/>
                <w:szCs w:val="16"/>
              </w:rPr>
              <w:t>2</w:t>
            </w:r>
            <w:r w:rsidRPr="005A243B">
              <w:rPr>
                <w:sz w:val="16"/>
                <w:szCs w:val="16"/>
              </w:rPr>
              <w:t>. «</w:t>
            </w:r>
            <w:r>
              <w:rPr>
                <w:sz w:val="16"/>
                <w:szCs w:val="16"/>
              </w:rPr>
              <w:t>Расходы за счет средств резервного фонда правительства ростовской области на приобретение офисной мебели</w:t>
            </w:r>
            <w:r w:rsidRPr="005A243B">
              <w:rPr>
                <w:sz w:val="16"/>
                <w:szCs w:val="16"/>
              </w:rPr>
              <w:t>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</w:tcPr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0801</w:t>
            </w: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9853E6" w:rsidRDefault="00C24F35" w:rsidP="00650FF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0520071180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EC71AF" w:rsidRDefault="00095567" w:rsidP="006D6188">
            <w:pPr>
              <w:pStyle w:val="ConsPlusCell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85</w:t>
            </w:r>
            <w:r w:rsidR="006D6188">
              <w:rPr>
                <w:rFonts w:eastAsia="Arial"/>
                <w:sz w:val="16"/>
                <w:szCs w:val="16"/>
              </w:rPr>
              <w:t>0</w:t>
            </w:r>
            <w:r w:rsidR="00C24F35">
              <w:rPr>
                <w:rFonts w:eastAsia="Arial"/>
                <w:sz w:val="16"/>
                <w:szCs w:val="16"/>
              </w:rPr>
              <w:t>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EC71A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650FFA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8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6D6188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40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AE4123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20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095567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25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 xml:space="preserve">Основное мероприятие 2.3. </w:t>
            </w:r>
            <w:r w:rsidRPr="005A243B">
              <w:rPr>
                <w:sz w:val="16"/>
                <w:szCs w:val="16"/>
              </w:rPr>
              <w:t>«Мероприятия по ремонтно-восстановительным работам здания СДК, включая услуги по разработке проектно-сметной документации и проведению достоверности сметных нормативов и проверки соответствия техническим регламентам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05200S3830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6A19EF" w:rsidRDefault="007B3453" w:rsidP="00AE30C1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Arial"/>
                <w:sz w:val="16"/>
                <w:szCs w:val="16"/>
              </w:rPr>
              <w:t>604,6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A8782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A87825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B17B6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604,6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B17B6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2551B5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CC526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>Основное мероприятие 2.</w:t>
            </w:r>
            <w:r>
              <w:rPr>
                <w:rFonts w:eastAsia="Arial"/>
                <w:sz w:val="16"/>
                <w:szCs w:val="16"/>
              </w:rPr>
              <w:t>4</w:t>
            </w:r>
            <w:r w:rsidRPr="005A243B">
              <w:rPr>
                <w:rFonts w:eastAsia="Arial"/>
                <w:sz w:val="16"/>
                <w:szCs w:val="16"/>
              </w:rPr>
              <w:t>.</w:t>
            </w:r>
            <w:r w:rsidRPr="00FD1D5D">
              <w:rPr>
                <w:rFonts w:eastAsia="Arial"/>
                <w:sz w:val="16"/>
                <w:szCs w:val="16"/>
              </w:rPr>
              <w:t>Иные расходы, связанные с реализацией Федеральной целевой программы «</w:t>
            </w:r>
            <w:proofErr w:type="spellStart"/>
            <w:proofErr w:type="gramStart"/>
            <w:r w:rsidRPr="00FD1D5D">
              <w:rPr>
                <w:rFonts w:eastAsia="Arial"/>
                <w:sz w:val="16"/>
                <w:szCs w:val="16"/>
              </w:rPr>
              <w:t>Увекове-чение</w:t>
            </w:r>
            <w:proofErr w:type="spellEnd"/>
            <w:proofErr w:type="gramEnd"/>
            <w:r w:rsidRPr="00FD1D5D">
              <w:rPr>
                <w:rFonts w:eastAsia="Arial"/>
                <w:sz w:val="16"/>
                <w:szCs w:val="16"/>
              </w:rPr>
              <w:t xml:space="preserve"> памяти погибших при защите Отечества на 2</w:t>
            </w:r>
            <w:r>
              <w:rPr>
                <w:rFonts w:eastAsia="Arial"/>
                <w:sz w:val="16"/>
                <w:szCs w:val="16"/>
              </w:rPr>
              <w:t>019-2024 годы»  в рамках подпро</w:t>
            </w:r>
            <w:r w:rsidRPr="00FD1D5D">
              <w:rPr>
                <w:rFonts w:eastAsia="Arial"/>
                <w:sz w:val="16"/>
                <w:szCs w:val="16"/>
              </w:rPr>
              <w:t xml:space="preserve">граммы </w:t>
            </w:r>
            <w:r w:rsidRPr="00FD1D5D">
              <w:rPr>
                <w:rFonts w:eastAsia="Arial"/>
                <w:sz w:val="16"/>
                <w:szCs w:val="16"/>
              </w:rPr>
              <w:lastRenderedPageBreak/>
              <w:t>«Организация досуга» муниципальной программы Гуково-Гнилушевского сельского поселения «Развитие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CC5268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lastRenderedPageBreak/>
              <w:t xml:space="preserve">исполнитель основного мероприятия </w:t>
            </w:r>
          </w:p>
          <w:p w:rsidR="00C24F35" w:rsidRPr="005A243B" w:rsidRDefault="00C24F35" w:rsidP="00CC5268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9853E6" w:rsidRDefault="00C24F35" w:rsidP="00CC526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</w:t>
            </w:r>
            <w:r w:rsidRPr="00CC5268">
              <w:rPr>
                <w:sz w:val="16"/>
                <w:szCs w:val="16"/>
              </w:rPr>
              <w:t>20350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FD1D5D" w:rsidRDefault="00C24F35" w:rsidP="00AE30C1">
            <w:pPr>
              <w:pStyle w:val="ConsPlusCell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9,0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A8782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9,0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2551B5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</w:tr>
    </w:tbl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2C0CE7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C31E1C" w:rsidRDefault="00424C28" w:rsidP="00424C28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>
        <w:lastRenderedPageBreak/>
        <w:t xml:space="preserve">Приложение № </w:t>
      </w:r>
      <w:r w:rsidRPr="00424C28">
        <w:t xml:space="preserve">4  к муниципальной программе Гуково-Гнилушевского сельского поселения </w:t>
      </w:r>
      <w:r w:rsidR="00981F32" w:rsidRPr="009F7783">
        <w:rPr>
          <w:lang w:eastAsia="en-US"/>
        </w:rPr>
        <w:t>«Развитие культуры»</w:t>
      </w:r>
      <w:r w:rsidR="00981F32" w:rsidRPr="00981F32">
        <w:rPr>
          <w:lang w:eastAsia="en-US"/>
        </w:rPr>
        <w:t xml:space="preserve">    </w:t>
      </w:r>
      <w:r w:rsidRPr="00424C28">
        <w:t>изложить в следующей редакции:</w:t>
      </w:r>
    </w:p>
    <w:p w:rsidR="00523432" w:rsidRPr="00944C5B" w:rsidRDefault="00523432" w:rsidP="00523432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2C0CE7" w:rsidRPr="00FC33A0" w:rsidRDefault="002C0CE7" w:rsidP="00523432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 xml:space="preserve">Приложение № </w:t>
      </w:r>
      <w:r w:rsidR="00871957">
        <w:t>4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к муниципальной программе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Гуково-Гнилушевского сельского поселения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«Развитие культуры»</w:t>
      </w:r>
    </w:p>
    <w:p w:rsidR="002C0CE7" w:rsidRPr="009019D5" w:rsidRDefault="002C0CE7" w:rsidP="002C0CE7">
      <w:pPr>
        <w:widowControl w:val="0"/>
        <w:autoSpaceDE w:val="0"/>
        <w:autoSpaceDN w:val="0"/>
        <w:adjustRightInd w:val="0"/>
        <w:jc w:val="center"/>
        <w:rPr>
          <w:sz w:val="12"/>
          <w:szCs w:val="12"/>
          <w:lang w:eastAsia="en-US"/>
        </w:rPr>
      </w:pPr>
    </w:p>
    <w:p w:rsidR="002C0CE7" w:rsidRPr="00967C4A" w:rsidRDefault="002C0CE7" w:rsidP="002C0CE7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967C4A">
        <w:rPr>
          <w:b/>
          <w:lang w:eastAsia="en-US"/>
        </w:rPr>
        <w:t xml:space="preserve">Расходы </w:t>
      </w:r>
      <w:r w:rsidRPr="00967C4A">
        <w:rPr>
          <w:b/>
        </w:rPr>
        <w:t>бюджета поселения, федерального бюджета, областного бюджета и</w:t>
      </w:r>
      <w:r w:rsidR="003E516E" w:rsidRPr="00967C4A">
        <w:rPr>
          <w:b/>
        </w:rPr>
        <w:t xml:space="preserve"> </w:t>
      </w:r>
      <w:r w:rsidRPr="00967C4A">
        <w:rPr>
          <w:b/>
        </w:rPr>
        <w:t>внебюджетных источников</w:t>
      </w:r>
      <w:r w:rsidRPr="00967C4A">
        <w:rPr>
          <w:b/>
          <w:lang w:eastAsia="en-US"/>
        </w:rPr>
        <w:t xml:space="preserve"> на реализацию муниципальной программы «Развитие культуры»</w:t>
      </w:r>
    </w:p>
    <w:p w:rsidR="002C0CE7" w:rsidRPr="003E516E" w:rsidRDefault="002C0CE7" w:rsidP="002C0CE7">
      <w:pPr>
        <w:widowControl w:val="0"/>
        <w:autoSpaceDE w:val="0"/>
        <w:autoSpaceDN w:val="0"/>
        <w:adjustRightInd w:val="0"/>
        <w:jc w:val="center"/>
        <w:rPr>
          <w:sz w:val="8"/>
          <w:szCs w:val="8"/>
          <w:lang w:eastAsia="en-US"/>
        </w:rPr>
      </w:pPr>
    </w:p>
    <w:tbl>
      <w:tblPr>
        <w:tblW w:w="1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985"/>
        <w:gridCol w:w="992"/>
        <w:gridCol w:w="991"/>
        <w:gridCol w:w="851"/>
        <w:gridCol w:w="850"/>
        <w:gridCol w:w="851"/>
        <w:gridCol w:w="850"/>
        <w:gridCol w:w="852"/>
        <w:gridCol w:w="850"/>
        <w:gridCol w:w="851"/>
        <w:gridCol w:w="851"/>
        <w:gridCol w:w="851"/>
        <w:gridCol w:w="851"/>
        <w:gridCol w:w="851"/>
      </w:tblGrid>
      <w:tr w:rsidR="005825DD" w:rsidRPr="000B6812" w:rsidTr="005825DD">
        <w:tc>
          <w:tcPr>
            <w:tcW w:w="2375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bookmarkStart w:id="1" w:name="Par981"/>
            <w:bookmarkEnd w:id="1"/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Наименование      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  <w:t>Источники</w:t>
            </w:r>
          </w:p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Объем расходов всего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br/>
              <w:t>(тыс. рублей)</w:t>
            </w:r>
          </w:p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350" w:type="dxa"/>
            <w:gridSpan w:val="12"/>
            <w:shd w:val="clear" w:color="auto" w:fill="FFFFFF"/>
            <w:vAlign w:val="center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в том числе по годам реализации</w:t>
            </w:r>
          </w:p>
          <w:p w:rsidR="005825DD" w:rsidRPr="005825DD" w:rsidRDefault="005825DD" w:rsidP="00CD0E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муниципальной программы</w:t>
            </w:r>
          </w:p>
        </w:tc>
      </w:tr>
      <w:tr w:rsidR="005825DD" w:rsidRPr="000B6812" w:rsidTr="005825DD">
        <w:trPr>
          <w:trHeight w:val="806"/>
        </w:trPr>
        <w:tc>
          <w:tcPr>
            <w:tcW w:w="2375" w:type="dxa"/>
            <w:vMerge/>
            <w:shd w:val="clear" w:color="auto" w:fill="FFFFFF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850" w:type="dxa"/>
          </w:tcPr>
          <w:p w:rsid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30</w:t>
            </w:r>
          </w:p>
        </w:tc>
      </w:tr>
      <w:tr w:rsidR="005825DD" w:rsidRPr="000B6812" w:rsidTr="005825DD">
        <w:trPr>
          <w:trHeight w:val="117"/>
        </w:trPr>
        <w:tc>
          <w:tcPr>
            <w:tcW w:w="2375" w:type="dxa"/>
            <w:shd w:val="clear" w:color="auto" w:fill="auto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0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</w:tr>
      <w:tr w:rsidR="004E5CC3" w:rsidRPr="000B6812" w:rsidTr="001E6696">
        <w:tc>
          <w:tcPr>
            <w:tcW w:w="2375" w:type="dxa"/>
            <w:vMerge w:val="restart"/>
            <w:shd w:val="clear" w:color="auto" w:fill="FFFFFF"/>
          </w:tcPr>
          <w:p w:rsidR="004E5CC3" w:rsidRPr="005825DD" w:rsidRDefault="004E5CC3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Муниципальная программа «</w:t>
            </w:r>
            <w:r w:rsidRPr="005825DD">
              <w:rPr>
                <w:rFonts w:eastAsia="SimSun" w:cs="Calibri"/>
                <w:b/>
                <w:color w:val="000000"/>
                <w:sz w:val="16"/>
                <w:szCs w:val="16"/>
                <w:lang w:eastAsia="zh-CN" w:bidi="hi-IN"/>
              </w:rPr>
              <w:t>Развитие культуры</w:t>
            </w: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4E5CC3" w:rsidRPr="005825DD" w:rsidRDefault="004E5CC3" w:rsidP="00CD0EF7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5CC3" w:rsidRPr="00065F77" w:rsidRDefault="00CF1493" w:rsidP="00E13F0C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AE412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E13F0C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E13F0C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E5CC3" w:rsidRPr="004E5CC3" w:rsidRDefault="004E5CC3" w:rsidP="004E5CC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1996,9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5CC3" w:rsidRPr="004E5CC3" w:rsidRDefault="00CF1493" w:rsidP="004E5CC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2 375,1</w:t>
            </w:r>
          </w:p>
        </w:tc>
        <w:tc>
          <w:tcPr>
            <w:tcW w:w="850" w:type="dxa"/>
            <w:shd w:val="clear" w:color="auto" w:fill="auto"/>
          </w:tcPr>
          <w:p w:rsidR="004E5CC3" w:rsidRPr="00906440" w:rsidRDefault="004E5CC3" w:rsidP="00DF50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973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E5CC3" w:rsidRPr="00906440" w:rsidRDefault="006D6188" w:rsidP="00DF50E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22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74</w:t>
            </w:r>
            <w:r w:rsid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E5CC3" w:rsidRPr="00065F77" w:rsidRDefault="00065F77" w:rsidP="007522EB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7522EB">
              <w:rPr>
                <w:b/>
                <w:sz w:val="16"/>
                <w:szCs w:val="16"/>
              </w:rPr>
              <w:t>2</w:t>
            </w:r>
            <w:r w:rsidR="00097A26">
              <w:rPr>
                <w:b/>
                <w:sz w:val="16"/>
                <w:szCs w:val="16"/>
              </w:rPr>
              <w:t>51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4E5CC3" w:rsidRPr="00065F77" w:rsidRDefault="00E13F0C" w:rsidP="00E13F0C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</w:rPr>
              <w:t>2637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E5CC3" w:rsidRPr="00065F77" w:rsidRDefault="004E5CC3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25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906440" w:rsidRPr="000B6812" w:rsidTr="00FD1D5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06440" w:rsidRPr="006D6188" w:rsidRDefault="006D6188" w:rsidP="007522EB">
            <w:pPr>
              <w:jc w:val="center"/>
              <w:rPr>
                <w:b/>
                <w:sz w:val="16"/>
                <w:szCs w:val="16"/>
              </w:rPr>
            </w:pPr>
            <w:r w:rsidRPr="006D6188">
              <w:rPr>
                <w:b/>
                <w:sz w:val="16"/>
                <w:szCs w:val="16"/>
              </w:rPr>
              <w:t>5</w:t>
            </w:r>
            <w:r w:rsidR="007522EB">
              <w:rPr>
                <w:b/>
                <w:sz w:val="16"/>
                <w:szCs w:val="16"/>
              </w:rPr>
              <w:t>99</w:t>
            </w:r>
            <w:r w:rsidRPr="006D6188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906440" w:rsidRPr="006905DC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3F0D20" w:rsidRDefault="003F0D20" w:rsidP="007522EB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3F0D20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  <w:r w:rsidR="007522EB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99</w:t>
            </w:r>
            <w:r w:rsidRPr="003F0D20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7522EB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906440" w:rsidRPr="000B6812" w:rsidTr="005825D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</w:tcPr>
          <w:p w:rsidR="00906440" w:rsidRPr="006D6188" w:rsidRDefault="00E13F0C" w:rsidP="007522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  <w:r w:rsidR="007522EB">
              <w:rPr>
                <w:b/>
                <w:sz w:val="16"/>
                <w:szCs w:val="16"/>
              </w:rPr>
              <w:t>0</w:t>
            </w:r>
            <w:r w:rsidR="006D6188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906440" w:rsidRPr="006905DC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3F0D20" w:rsidRDefault="007522EB" w:rsidP="00CD0EF7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6D6188" w:rsidRDefault="006D6188" w:rsidP="006D6188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6D6188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400,00</w:t>
            </w:r>
          </w:p>
        </w:tc>
        <w:tc>
          <w:tcPr>
            <w:tcW w:w="850" w:type="dxa"/>
            <w:shd w:val="clear" w:color="auto" w:fill="auto"/>
          </w:tcPr>
          <w:p w:rsidR="00906440" w:rsidRPr="00AE4123" w:rsidRDefault="00AE4123" w:rsidP="00CD0EF7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AE4123">
              <w:rPr>
                <w:b/>
                <w:sz w:val="16"/>
                <w:szCs w:val="16"/>
                <w:lang w:eastAsia="zh-CN"/>
              </w:rPr>
              <w:t>200,00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E13F0C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250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906440" w:rsidRPr="000B6812" w:rsidTr="005825D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906440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991" w:type="dxa"/>
            <w:shd w:val="clear" w:color="auto" w:fill="auto"/>
          </w:tcPr>
          <w:p w:rsidR="00906440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0D0984" w:rsidRPr="000B6812" w:rsidTr="00802CA5">
        <w:trPr>
          <w:trHeight w:val="319"/>
        </w:trPr>
        <w:tc>
          <w:tcPr>
            <w:tcW w:w="2375" w:type="dxa"/>
            <w:vMerge/>
            <w:shd w:val="clear" w:color="auto" w:fill="FFFFFF"/>
          </w:tcPr>
          <w:p w:rsidR="000D0984" w:rsidRPr="005825DD" w:rsidRDefault="000D0984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0D0984" w:rsidRPr="005825DD" w:rsidRDefault="000D0984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val="x-none"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0D0984" w:rsidRPr="00065F77" w:rsidRDefault="00DF50E6" w:rsidP="00E13F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  <w:r w:rsidR="00E13F0C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848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E13F0C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0D0984" w:rsidRPr="000D0984" w:rsidRDefault="000D0984" w:rsidP="00FD1D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0D098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1 996,9</w:t>
            </w:r>
          </w:p>
        </w:tc>
        <w:tc>
          <w:tcPr>
            <w:tcW w:w="851" w:type="dxa"/>
            <w:shd w:val="clear" w:color="auto" w:fill="auto"/>
          </w:tcPr>
          <w:p w:rsidR="000D0984" w:rsidRPr="000D0984" w:rsidRDefault="00CF1493" w:rsidP="00FD1D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1776,1</w:t>
            </w:r>
          </w:p>
        </w:tc>
        <w:tc>
          <w:tcPr>
            <w:tcW w:w="850" w:type="dxa"/>
            <w:shd w:val="clear" w:color="auto" w:fill="auto"/>
          </w:tcPr>
          <w:p w:rsidR="000D0984" w:rsidRPr="00906440" w:rsidRDefault="000D0984" w:rsidP="00DF50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973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0984" w:rsidRPr="00906440" w:rsidRDefault="00DF50E6" w:rsidP="00FD1D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1874,0</w:t>
            </w:r>
          </w:p>
        </w:tc>
        <w:tc>
          <w:tcPr>
            <w:tcW w:w="850" w:type="dxa"/>
            <w:shd w:val="clear" w:color="auto" w:fill="auto"/>
          </w:tcPr>
          <w:p w:rsidR="000D0984" w:rsidRPr="00065F77" w:rsidRDefault="00065F77" w:rsidP="00097A26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7A26">
              <w:rPr>
                <w:b/>
                <w:sz w:val="16"/>
                <w:szCs w:val="16"/>
              </w:rPr>
              <w:t>051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0D0984" w:rsidRPr="00065F77" w:rsidRDefault="00065F77" w:rsidP="00E13F0C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E13F0C">
              <w:rPr>
                <w:b/>
                <w:sz w:val="16"/>
                <w:szCs w:val="16"/>
              </w:rPr>
              <w:t>387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E13F0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D0984" w:rsidRPr="00065F77" w:rsidRDefault="000D0984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A87F45" w:rsidRPr="000B6812" w:rsidTr="009D68E5">
        <w:trPr>
          <w:trHeight w:val="319"/>
        </w:trPr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 w:val="restart"/>
            <w:shd w:val="clear" w:color="auto" w:fill="FFFFFF"/>
          </w:tcPr>
          <w:p w:rsidR="00A87F45" w:rsidRPr="005825DD" w:rsidRDefault="00A87F45" w:rsidP="00D720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825DD">
              <w:rPr>
                <w:color w:val="000000"/>
                <w:sz w:val="16"/>
                <w:szCs w:val="16"/>
                <w:lang w:eastAsia="en-US"/>
              </w:rPr>
              <w:t>. «Повышение качества и доступности услуг в сфере культуры»</w:t>
            </w: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val="x-none"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1E6696">
        <w:tc>
          <w:tcPr>
            <w:tcW w:w="2375" w:type="dxa"/>
            <w:vMerge w:val="restart"/>
            <w:shd w:val="clear" w:color="auto" w:fill="FFFFFF"/>
          </w:tcPr>
          <w:p w:rsidR="003F6C76" w:rsidRPr="005825DD" w:rsidRDefault="003F6C76" w:rsidP="00F52A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2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. «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Организация досуга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B50E83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C76" w:rsidRPr="00065F77" w:rsidRDefault="00972FF6" w:rsidP="00E13F0C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AE412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E13F0C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E13F0C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F6C76" w:rsidRPr="004E5CC3" w:rsidRDefault="003F6C76" w:rsidP="00972FF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1996,9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C76" w:rsidRPr="004E5CC3" w:rsidRDefault="003F6C76" w:rsidP="00972FF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2 375,1</w:t>
            </w:r>
          </w:p>
        </w:tc>
        <w:tc>
          <w:tcPr>
            <w:tcW w:w="850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1 973,1</w:t>
            </w:r>
          </w:p>
        </w:tc>
        <w:tc>
          <w:tcPr>
            <w:tcW w:w="851" w:type="dxa"/>
            <w:shd w:val="clear" w:color="auto" w:fill="auto"/>
          </w:tcPr>
          <w:p w:rsidR="003F6C76" w:rsidRPr="00906440" w:rsidRDefault="005B094E" w:rsidP="00972FF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22</w:t>
            </w:r>
            <w:r w:rsidR="00162E3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74,0</w:t>
            </w:r>
          </w:p>
        </w:tc>
        <w:tc>
          <w:tcPr>
            <w:tcW w:w="850" w:type="dxa"/>
            <w:shd w:val="clear" w:color="auto" w:fill="auto"/>
          </w:tcPr>
          <w:p w:rsidR="003F6C76" w:rsidRPr="00065F77" w:rsidRDefault="00065F77" w:rsidP="007522EB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7522EB">
              <w:rPr>
                <w:b/>
                <w:sz w:val="16"/>
                <w:szCs w:val="16"/>
              </w:rPr>
              <w:t>2</w:t>
            </w:r>
            <w:r w:rsidR="00097A26">
              <w:rPr>
                <w:b/>
                <w:sz w:val="16"/>
                <w:szCs w:val="16"/>
              </w:rPr>
              <w:t>51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3F6C76" w:rsidRPr="00065F77" w:rsidRDefault="00065F77" w:rsidP="00E13F0C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26</w:t>
            </w:r>
            <w:r w:rsidR="00E13F0C">
              <w:rPr>
                <w:b/>
                <w:sz w:val="16"/>
                <w:szCs w:val="16"/>
              </w:rPr>
              <w:t>37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E13F0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3F6C76" w:rsidRPr="00065F77" w:rsidRDefault="003F6C76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3F6C76" w:rsidRPr="000B6812" w:rsidTr="00FD1D5D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F6C76" w:rsidRPr="005B094E" w:rsidRDefault="007522EB" w:rsidP="00972F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599,0</w:t>
            </w:r>
          </w:p>
        </w:tc>
        <w:tc>
          <w:tcPr>
            <w:tcW w:w="991" w:type="dxa"/>
            <w:shd w:val="clear" w:color="auto" w:fill="auto"/>
          </w:tcPr>
          <w:p w:rsidR="003F6C76" w:rsidRPr="006905DC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3F0D20" w:rsidRDefault="007522EB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599,00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B50E83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</w:tcPr>
          <w:p w:rsidR="003F6C76" w:rsidRPr="005B094E" w:rsidRDefault="00E13F0C" w:rsidP="00E13F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  <w:r w:rsidR="005B094E" w:rsidRPr="005B094E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3F6C76" w:rsidRPr="006905DC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3F0D20" w:rsidRDefault="007522EB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B094E" w:rsidRDefault="005B094E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5B094E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3F6C76" w:rsidRPr="00AE4123" w:rsidRDefault="00AE4123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AE4123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200,00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E13F0C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250,00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972FF6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3F6C76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991" w:type="dxa"/>
            <w:shd w:val="clear" w:color="auto" w:fill="auto"/>
          </w:tcPr>
          <w:p w:rsidR="003F6C76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802CA5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3F6C76" w:rsidRPr="00065F77" w:rsidRDefault="00972FF6" w:rsidP="00E13F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  <w:r w:rsidR="00E13F0C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848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E13F0C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:rsidR="003F6C76" w:rsidRPr="000D0984" w:rsidRDefault="003F6C76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0D098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1 996,9</w:t>
            </w:r>
          </w:p>
        </w:tc>
        <w:tc>
          <w:tcPr>
            <w:tcW w:w="851" w:type="dxa"/>
            <w:shd w:val="clear" w:color="auto" w:fill="auto"/>
          </w:tcPr>
          <w:p w:rsidR="003F6C76" w:rsidRPr="000D0984" w:rsidRDefault="003F6C76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1776,1</w:t>
            </w:r>
          </w:p>
        </w:tc>
        <w:tc>
          <w:tcPr>
            <w:tcW w:w="850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1 973,1</w:t>
            </w:r>
          </w:p>
        </w:tc>
        <w:tc>
          <w:tcPr>
            <w:tcW w:w="851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1874,0</w:t>
            </w:r>
          </w:p>
        </w:tc>
        <w:tc>
          <w:tcPr>
            <w:tcW w:w="850" w:type="dxa"/>
            <w:shd w:val="clear" w:color="auto" w:fill="auto"/>
          </w:tcPr>
          <w:p w:rsidR="003F6C76" w:rsidRPr="00065F77" w:rsidRDefault="00065F77" w:rsidP="00097A26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7A26">
              <w:rPr>
                <w:b/>
                <w:sz w:val="16"/>
                <w:szCs w:val="16"/>
              </w:rPr>
              <w:t>051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3F6C76" w:rsidRPr="00065F77" w:rsidRDefault="00065F77" w:rsidP="00065F77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2466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3F6C76" w:rsidRPr="00065F77" w:rsidRDefault="003F6C76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C25BC4" w:rsidRPr="000B6812" w:rsidTr="00FD1D5D">
        <w:tc>
          <w:tcPr>
            <w:tcW w:w="2375" w:type="dxa"/>
            <w:vMerge/>
            <w:shd w:val="clear" w:color="auto" w:fill="FFFFFF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C25BC4" w:rsidRPr="005825DD" w:rsidRDefault="00C25BC4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BC4" w:rsidRPr="005825DD" w:rsidRDefault="00C25BC4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25BC4" w:rsidRPr="005825DD" w:rsidRDefault="00C25BC4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C25BC4" w:rsidRPr="005825DD" w:rsidRDefault="00C25BC4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</w:tbl>
    <w:p w:rsidR="00D242D3" w:rsidRDefault="00D242D3" w:rsidP="00216C08">
      <w:pPr>
        <w:tabs>
          <w:tab w:val="left" w:pos="5954"/>
        </w:tabs>
        <w:suppressAutoHyphens/>
        <w:autoSpaceDE w:val="0"/>
        <w:ind w:left="5670" w:right="-30" w:firstLine="567"/>
        <w:jc w:val="center"/>
        <w:rPr>
          <w:bCs/>
          <w:color w:val="000000"/>
          <w:sz w:val="22"/>
          <w:szCs w:val="22"/>
          <w:lang w:eastAsia="zh-CN"/>
        </w:rPr>
        <w:sectPr w:rsidR="00D242D3" w:rsidSect="009C75E9">
          <w:pgSz w:w="16838" w:h="11906" w:orient="landscape"/>
          <w:pgMar w:top="1418" w:right="737" w:bottom="851" w:left="1134" w:header="709" w:footer="709" w:gutter="0"/>
          <w:cols w:space="708"/>
          <w:titlePg/>
          <w:docGrid w:linePitch="360"/>
        </w:sectPr>
      </w:pPr>
    </w:p>
    <w:p w:rsidR="00D70865" w:rsidRDefault="00D70865" w:rsidP="00216C08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sectPr w:rsidR="00D70865" w:rsidSect="00D242D3">
      <w:pgSz w:w="11906" w:h="16838"/>
      <w:pgMar w:top="73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75" w:rsidRPr="0006102C" w:rsidRDefault="00E15D75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E15D75" w:rsidRPr="0006102C" w:rsidRDefault="00E15D75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4A" w:rsidRDefault="00554D4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2C54">
      <w:rPr>
        <w:noProof/>
      </w:rPr>
      <w:t>2</w:t>
    </w:r>
    <w:r>
      <w:rPr>
        <w:noProof/>
      </w:rPr>
      <w:fldChar w:fldCharType="end"/>
    </w:r>
  </w:p>
  <w:p w:rsidR="00554D4A" w:rsidRDefault="00554D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75" w:rsidRPr="0006102C" w:rsidRDefault="00E15D75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E15D75" w:rsidRPr="0006102C" w:rsidRDefault="00E15D75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744B4D"/>
    <w:multiLevelType w:val="hybridMultilevel"/>
    <w:tmpl w:val="4B2C570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814196C"/>
    <w:multiLevelType w:val="hybridMultilevel"/>
    <w:tmpl w:val="EAA2F718"/>
    <w:lvl w:ilvl="0" w:tplc="9DBA6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91518"/>
    <w:multiLevelType w:val="hybridMultilevel"/>
    <w:tmpl w:val="C658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0BF"/>
    <w:rsid w:val="000026C2"/>
    <w:rsid w:val="0000557E"/>
    <w:rsid w:val="00006E39"/>
    <w:rsid w:val="000073B1"/>
    <w:rsid w:val="00017262"/>
    <w:rsid w:val="0002049C"/>
    <w:rsid w:val="00021021"/>
    <w:rsid w:val="000214EC"/>
    <w:rsid w:val="00035D6C"/>
    <w:rsid w:val="00042A2E"/>
    <w:rsid w:val="00050536"/>
    <w:rsid w:val="00051099"/>
    <w:rsid w:val="00051BE0"/>
    <w:rsid w:val="0005238C"/>
    <w:rsid w:val="00052AFD"/>
    <w:rsid w:val="00060CE1"/>
    <w:rsid w:val="0006102C"/>
    <w:rsid w:val="000619C4"/>
    <w:rsid w:val="00062DA3"/>
    <w:rsid w:val="00063114"/>
    <w:rsid w:val="00065F77"/>
    <w:rsid w:val="00071773"/>
    <w:rsid w:val="000722BB"/>
    <w:rsid w:val="00077883"/>
    <w:rsid w:val="00077BE1"/>
    <w:rsid w:val="00080E2B"/>
    <w:rsid w:val="00081826"/>
    <w:rsid w:val="00081FCA"/>
    <w:rsid w:val="000822C7"/>
    <w:rsid w:val="00082C57"/>
    <w:rsid w:val="00082FA3"/>
    <w:rsid w:val="00086F9B"/>
    <w:rsid w:val="000939A1"/>
    <w:rsid w:val="000952A9"/>
    <w:rsid w:val="00095567"/>
    <w:rsid w:val="00096C5F"/>
    <w:rsid w:val="00097A26"/>
    <w:rsid w:val="000A5E13"/>
    <w:rsid w:val="000A619A"/>
    <w:rsid w:val="000C64B9"/>
    <w:rsid w:val="000D0984"/>
    <w:rsid w:val="000D399B"/>
    <w:rsid w:val="000D57AF"/>
    <w:rsid w:val="000D6B55"/>
    <w:rsid w:val="000E713D"/>
    <w:rsid w:val="000F1CC8"/>
    <w:rsid w:val="000F3469"/>
    <w:rsid w:val="000F50DC"/>
    <w:rsid w:val="00103B72"/>
    <w:rsid w:val="001141A8"/>
    <w:rsid w:val="00122155"/>
    <w:rsid w:val="00122E40"/>
    <w:rsid w:val="00127F67"/>
    <w:rsid w:val="001313ED"/>
    <w:rsid w:val="00131431"/>
    <w:rsid w:val="001314C7"/>
    <w:rsid w:val="00132CDF"/>
    <w:rsid w:val="00133FA4"/>
    <w:rsid w:val="001340D2"/>
    <w:rsid w:val="0013443E"/>
    <w:rsid w:val="001352BB"/>
    <w:rsid w:val="001362C0"/>
    <w:rsid w:val="00137114"/>
    <w:rsid w:val="00137429"/>
    <w:rsid w:val="0014207A"/>
    <w:rsid w:val="0014325A"/>
    <w:rsid w:val="00145E83"/>
    <w:rsid w:val="001470C7"/>
    <w:rsid w:val="00153336"/>
    <w:rsid w:val="0015488F"/>
    <w:rsid w:val="00154B01"/>
    <w:rsid w:val="001553E6"/>
    <w:rsid w:val="00157B50"/>
    <w:rsid w:val="00162CB4"/>
    <w:rsid w:val="00162D3D"/>
    <w:rsid w:val="00162E32"/>
    <w:rsid w:val="00163949"/>
    <w:rsid w:val="00164700"/>
    <w:rsid w:val="0016557B"/>
    <w:rsid w:val="00173A25"/>
    <w:rsid w:val="001773C1"/>
    <w:rsid w:val="0018375B"/>
    <w:rsid w:val="00184EF6"/>
    <w:rsid w:val="001866C4"/>
    <w:rsid w:val="00186713"/>
    <w:rsid w:val="00187427"/>
    <w:rsid w:val="00190724"/>
    <w:rsid w:val="00191FBB"/>
    <w:rsid w:val="001929F1"/>
    <w:rsid w:val="00195159"/>
    <w:rsid w:val="001A11BA"/>
    <w:rsid w:val="001A204A"/>
    <w:rsid w:val="001A30EC"/>
    <w:rsid w:val="001A52D2"/>
    <w:rsid w:val="001A760C"/>
    <w:rsid w:val="001B1282"/>
    <w:rsid w:val="001B2EC6"/>
    <w:rsid w:val="001B4E43"/>
    <w:rsid w:val="001B5BDE"/>
    <w:rsid w:val="001C34F1"/>
    <w:rsid w:val="001C5816"/>
    <w:rsid w:val="001C5AC1"/>
    <w:rsid w:val="001C60A6"/>
    <w:rsid w:val="001C76DE"/>
    <w:rsid w:val="001D16C1"/>
    <w:rsid w:val="001D481D"/>
    <w:rsid w:val="001E03DE"/>
    <w:rsid w:val="001E09F4"/>
    <w:rsid w:val="001E4B96"/>
    <w:rsid w:val="001E5B5A"/>
    <w:rsid w:val="001E6696"/>
    <w:rsid w:val="001E7A32"/>
    <w:rsid w:val="001F2F81"/>
    <w:rsid w:val="001F5158"/>
    <w:rsid w:val="002063CB"/>
    <w:rsid w:val="0021262B"/>
    <w:rsid w:val="00214353"/>
    <w:rsid w:val="00216C08"/>
    <w:rsid w:val="00221026"/>
    <w:rsid w:val="00221942"/>
    <w:rsid w:val="0023347A"/>
    <w:rsid w:val="00236DA4"/>
    <w:rsid w:val="002378B1"/>
    <w:rsid w:val="00241689"/>
    <w:rsid w:val="002422D9"/>
    <w:rsid w:val="002477AF"/>
    <w:rsid w:val="0024799A"/>
    <w:rsid w:val="00251E79"/>
    <w:rsid w:val="00253D86"/>
    <w:rsid w:val="0025459D"/>
    <w:rsid w:val="002551B5"/>
    <w:rsid w:val="00255B64"/>
    <w:rsid w:val="00260739"/>
    <w:rsid w:val="00260D9E"/>
    <w:rsid w:val="00262CCD"/>
    <w:rsid w:val="0026647F"/>
    <w:rsid w:val="002668D3"/>
    <w:rsid w:val="00266E2E"/>
    <w:rsid w:val="00270C83"/>
    <w:rsid w:val="002723BA"/>
    <w:rsid w:val="00274315"/>
    <w:rsid w:val="002761A8"/>
    <w:rsid w:val="00281860"/>
    <w:rsid w:val="00281B9B"/>
    <w:rsid w:val="00285234"/>
    <w:rsid w:val="00285D45"/>
    <w:rsid w:val="00287719"/>
    <w:rsid w:val="00291174"/>
    <w:rsid w:val="00291AFC"/>
    <w:rsid w:val="00292B18"/>
    <w:rsid w:val="002951CD"/>
    <w:rsid w:val="002A0EF2"/>
    <w:rsid w:val="002A1F73"/>
    <w:rsid w:val="002B177D"/>
    <w:rsid w:val="002B1A79"/>
    <w:rsid w:val="002B24EB"/>
    <w:rsid w:val="002C0755"/>
    <w:rsid w:val="002C0CE7"/>
    <w:rsid w:val="002D0BB1"/>
    <w:rsid w:val="002D1E1A"/>
    <w:rsid w:val="002D2663"/>
    <w:rsid w:val="002D2968"/>
    <w:rsid w:val="002D716E"/>
    <w:rsid w:val="002E0E54"/>
    <w:rsid w:val="002E2740"/>
    <w:rsid w:val="002E2C74"/>
    <w:rsid w:val="002E5B2B"/>
    <w:rsid w:val="002E61CB"/>
    <w:rsid w:val="002E63AE"/>
    <w:rsid w:val="002E7CAB"/>
    <w:rsid w:val="002F0AEA"/>
    <w:rsid w:val="002F5B3D"/>
    <w:rsid w:val="002F6754"/>
    <w:rsid w:val="00300806"/>
    <w:rsid w:val="00303849"/>
    <w:rsid w:val="00306C59"/>
    <w:rsid w:val="00310D60"/>
    <w:rsid w:val="003112B0"/>
    <w:rsid w:val="003132F6"/>
    <w:rsid w:val="00314ECF"/>
    <w:rsid w:val="003202E1"/>
    <w:rsid w:val="00325C61"/>
    <w:rsid w:val="00331212"/>
    <w:rsid w:val="0033328E"/>
    <w:rsid w:val="003358CA"/>
    <w:rsid w:val="00335A3A"/>
    <w:rsid w:val="00336FA0"/>
    <w:rsid w:val="00347D1D"/>
    <w:rsid w:val="0035019D"/>
    <w:rsid w:val="00353C63"/>
    <w:rsid w:val="0036152E"/>
    <w:rsid w:val="003616C9"/>
    <w:rsid w:val="003626B8"/>
    <w:rsid w:val="003629C1"/>
    <w:rsid w:val="00364EE4"/>
    <w:rsid w:val="00365500"/>
    <w:rsid w:val="00366BB9"/>
    <w:rsid w:val="00372938"/>
    <w:rsid w:val="00372EB4"/>
    <w:rsid w:val="0037717F"/>
    <w:rsid w:val="003806F2"/>
    <w:rsid w:val="003815A0"/>
    <w:rsid w:val="0038277E"/>
    <w:rsid w:val="003835C0"/>
    <w:rsid w:val="00386173"/>
    <w:rsid w:val="00392288"/>
    <w:rsid w:val="00393C22"/>
    <w:rsid w:val="0039487A"/>
    <w:rsid w:val="003A06D5"/>
    <w:rsid w:val="003A32B5"/>
    <w:rsid w:val="003B0227"/>
    <w:rsid w:val="003B0A11"/>
    <w:rsid w:val="003B0ED4"/>
    <w:rsid w:val="003B20E5"/>
    <w:rsid w:val="003B2C6E"/>
    <w:rsid w:val="003B4D32"/>
    <w:rsid w:val="003C06D7"/>
    <w:rsid w:val="003C27C4"/>
    <w:rsid w:val="003C5713"/>
    <w:rsid w:val="003C5AAC"/>
    <w:rsid w:val="003C615C"/>
    <w:rsid w:val="003D0D24"/>
    <w:rsid w:val="003D2C19"/>
    <w:rsid w:val="003D3693"/>
    <w:rsid w:val="003D4394"/>
    <w:rsid w:val="003E2628"/>
    <w:rsid w:val="003E4A5E"/>
    <w:rsid w:val="003E4D51"/>
    <w:rsid w:val="003E516E"/>
    <w:rsid w:val="003F0D20"/>
    <w:rsid w:val="003F2B37"/>
    <w:rsid w:val="003F2E7F"/>
    <w:rsid w:val="003F2F9C"/>
    <w:rsid w:val="003F4C2B"/>
    <w:rsid w:val="003F6C76"/>
    <w:rsid w:val="003F7339"/>
    <w:rsid w:val="004006B5"/>
    <w:rsid w:val="00400E3F"/>
    <w:rsid w:val="00405172"/>
    <w:rsid w:val="004161FC"/>
    <w:rsid w:val="0042344D"/>
    <w:rsid w:val="00424B9C"/>
    <w:rsid w:val="00424C28"/>
    <w:rsid w:val="0043669C"/>
    <w:rsid w:val="0043741C"/>
    <w:rsid w:val="00437874"/>
    <w:rsid w:val="00441A35"/>
    <w:rsid w:val="00441B58"/>
    <w:rsid w:val="0044477C"/>
    <w:rsid w:val="0046099B"/>
    <w:rsid w:val="004615A4"/>
    <w:rsid w:val="00466E65"/>
    <w:rsid w:val="00470E46"/>
    <w:rsid w:val="004714F1"/>
    <w:rsid w:val="00472A57"/>
    <w:rsid w:val="004807C6"/>
    <w:rsid w:val="004837CB"/>
    <w:rsid w:val="00483881"/>
    <w:rsid w:val="004858AD"/>
    <w:rsid w:val="004904A6"/>
    <w:rsid w:val="004904F1"/>
    <w:rsid w:val="00493017"/>
    <w:rsid w:val="004945A0"/>
    <w:rsid w:val="0049553B"/>
    <w:rsid w:val="00497C8F"/>
    <w:rsid w:val="004A0392"/>
    <w:rsid w:val="004A47EF"/>
    <w:rsid w:val="004A75B1"/>
    <w:rsid w:val="004A7F6C"/>
    <w:rsid w:val="004B416B"/>
    <w:rsid w:val="004B4512"/>
    <w:rsid w:val="004B4851"/>
    <w:rsid w:val="004B5BD1"/>
    <w:rsid w:val="004B79CA"/>
    <w:rsid w:val="004C44A0"/>
    <w:rsid w:val="004C4F20"/>
    <w:rsid w:val="004C5F8F"/>
    <w:rsid w:val="004C6FDF"/>
    <w:rsid w:val="004C7A9B"/>
    <w:rsid w:val="004C7D90"/>
    <w:rsid w:val="004D2061"/>
    <w:rsid w:val="004D4006"/>
    <w:rsid w:val="004D49A1"/>
    <w:rsid w:val="004D5431"/>
    <w:rsid w:val="004D6746"/>
    <w:rsid w:val="004E2AC1"/>
    <w:rsid w:val="004E30EF"/>
    <w:rsid w:val="004E40BA"/>
    <w:rsid w:val="004E4EA8"/>
    <w:rsid w:val="004E5CC3"/>
    <w:rsid w:val="004F19A3"/>
    <w:rsid w:val="004F3373"/>
    <w:rsid w:val="004F4A14"/>
    <w:rsid w:val="004F53C1"/>
    <w:rsid w:val="004F5E92"/>
    <w:rsid w:val="004F6C0B"/>
    <w:rsid w:val="00504CDF"/>
    <w:rsid w:val="00506050"/>
    <w:rsid w:val="00506144"/>
    <w:rsid w:val="0051373A"/>
    <w:rsid w:val="00513ED3"/>
    <w:rsid w:val="005174A1"/>
    <w:rsid w:val="005200C0"/>
    <w:rsid w:val="00521A4B"/>
    <w:rsid w:val="00521BA4"/>
    <w:rsid w:val="00523432"/>
    <w:rsid w:val="00527850"/>
    <w:rsid w:val="0053528F"/>
    <w:rsid w:val="005371DD"/>
    <w:rsid w:val="00537BC3"/>
    <w:rsid w:val="00537E2C"/>
    <w:rsid w:val="00540AC4"/>
    <w:rsid w:val="00541AE4"/>
    <w:rsid w:val="00544615"/>
    <w:rsid w:val="0054468C"/>
    <w:rsid w:val="00551594"/>
    <w:rsid w:val="00554D4A"/>
    <w:rsid w:val="00562078"/>
    <w:rsid w:val="00562608"/>
    <w:rsid w:val="00563123"/>
    <w:rsid w:val="00563572"/>
    <w:rsid w:val="005662F3"/>
    <w:rsid w:val="00566717"/>
    <w:rsid w:val="0056798D"/>
    <w:rsid w:val="00580642"/>
    <w:rsid w:val="00581FAB"/>
    <w:rsid w:val="005825DD"/>
    <w:rsid w:val="00583F2C"/>
    <w:rsid w:val="0058505F"/>
    <w:rsid w:val="005873F8"/>
    <w:rsid w:val="00592CB8"/>
    <w:rsid w:val="005949F6"/>
    <w:rsid w:val="005970D9"/>
    <w:rsid w:val="005A15B3"/>
    <w:rsid w:val="005A243B"/>
    <w:rsid w:val="005B02E1"/>
    <w:rsid w:val="005B094E"/>
    <w:rsid w:val="005B56FA"/>
    <w:rsid w:val="005B6501"/>
    <w:rsid w:val="005C1065"/>
    <w:rsid w:val="005C27D2"/>
    <w:rsid w:val="005D2B1B"/>
    <w:rsid w:val="005D3EBE"/>
    <w:rsid w:val="005D5505"/>
    <w:rsid w:val="005E1474"/>
    <w:rsid w:val="00603D97"/>
    <w:rsid w:val="0060444A"/>
    <w:rsid w:val="00604C52"/>
    <w:rsid w:val="0061306D"/>
    <w:rsid w:val="00613D04"/>
    <w:rsid w:val="00614B4E"/>
    <w:rsid w:val="00615176"/>
    <w:rsid w:val="006166CF"/>
    <w:rsid w:val="00621032"/>
    <w:rsid w:val="006221CF"/>
    <w:rsid w:val="0062466A"/>
    <w:rsid w:val="00626975"/>
    <w:rsid w:val="00627690"/>
    <w:rsid w:val="00627818"/>
    <w:rsid w:val="0063038E"/>
    <w:rsid w:val="0063111E"/>
    <w:rsid w:val="00633764"/>
    <w:rsid w:val="0063514E"/>
    <w:rsid w:val="006358A2"/>
    <w:rsid w:val="00637D85"/>
    <w:rsid w:val="006406DA"/>
    <w:rsid w:val="006463E5"/>
    <w:rsid w:val="006470D4"/>
    <w:rsid w:val="0064748A"/>
    <w:rsid w:val="00650FFA"/>
    <w:rsid w:val="0065656A"/>
    <w:rsid w:val="00660CD7"/>
    <w:rsid w:val="00666547"/>
    <w:rsid w:val="00667405"/>
    <w:rsid w:val="00683B54"/>
    <w:rsid w:val="00686A97"/>
    <w:rsid w:val="00687513"/>
    <w:rsid w:val="006909F0"/>
    <w:rsid w:val="00692542"/>
    <w:rsid w:val="00692CF2"/>
    <w:rsid w:val="006A19EF"/>
    <w:rsid w:val="006A3529"/>
    <w:rsid w:val="006A3ECD"/>
    <w:rsid w:val="006A3F46"/>
    <w:rsid w:val="006A56AE"/>
    <w:rsid w:val="006B4E40"/>
    <w:rsid w:val="006B721A"/>
    <w:rsid w:val="006D1EA9"/>
    <w:rsid w:val="006D6188"/>
    <w:rsid w:val="006D7B51"/>
    <w:rsid w:val="006E1340"/>
    <w:rsid w:val="006E5531"/>
    <w:rsid w:val="006F2005"/>
    <w:rsid w:val="006F4FB3"/>
    <w:rsid w:val="006F7E58"/>
    <w:rsid w:val="00703072"/>
    <w:rsid w:val="007048FF"/>
    <w:rsid w:val="0070723E"/>
    <w:rsid w:val="00710DA8"/>
    <w:rsid w:val="00711FF2"/>
    <w:rsid w:val="00712E0B"/>
    <w:rsid w:val="00712E8B"/>
    <w:rsid w:val="00715DE7"/>
    <w:rsid w:val="00717053"/>
    <w:rsid w:val="00720256"/>
    <w:rsid w:val="00720B24"/>
    <w:rsid w:val="00727EFE"/>
    <w:rsid w:val="00731336"/>
    <w:rsid w:val="00731374"/>
    <w:rsid w:val="0073511A"/>
    <w:rsid w:val="00736970"/>
    <w:rsid w:val="0073744C"/>
    <w:rsid w:val="007401B4"/>
    <w:rsid w:val="007406DD"/>
    <w:rsid w:val="007414A7"/>
    <w:rsid w:val="0074264C"/>
    <w:rsid w:val="0074314E"/>
    <w:rsid w:val="00746E62"/>
    <w:rsid w:val="00746F87"/>
    <w:rsid w:val="007522EB"/>
    <w:rsid w:val="00752CE2"/>
    <w:rsid w:val="00754FE1"/>
    <w:rsid w:val="00756319"/>
    <w:rsid w:val="00760390"/>
    <w:rsid w:val="007643A8"/>
    <w:rsid w:val="007712C9"/>
    <w:rsid w:val="00775A14"/>
    <w:rsid w:val="00777824"/>
    <w:rsid w:val="0078256B"/>
    <w:rsid w:val="00786A87"/>
    <w:rsid w:val="0079549A"/>
    <w:rsid w:val="00795973"/>
    <w:rsid w:val="007965BF"/>
    <w:rsid w:val="00796635"/>
    <w:rsid w:val="00797EA3"/>
    <w:rsid w:val="007A0AFB"/>
    <w:rsid w:val="007A1774"/>
    <w:rsid w:val="007A20F2"/>
    <w:rsid w:val="007B130A"/>
    <w:rsid w:val="007B3453"/>
    <w:rsid w:val="007B40A2"/>
    <w:rsid w:val="007B73EA"/>
    <w:rsid w:val="007B7E35"/>
    <w:rsid w:val="007C0838"/>
    <w:rsid w:val="007C1F08"/>
    <w:rsid w:val="007C2913"/>
    <w:rsid w:val="007C7583"/>
    <w:rsid w:val="007C7D14"/>
    <w:rsid w:val="007D0A05"/>
    <w:rsid w:val="007D0B6D"/>
    <w:rsid w:val="007D5329"/>
    <w:rsid w:val="007D55E3"/>
    <w:rsid w:val="007E3D04"/>
    <w:rsid w:val="007E7D34"/>
    <w:rsid w:val="007F1309"/>
    <w:rsid w:val="007F19CA"/>
    <w:rsid w:val="007F202D"/>
    <w:rsid w:val="007F3E18"/>
    <w:rsid w:val="007F4C66"/>
    <w:rsid w:val="007F5444"/>
    <w:rsid w:val="007F56D2"/>
    <w:rsid w:val="00802CA5"/>
    <w:rsid w:val="00805A9A"/>
    <w:rsid w:val="0081705B"/>
    <w:rsid w:val="008172FB"/>
    <w:rsid w:val="00821042"/>
    <w:rsid w:val="00821BEA"/>
    <w:rsid w:val="00822019"/>
    <w:rsid w:val="008233A1"/>
    <w:rsid w:val="008235BF"/>
    <w:rsid w:val="00827628"/>
    <w:rsid w:val="0083157A"/>
    <w:rsid w:val="00836905"/>
    <w:rsid w:val="0084014B"/>
    <w:rsid w:val="008435DD"/>
    <w:rsid w:val="00844648"/>
    <w:rsid w:val="00845360"/>
    <w:rsid w:val="0084539D"/>
    <w:rsid w:val="008466A9"/>
    <w:rsid w:val="00853BAA"/>
    <w:rsid w:val="0085622D"/>
    <w:rsid w:val="00857A6F"/>
    <w:rsid w:val="00857DE4"/>
    <w:rsid w:val="00857F23"/>
    <w:rsid w:val="00863827"/>
    <w:rsid w:val="00871957"/>
    <w:rsid w:val="0087565F"/>
    <w:rsid w:val="00880046"/>
    <w:rsid w:val="008819D8"/>
    <w:rsid w:val="00881C54"/>
    <w:rsid w:val="00884788"/>
    <w:rsid w:val="00886513"/>
    <w:rsid w:val="008920FC"/>
    <w:rsid w:val="00895138"/>
    <w:rsid w:val="008A2758"/>
    <w:rsid w:val="008A5F17"/>
    <w:rsid w:val="008A6051"/>
    <w:rsid w:val="008B1A8D"/>
    <w:rsid w:val="008B3101"/>
    <w:rsid w:val="008B6F6F"/>
    <w:rsid w:val="008C0D89"/>
    <w:rsid w:val="008C20E1"/>
    <w:rsid w:val="008C6C2D"/>
    <w:rsid w:val="008D1C2A"/>
    <w:rsid w:val="008D30E5"/>
    <w:rsid w:val="008D5AF8"/>
    <w:rsid w:val="008D6FF5"/>
    <w:rsid w:val="008D738C"/>
    <w:rsid w:val="008D7A1A"/>
    <w:rsid w:val="008E0197"/>
    <w:rsid w:val="008E4549"/>
    <w:rsid w:val="008E6A07"/>
    <w:rsid w:val="008F12F0"/>
    <w:rsid w:val="008F2533"/>
    <w:rsid w:val="008F3373"/>
    <w:rsid w:val="008F7900"/>
    <w:rsid w:val="008F7D07"/>
    <w:rsid w:val="00906440"/>
    <w:rsid w:val="00906834"/>
    <w:rsid w:val="0090751A"/>
    <w:rsid w:val="00912515"/>
    <w:rsid w:val="00913686"/>
    <w:rsid w:val="0091558E"/>
    <w:rsid w:val="00916FDF"/>
    <w:rsid w:val="0092594F"/>
    <w:rsid w:val="0092688F"/>
    <w:rsid w:val="009349B4"/>
    <w:rsid w:val="00937C2D"/>
    <w:rsid w:val="00942BD3"/>
    <w:rsid w:val="009446C1"/>
    <w:rsid w:val="00944C5B"/>
    <w:rsid w:val="00946F4B"/>
    <w:rsid w:val="00947BA4"/>
    <w:rsid w:val="00953672"/>
    <w:rsid w:val="00954C97"/>
    <w:rsid w:val="0096069C"/>
    <w:rsid w:val="0096081D"/>
    <w:rsid w:val="00961F91"/>
    <w:rsid w:val="00962CCA"/>
    <w:rsid w:val="00965C79"/>
    <w:rsid w:val="0096629C"/>
    <w:rsid w:val="009675CB"/>
    <w:rsid w:val="00967C4A"/>
    <w:rsid w:val="00970303"/>
    <w:rsid w:val="00972D7F"/>
    <w:rsid w:val="00972FF6"/>
    <w:rsid w:val="00980BA9"/>
    <w:rsid w:val="00981F32"/>
    <w:rsid w:val="00983245"/>
    <w:rsid w:val="0098324F"/>
    <w:rsid w:val="009853E6"/>
    <w:rsid w:val="0099216C"/>
    <w:rsid w:val="00996391"/>
    <w:rsid w:val="00997A0F"/>
    <w:rsid w:val="009A0046"/>
    <w:rsid w:val="009A05DD"/>
    <w:rsid w:val="009A1B64"/>
    <w:rsid w:val="009A2756"/>
    <w:rsid w:val="009A38F1"/>
    <w:rsid w:val="009A47BF"/>
    <w:rsid w:val="009A6D17"/>
    <w:rsid w:val="009B196E"/>
    <w:rsid w:val="009B5A8D"/>
    <w:rsid w:val="009B5CEA"/>
    <w:rsid w:val="009B6678"/>
    <w:rsid w:val="009B73B5"/>
    <w:rsid w:val="009C118F"/>
    <w:rsid w:val="009C1576"/>
    <w:rsid w:val="009C2DF1"/>
    <w:rsid w:val="009C75E9"/>
    <w:rsid w:val="009C7A04"/>
    <w:rsid w:val="009D3211"/>
    <w:rsid w:val="009D6546"/>
    <w:rsid w:val="009D68E5"/>
    <w:rsid w:val="009E0086"/>
    <w:rsid w:val="009E3AE4"/>
    <w:rsid w:val="009E5BFE"/>
    <w:rsid w:val="009F53E8"/>
    <w:rsid w:val="009F7783"/>
    <w:rsid w:val="00A0423B"/>
    <w:rsid w:val="00A119B3"/>
    <w:rsid w:val="00A11E32"/>
    <w:rsid w:val="00A11E52"/>
    <w:rsid w:val="00A12432"/>
    <w:rsid w:val="00A17947"/>
    <w:rsid w:val="00A21531"/>
    <w:rsid w:val="00A2322C"/>
    <w:rsid w:val="00A278C2"/>
    <w:rsid w:val="00A27B1A"/>
    <w:rsid w:val="00A334E8"/>
    <w:rsid w:val="00A351FD"/>
    <w:rsid w:val="00A357E8"/>
    <w:rsid w:val="00A40279"/>
    <w:rsid w:val="00A41DCC"/>
    <w:rsid w:val="00A44C76"/>
    <w:rsid w:val="00A5512B"/>
    <w:rsid w:val="00A5704C"/>
    <w:rsid w:val="00A57454"/>
    <w:rsid w:val="00A65539"/>
    <w:rsid w:val="00A6704E"/>
    <w:rsid w:val="00A71121"/>
    <w:rsid w:val="00A82C4E"/>
    <w:rsid w:val="00A87825"/>
    <w:rsid w:val="00A87F45"/>
    <w:rsid w:val="00A90B4C"/>
    <w:rsid w:val="00A91AF2"/>
    <w:rsid w:val="00A97ABF"/>
    <w:rsid w:val="00A97FA7"/>
    <w:rsid w:val="00AA5864"/>
    <w:rsid w:val="00AB65EA"/>
    <w:rsid w:val="00AB6CA5"/>
    <w:rsid w:val="00AB7BB1"/>
    <w:rsid w:val="00AC20ED"/>
    <w:rsid w:val="00AC35EE"/>
    <w:rsid w:val="00AC575C"/>
    <w:rsid w:val="00AD2C9C"/>
    <w:rsid w:val="00AE30C1"/>
    <w:rsid w:val="00AE4123"/>
    <w:rsid w:val="00AE5342"/>
    <w:rsid w:val="00AE61D0"/>
    <w:rsid w:val="00AE6DE0"/>
    <w:rsid w:val="00AF7051"/>
    <w:rsid w:val="00B0351D"/>
    <w:rsid w:val="00B0683E"/>
    <w:rsid w:val="00B14968"/>
    <w:rsid w:val="00B17B6F"/>
    <w:rsid w:val="00B262A6"/>
    <w:rsid w:val="00B31A97"/>
    <w:rsid w:val="00B31ED2"/>
    <w:rsid w:val="00B31FC2"/>
    <w:rsid w:val="00B3251A"/>
    <w:rsid w:val="00B37EB6"/>
    <w:rsid w:val="00B45B76"/>
    <w:rsid w:val="00B50E83"/>
    <w:rsid w:val="00B52775"/>
    <w:rsid w:val="00B53BEC"/>
    <w:rsid w:val="00B57307"/>
    <w:rsid w:val="00B57DFC"/>
    <w:rsid w:val="00B61273"/>
    <w:rsid w:val="00B6182B"/>
    <w:rsid w:val="00B61A9A"/>
    <w:rsid w:val="00B67EB8"/>
    <w:rsid w:val="00B74FCA"/>
    <w:rsid w:val="00B77E62"/>
    <w:rsid w:val="00B80627"/>
    <w:rsid w:val="00B8130F"/>
    <w:rsid w:val="00B83DCA"/>
    <w:rsid w:val="00B85C49"/>
    <w:rsid w:val="00B86F70"/>
    <w:rsid w:val="00B91306"/>
    <w:rsid w:val="00B9464B"/>
    <w:rsid w:val="00B966C2"/>
    <w:rsid w:val="00B9751C"/>
    <w:rsid w:val="00BA3185"/>
    <w:rsid w:val="00BA4BFE"/>
    <w:rsid w:val="00BB094B"/>
    <w:rsid w:val="00BB272F"/>
    <w:rsid w:val="00BB2C54"/>
    <w:rsid w:val="00BB3B7B"/>
    <w:rsid w:val="00BC03D8"/>
    <w:rsid w:val="00BC200C"/>
    <w:rsid w:val="00BC62D1"/>
    <w:rsid w:val="00BD2ECA"/>
    <w:rsid w:val="00BD3529"/>
    <w:rsid w:val="00BD48F2"/>
    <w:rsid w:val="00BD58F0"/>
    <w:rsid w:val="00BD7572"/>
    <w:rsid w:val="00BE0174"/>
    <w:rsid w:val="00BE1D6F"/>
    <w:rsid w:val="00BE2E41"/>
    <w:rsid w:val="00BE522C"/>
    <w:rsid w:val="00BE6745"/>
    <w:rsid w:val="00BF1C8E"/>
    <w:rsid w:val="00C03593"/>
    <w:rsid w:val="00C058BE"/>
    <w:rsid w:val="00C06457"/>
    <w:rsid w:val="00C07503"/>
    <w:rsid w:val="00C07B38"/>
    <w:rsid w:val="00C15129"/>
    <w:rsid w:val="00C17500"/>
    <w:rsid w:val="00C233FD"/>
    <w:rsid w:val="00C23D0A"/>
    <w:rsid w:val="00C24F35"/>
    <w:rsid w:val="00C25824"/>
    <w:rsid w:val="00C25BC4"/>
    <w:rsid w:val="00C31A69"/>
    <w:rsid w:val="00C31E1C"/>
    <w:rsid w:val="00C32E2A"/>
    <w:rsid w:val="00C40455"/>
    <w:rsid w:val="00C40502"/>
    <w:rsid w:val="00C406B9"/>
    <w:rsid w:val="00C503F8"/>
    <w:rsid w:val="00C5709F"/>
    <w:rsid w:val="00C6115D"/>
    <w:rsid w:val="00C615DD"/>
    <w:rsid w:val="00C61F59"/>
    <w:rsid w:val="00C656AB"/>
    <w:rsid w:val="00C71ED7"/>
    <w:rsid w:val="00C728D5"/>
    <w:rsid w:val="00C728E1"/>
    <w:rsid w:val="00C7698E"/>
    <w:rsid w:val="00C777A6"/>
    <w:rsid w:val="00C77FF2"/>
    <w:rsid w:val="00C80B40"/>
    <w:rsid w:val="00C83225"/>
    <w:rsid w:val="00C86B5D"/>
    <w:rsid w:val="00C912FF"/>
    <w:rsid w:val="00C958E6"/>
    <w:rsid w:val="00C95B0A"/>
    <w:rsid w:val="00C973D4"/>
    <w:rsid w:val="00C973DA"/>
    <w:rsid w:val="00CA3529"/>
    <w:rsid w:val="00CA6EF2"/>
    <w:rsid w:val="00CB268C"/>
    <w:rsid w:val="00CB4C65"/>
    <w:rsid w:val="00CB6260"/>
    <w:rsid w:val="00CB6A4A"/>
    <w:rsid w:val="00CB72E9"/>
    <w:rsid w:val="00CB78B1"/>
    <w:rsid w:val="00CC2A6E"/>
    <w:rsid w:val="00CC2F42"/>
    <w:rsid w:val="00CC4198"/>
    <w:rsid w:val="00CC5268"/>
    <w:rsid w:val="00CC760E"/>
    <w:rsid w:val="00CD0EF7"/>
    <w:rsid w:val="00CD2376"/>
    <w:rsid w:val="00CE0F1B"/>
    <w:rsid w:val="00CE1848"/>
    <w:rsid w:val="00CE2E55"/>
    <w:rsid w:val="00CE6BAE"/>
    <w:rsid w:val="00CF114B"/>
    <w:rsid w:val="00CF1493"/>
    <w:rsid w:val="00CF6BB4"/>
    <w:rsid w:val="00CF729F"/>
    <w:rsid w:val="00CF7C75"/>
    <w:rsid w:val="00D036B4"/>
    <w:rsid w:val="00D053B9"/>
    <w:rsid w:val="00D065A6"/>
    <w:rsid w:val="00D06841"/>
    <w:rsid w:val="00D11DE5"/>
    <w:rsid w:val="00D122A8"/>
    <w:rsid w:val="00D2133A"/>
    <w:rsid w:val="00D242D3"/>
    <w:rsid w:val="00D26855"/>
    <w:rsid w:val="00D27080"/>
    <w:rsid w:val="00D32718"/>
    <w:rsid w:val="00D3287B"/>
    <w:rsid w:val="00D40F8B"/>
    <w:rsid w:val="00D41204"/>
    <w:rsid w:val="00D441DC"/>
    <w:rsid w:val="00D45D99"/>
    <w:rsid w:val="00D464C4"/>
    <w:rsid w:val="00D575FF"/>
    <w:rsid w:val="00D63E1A"/>
    <w:rsid w:val="00D63E26"/>
    <w:rsid w:val="00D6411B"/>
    <w:rsid w:val="00D64AD5"/>
    <w:rsid w:val="00D70865"/>
    <w:rsid w:val="00D7206E"/>
    <w:rsid w:val="00D8168B"/>
    <w:rsid w:val="00D87186"/>
    <w:rsid w:val="00D9073F"/>
    <w:rsid w:val="00D911A4"/>
    <w:rsid w:val="00D918C7"/>
    <w:rsid w:val="00D918D2"/>
    <w:rsid w:val="00D95297"/>
    <w:rsid w:val="00D95467"/>
    <w:rsid w:val="00DA1B84"/>
    <w:rsid w:val="00DA2059"/>
    <w:rsid w:val="00DA55B5"/>
    <w:rsid w:val="00DA6FB5"/>
    <w:rsid w:val="00DB20D1"/>
    <w:rsid w:val="00DB5A69"/>
    <w:rsid w:val="00DB6EF8"/>
    <w:rsid w:val="00DC1D1B"/>
    <w:rsid w:val="00DC1F75"/>
    <w:rsid w:val="00DC22F4"/>
    <w:rsid w:val="00DC64F3"/>
    <w:rsid w:val="00DC658A"/>
    <w:rsid w:val="00DE10E7"/>
    <w:rsid w:val="00DE13F8"/>
    <w:rsid w:val="00DE3C0F"/>
    <w:rsid w:val="00DE6090"/>
    <w:rsid w:val="00DE792E"/>
    <w:rsid w:val="00DF0B13"/>
    <w:rsid w:val="00DF2A92"/>
    <w:rsid w:val="00DF2D80"/>
    <w:rsid w:val="00DF4454"/>
    <w:rsid w:val="00DF50E6"/>
    <w:rsid w:val="00DF6D98"/>
    <w:rsid w:val="00E05501"/>
    <w:rsid w:val="00E05507"/>
    <w:rsid w:val="00E0597A"/>
    <w:rsid w:val="00E129D2"/>
    <w:rsid w:val="00E13F0C"/>
    <w:rsid w:val="00E15A1D"/>
    <w:rsid w:val="00E15D75"/>
    <w:rsid w:val="00E1775E"/>
    <w:rsid w:val="00E17893"/>
    <w:rsid w:val="00E1798A"/>
    <w:rsid w:val="00E21A16"/>
    <w:rsid w:val="00E240AB"/>
    <w:rsid w:val="00E35109"/>
    <w:rsid w:val="00E4025C"/>
    <w:rsid w:val="00E40B06"/>
    <w:rsid w:val="00E446E8"/>
    <w:rsid w:val="00E44BEC"/>
    <w:rsid w:val="00E4559D"/>
    <w:rsid w:val="00E50F44"/>
    <w:rsid w:val="00E51377"/>
    <w:rsid w:val="00E520FF"/>
    <w:rsid w:val="00E5298F"/>
    <w:rsid w:val="00E64A50"/>
    <w:rsid w:val="00E7220E"/>
    <w:rsid w:val="00E75393"/>
    <w:rsid w:val="00E75832"/>
    <w:rsid w:val="00E76553"/>
    <w:rsid w:val="00E82E78"/>
    <w:rsid w:val="00E864F3"/>
    <w:rsid w:val="00E868B0"/>
    <w:rsid w:val="00E8722A"/>
    <w:rsid w:val="00E91328"/>
    <w:rsid w:val="00E935E3"/>
    <w:rsid w:val="00E95529"/>
    <w:rsid w:val="00E958A1"/>
    <w:rsid w:val="00E96585"/>
    <w:rsid w:val="00E97058"/>
    <w:rsid w:val="00EA0DB7"/>
    <w:rsid w:val="00EA209B"/>
    <w:rsid w:val="00EA3131"/>
    <w:rsid w:val="00EA33AF"/>
    <w:rsid w:val="00EB09B7"/>
    <w:rsid w:val="00EB3740"/>
    <w:rsid w:val="00EB3FD8"/>
    <w:rsid w:val="00EB4377"/>
    <w:rsid w:val="00EB74C4"/>
    <w:rsid w:val="00EC1969"/>
    <w:rsid w:val="00EC2CD8"/>
    <w:rsid w:val="00EC3988"/>
    <w:rsid w:val="00EC4003"/>
    <w:rsid w:val="00EC68F4"/>
    <w:rsid w:val="00EC71AF"/>
    <w:rsid w:val="00ED1C78"/>
    <w:rsid w:val="00ED2CE3"/>
    <w:rsid w:val="00EE75EC"/>
    <w:rsid w:val="00EF0833"/>
    <w:rsid w:val="00EF2DF6"/>
    <w:rsid w:val="00EF6F75"/>
    <w:rsid w:val="00EF759B"/>
    <w:rsid w:val="00F02F86"/>
    <w:rsid w:val="00F04BFC"/>
    <w:rsid w:val="00F057AB"/>
    <w:rsid w:val="00F05D44"/>
    <w:rsid w:val="00F06439"/>
    <w:rsid w:val="00F07803"/>
    <w:rsid w:val="00F106D6"/>
    <w:rsid w:val="00F1146A"/>
    <w:rsid w:val="00F14F66"/>
    <w:rsid w:val="00F155D9"/>
    <w:rsid w:val="00F16C65"/>
    <w:rsid w:val="00F21470"/>
    <w:rsid w:val="00F21D94"/>
    <w:rsid w:val="00F26456"/>
    <w:rsid w:val="00F3287E"/>
    <w:rsid w:val="00F32D28"/>
    <w:rsid w:val="00F33389"/>
    <w:rsid w:val="00F33507"/>
    <w:rsid w:val="00F3562C"/>
    <w:rsid w:val="00F40DA2"/>
    <w:rsid w:val="00F41DED"/>
    <w:rsid w:val="00F42685"/>
    <w:rsid w:val="00F44275"/>
    <w:rsid w:val="00F4771F"/>
    <w:rsid w:val="00F51761"/>
    <w:rsid w:val="00F518DE"/>
    <w:rsid w:val="00F520A0"/>
    <w:rsid w:val="00F52A4C"/>
    <w:rsid w:val="00F57D07"/>
    <w:rsid w:val="00F6095F"/>
    <w:rsid w:val="00F62A53"/>
    <w:rsid w:val="00F63BB2"/>
    <w:rsid w:val="00F672C0"/>
    <w:rsid w:val="00F67648"/>
    <w:rsid w:val="00F71562"/>
    <w:rsid w:val="00F75467"/>
    <w:rsid w:val="00F76001"/>
    <w:rsid w:val="00F77B47"/>
    <w:rsid w:val="00F825CC"/>
    <w:rsid w:val="00F83FFF"/>
    <w:rsid w:val="00F85EBD"/>
    <w:rsid w:val="00F923A8"/>
    <w:rsid w:val="00F925D5"/>
    <w:rsid w:val="00F94C3B"/>
    <w:rsid w:val="00FA0AF1"/>
    <w:rsid w:val="00FA1078"/>
    <w:rsid w:val="00FA6631"/>
    <w:rsid w:val="00FA6FAE"/>
    <w:rsid w:val="00FB10A8"/>
    <w:rsid w:val="00FB299E"/>
    <w:rsid w:val="00FB36C9"/>
    <w:rsid w:val="00FB5844"/>
    <w:rsid w:val="00FB66F7"/>
    <w:rsid w:val="00FC2A29"/>
    <w:rsid w:val="00FC4DED"/>
    <w:rsid w:val="00FC79A9"/>
    <w:rsid w:val="00FD0B47"/>
    <w:rsid w:val="00FD1D5D"/>
    <w:rsid w:val="00FD2B89"/>
    <w:rsid w:val="00FD3DD0"/>
    <w:rsid w:val="00FE7424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20AF-C616-45A3-9CDA-74B5C424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7</cp:revision>
  <cp:lastPrinted>2023-09-22T06:08:00Z</cp:lastPrinted>
  <dcterms:created xsi:type="dcterms:W3CDTF">2024-11-15T05:43:00Z</dcterms:created>
  <dcterms:modified xsi:type="dcterms:W3CDTF">2024-11-15T06:00:00Z</dcterms:modified>
</cp:coreProperties>
</file>