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A5" w:rsidRDefault="00F90EF3">
      <w:pPr>
        <w:ind w:firstLine="0"/>
        <w:jc w:val="center"/>
      </w:pPr>
      <w:r>
        <w:rPr>
          <w:b/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  <w:lang w:eastAsia="zh-CN"/>
        </w:rPr>
        <w:t>РОССИЙСКАЯ ФЕДЕРАЦИЯ</w:t>
      </w:r>
    </w:p>
    <w:p w:rsidR="004E34A5" w:rsidRDefault="00F90EF3">
      <w:pPr>
        <w:suppressAutoHyphens/>
        <w:jc w:val="center"/>
      </w:pPr>
      <w:r>
        <w:rPr>
          <w:b/>
          <w:sz w:val="28"/>
          <w:szCs w:val="28"/>
          <w:lang w:eastAsia="zh-CN"/>
        </w:rPr>
        <w:t>РОСТОВСКАЯ ОБЛАСТЬ</w:t>
      </w:r>
    </w:p>
    <w:p w:rsidR="004E34A5" w:rsidRDefault="00F90EF3">
      <w:pPr>
        <w:suppressAutoHyphens/>
        <w:jc w:val="center"/>
      </w:pPr>
      <w:r>
        <w:rPr>
          <w:b/>
          <w:sz w:val="28"/>
          <w:szCs w:val="28"/>
          <w:lang w:eastAsia="zh-CN"/>
        </w:rPr>
        <w:t>КРАСНОСУЛИНСКИЙ РАЙОН</w:t>
      </w:r>
    </w:p>
    <w:p w:rsidR="004E34A5" w:rsidRDefault="00F90EF3">
      <w:pPr>
        <w:suppressAutoHyphens/>
        <w:jc w:val="center"/>
      </w:pPr>
      <w:r>
        <w:rPr>
          <w:b/>
          <w:sz w:val="28"/>
          <w:szCs w:val="28"/>
          <w:lang w:eastAsia="zh-CN"/>
        </w:rPr>
        <w:t xml:space="preserve">МУНИЦИПАЛЬНОЕ ОБРАЗОВАНИЕ </w:t>
      </w:r>
    </w:p>
    <w:p w:rsidR="004E34A5" w:rsidRDefault="00F90EF3">
      <w:pPr>
        <w:suppressAutoHyphens/>
        <w:jc w:val="center"/>
      </w:pPr>
      <w:r>
        <w:rPr>
          <w:b/>
          <w:sz w:val="28"/>
          <w:szCs w:val="28"/>
          <w:lang w:eastAsia="zh-CN"/>
        </w:rPr>
        <w:t>«ГУКОВО-ГНИЛУШЕВСКОЕ СЕЛЬСКОЕ ПОСЕЛЕНИЕ»</w:t>
      </w:r>
    </w:p>
    <w:p w:rsidR="004E34A5" w:rsidRDefault="00F90EF3">
      <w:pPr>
        <w:suppressAutoHyphens/>
        <w:jc w:val="center"/>
      </w:pPr>
      <w:r>
        <w:rPr>
          <w:b/>
          <w:sz w:val="28"/>
          <w:szCs w:val="28"/>
          <w:lang w:eastAsia="zh-CN"/>
        </w:rPr>
        <w:t xml:space="preserve">АДМИНИСТРАЦИЯ ГУКОВО-ГНИЛУШЕВСКОГО </w:t>
      </w:r>
    </w:p>
    <w:p w:rsidR="004E34A5" w:rsidRDefault="00F90EF3">
      <w:pPr>
        <w:suppressAutoHyphens/>
        <w:jc w:val="center"/>
      </w:pPr>
      <w:r>
        <w:rPr>
          <w:b/>
          <w:sz w:val="28"/>
          <w:szCs w:val="28"/>
          <w:lang w:eastAsia="zh-CN"/>
        </w:rPr>
        <w:t>СЕЛЬСКОГО ПОСЕЛЕНИЯ</w:t>
      </w:r>
    </w:p>
    <w:p w:rsidR="004E34A5" w:rsidRDefault="00F90EF3">
      <w:pPr>
        <w:keepNext/>
        <w:tabs>
          <w:tab w:val="left" w:pos="0"/>
        </w:tabs>
        <w:suppressAutoHyphens/>
        <w:jc w:val="center"/>
        <w:outlineLvl w:val="0"/>
      </w:pPr>
      <w:r>
        <w:rPr>
          <w:b/>
          <w:color w:val="00000A"/>
          <w:sz w:val="28"/>
          <w:szCs w:val="28"/>
          <w:lang w:eastAsia="zh-CN"/>
        </w:rPr>
        <w:t xml:space="preserve">     </w:t>
      </w:r>
      <w:r>
        <w:rPr>
          <w:b/>
          <w:color w:val="00000A"/>
          <w:sz w:val="28"/>
          <w:szCs w:val="28"/>
          <w:lang w:val="x-none" w:eastAsia="zh-CN"/>
        </w:rPr>
        <w:t>ПОСТАНОВЛЕНИЕ</w:t>
      </w:r>
    </w:p>
    <w:p w:rsidR="004E34A5" w:rsidRDefault="004E34A5">
      <w:pPr>
        <w:keepNext/>
        <w:tabs>
          <w:tab w:val="left" w:pos="0"/>
        </w:tabs>
        <w:suppressAutoHyphens/>
        <w:jc w:val="center"/>
        <w:outlineLvl w:val="0"/>
        <w:rPr>
          <w:color w:val="00000A"/>
          <w:sz w:val="28"/>
          <w:lang w:eastAsia="zh-CN"/>
        </w:rPr>
      </w:pPr>
    </w:p>
    <w:p w:rsidR="004E34A5" w:rsidRDefault="004E34A5">
      <w:pPr>
        <w:suppressAutoHyphens/>
        <w:rPr>
          <w:b/>
          <w:color w:val="00000A"/>
          <w:sz w:val="22"/>
          <w:szCs w:val="22"/>
          <w:lang w:eastAsia="zh-CN"/>
        </w:rPr>
      </w:pPr>
    </w:p>
    <w:p w:rsidR="004E34A5" w:rsidRDefault="009A125B">
      <w:pPr>
        <w:tabs>
          <w:tab w:val="center" w:pos="3686"/>
          <w:tab w:val="right" w:pos="7938"/>
        </w:tabs>
        <w:suppressAutoHyphens/>
        <w:jc w:val="center"/>
      </w:pPr>
      <w:r w:rsidRPr="009A125B">
        <w:rPr>
          <w:color w:val="00000A"/>
          <w:sz w:val="28"/>
          <w:szCs w:val="28"/>
          <w:lang w:eastAsia="zh-CN"/>
        </w:rPr>
        <w:t>28</w:t>
      </w:r>
      <w:r w:rsidR="00F90EF3">
        <w:rPr>
          <w:color w:val="00000A"/>
          <w:sz w:val="28"/>
          <w:szCs w:val="28"/>
          <w:lang w:eastAsia="zh-CN"/>
        </w:rPr>
        <w:t>.</w:t>
      </w:r>
      <w:r>
        <w:rPr>
          <w:color w:val="00000A"/>
          <w:sz w:val="28"/>
          <w:szCs w:val="28"/>
          <w:lang w:val="en-US" w:eastAsia="zh-CN"/>
        </w:rPr>
        <w:t>06</w:t>
      </w:r>
      <w:r w:rsidR="00F90EF3">
        <w:rPr>
          <w:color w:val="00000A"/>
          <w:sz w:val="28"/>
          <w:szCs w:val="28"/>
          <w:lang w:eastAsia="zh-CN"/>
        </w:rPr>
        <w:t>.20</w:t>
      </w:r>
      <w:r>
        <w:rPr>
          <w:color w:val="00000A"/>
          <w:sz w:val="28"/>
          <w:szCs w:val="28"/>
          <w:lang w:val="en-US" w:eastAsia="zh-CN"/>
        </w:rPr>
        <w:t>24</w:t>
      </w:r>
      <w:r w:rsidR="00F90EF3">
        <w:rPr>
          <w:color w:val="00000A"/>
          <w:sz w:val="28"/>
          <w:szCs w:val="28"/>
          <w:lang w:eastAsia="zh-CN"/>
        </w:rPr>
        <w:t xml:space="preserve"> </w:t>
      </w:r>
      <w:r w:rsidR="00F90EF3">
        <w:rPr>
          <w:color w:val="00000A"/>
          <w:sz w:val="28"/>
          <w:szCs w:val="28"/>
          <w:lang w:eastAsia="zh-CN"/>
        </w:rPr>
        <w:tab/>
        <w:t xml:space="preserve">                              № </w:t>
      </w:r>
      <w:bookmarkStart w:id="0" w:name="_GoBack1"/>
      <w:bookmarkEnd w:id="0"/>
      <w:r>
        <w:rPr>
          <w:color w:val="00000A"/>
          <w:sz w:val="28"/>
          <w:szCs w:val="28"/>
          <w:lang w:val="en-US" w:eastAsia="zh-CN"/>
        </w:rPr>
        <w:t>95</w:t>
      </w:r>
      <w:bookmarkStart w:id="1" w:name="_GoBack"/>
      <w:bookmarkEnd w:id="1"/>
      <w:r w:rsidR="00F90EF3">
        <w:rPr>
          <w:color w:val="00000A"/>
          <w:sz w:val="28"/>
          <w:szCs w:val="28"/>
          <w:lang w:eastAsia="zh-CN"/>
        </w:rPr>
        <w:t xml:space="preserve">                              х. Гуково</w:t>
      </w:r>
    </w:p>
    <w:p w:rsidR="004E34A5" w:rsidRDefault="00F90EF3">
      <w:pPr>
        <w:tabs>
          <w:tab w:val="left" w:pos="3131"/>
        </w:tabs>
        <w:ind w:firstLine="0"/>
        <w:jc w:val="left"/>
      </w:pPr>
      <w:r>
        <w:rPr>
          <w:sz w:val="28"/>
          <w:szCs w:val="28"/>
        </w:rPr>
        <w:tab/>
      </w:r>
    </w:p>
    <w:p w:rsidR="004E34A5" w:rsidRDefault="00F90EF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и сроков составления</w:t>
      </w:r>
    </w:p>
    <w:p w:rsidR="004E34A5" w:rsidRDefault="00F90EF3">
      <w:pPr>
        <w:jc w:val="center"/>
      </w:pPr>
      <w:r>
        <w:rPr>
          <w:sz w:val="28"/>
          <w:szCs w:val="28"/>
        </w:rPr>
        <w:t xml:space="preserve">проекта бюджета Гуково-Гнилушевского сельского поселения </w:t>
      </w:r>
    </w:p>
    <w:p w:rsidR="004E34A5" w:rsidRDefault="00F90EF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Красносулинского района</w:t>
      </w:r>
    </w:p>
    <w:p w:rsidR="004E34A5" w:rsidRDefault="00F90EF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 год и на плановый период 2026 и 2027 годов</w:t>
      </w:r>
    </w:p>
    <w:p w:rsidR="004E34A5" w:rsidRDefault="004E34A5">
      <w:pPr>
        <w:rPr>
          <w:kern w:val="2"/>
          <w:sz w:val="28"/>
          <w:szCs w:val="28"/>
        </w:rPr>
      </w:pPr>
    </w:p>
    <w:p w:rsidR="004E34A5" w:rsidRDefault="00F90EF3">
      <w:pPr>
        <w:suppressAutoHyphens/>
        <w:ind w:firstLine="709"/>
      </w:pPr>
      <w:proofErr w:type="gramStart"/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Гуково-Гнилушевского сельского поселения Красносулинского района от </w:t>
      </w:r>
      <w:r w:rsidR="001D6B88" w:rsidRPr="001D6B88">
        <w:rPr>
          <w:kern w:val="2"/>
          <w:sz w:val="28"/>
          <w:szCs w:val="28"/>
        </w:rPr>
        <w:t>06</w:t>
      </w:r>
      <w:r w:rsidRPr="001D6B88">
        <w:rPr>
          <w:kern w:val="2"/>
          <w:sz w:val="28"/>
          <w:szCs w:val="28"/>
        </w:rPr>
        <w:t xml:space="preserve">.08.2007 № </w:t>
      </w:r>
      <w:r w:rsidR="001D6B88" w:rsidRPr="001D6B88">
        <w:rPr>
          <w:kern w:val="2"/>
          <w:sz w:val="28"/>
          <w:szCs w:val="28"/>
        </w:rPr>
        <w:t>1</w:t>
      </w:r>
      <w:r w:rsidRPr="001D6B88">
        <w:rPr>
          <w:kern w:val="2"/>
          <w:sz w:val="28"/>
          <w:szCs w:val="28"/>
        </w:rPr>
        <w:t>3 «Об</w:t>
      </w:r>
      <w:r>
        <w:rPr>
          <w:kern w:val="2"/>
          <w:sz w:val="28"/>
          <w:szCs w:val="28"/>
        </w:rPr>
        <w:t xml:space="preserve"> утверждении Положения о бюджетном процессе в муниципальном образовании «Гуково-Гнилушевское сельское поселение Красносулинского района», в целях обеспечения составления проекта бюджета Гуково-Гнилушевского сельского поселения Красносулинского района на 2025 год и на плановый период 2026 и 2027 годов, руководствуясь статьей</w:t>
      </w:r>
      <w:proofErr w:type="gramEnd"/>
      <w:r>
        <w:rPr>
          <w:kern w:val="2"/>
          <w:sz w:val="28"/>
          <w:szCs w:val="28"/>
        </w:rPr>
        <w:t xml:space="preserve"> 35 Устава муниципального образования «Гуково-Гнилушевское сельское поселение Красносулинского района», Администрация Гуково-Гнилушевского сельского поселения Красносулинского района</w:t>
      </w:r>
    </w:p>
    <w:p w:rsidR="004E34A5" w:rsidRDefault="00F90EF3">
      <w:pPr>
        <w:tabs>
          <w:tab w:val="center" w:pos="0"/>
          <w:tab w:val="right" w:pos="7938"/>
        </w:tabs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E34A5" w:rsidRDefault="00F90EF3">
      <w:pPr>
        <w:suppressAutoHyphens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Утвердить Порядок и сроки составления проекта бюджета Гуково-Гнилушевского сельского поселения Красносулинского района на 2025 год и на плановый период 2026 и 2027 годов согласно приложению к настоящему постановлению.</w:t>
      </w:r>
    </w:p>
    <w:p w:rsidR="004E34A5" w:rsidRDefault="00F90EF3">
      <w:pPr>
        <w:suppressAutoHyphens/>
        <w:ind w:firstLine="709"/>
      </w:pPr>
      <w:r>
        <w:rPr>
          <w:kern w:val="2"/>
          <w:sz w:val="28"/>
          <w:szCs w:val="28"/>
        </w:rPr>
        <w:t>2. Сектору экономики и финансов Администрации Гуково-Гнилушевского сельского поселения обеспечить выполнение мероприятий, предусмотренных приложением к настоящему постановлению.</w:t>
      </w:r>
    </w:p>
    <w:p w:rsidR="004E34A5" w:rsidRDefault="00F90EF3">
      <w:pPr>
        <w:suppressAutoHyphens/>
        <w:ind w:firstLine="709"/>
      </w:pPr>
      <w:r>
        <w:rPr>
          <w:kern w:val="2"/>
          <w:sz w:val="28"/>
          <w:szCs w:val="28"/>
        </w:rPr>
        <w:t>3. Рекомендовать сектору экономики и финансов организовать разработку проекта бюджета поселения с учетом мероприятий, предусмотренных приложением к настоящему постановлению</w:t>
      </w:r>
    </w:p>
    <w:p w:rsidR="004E34A5" w:rsidRDefault="00F90EF3">
      <w:pPr>
        <w:suppressAutoHyphens/>
        <w:ind w:firstLine="709"/>
      </w:pPr>
      <w:r>
        <w:rPr>
          <w:kern w:val="2"/>
          <w:sz w:val="28"/>
          <w:szCs w:val="28"/>
        </w:rPr>
        <w:t>4. 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4E34A5" w:rsidRDefault="004E34A5">
      <w:pPr>
        <w:tabs>
          <w:tab w:val="center" w:pos="3686"/>
          <w:tab w:val="right" w:pos="7938"/>
        </w:tabs>
        <w:rPr>
          <w:sz w:val="16"/>
          <w:szCs w:val="16"/>
        </w:rPr>
      </w:pPr>
    </w:p>
    <w:p w:rsidR="004E34A5" w:rsidRDefault="00F90EF3">
      <w:pPr>
        <w:pStyle w:val="ac"/>
        <w:jc w:val="left"/>
      </w:pPr>
      <w:r>
        <w:rPr>
          <w:sz w:val="28"/>
          <w:szCs w:val="28"/>
        </w:rPr>
        <w:t xml:space="preserve">Глава Администрации </w:t>
      </w:r>
    </w:p>
    <w:p w:rsidR="004E34A5" w:rsidRDefault="00F90EF3">
      <w:pPr>
        <w:pStyle w:val="ac"/>
        <w:jc w:val="left"/>
      </w:pPr>
      <w:r>
        <w:rPr>
          <w:sz w:val="28"/>
          <w:szCs w:val="28"/>
        </w:rPr>
        <w:t>Гуково-Гнилушевского сельского поселения                  С.В.Филенко</w:t>
      </w:r>
    </w:p>
    <w:p w:rsidR="004E34A5" w:rsidRDefault="004E34A5">
      <w:pPr>
        <w:pStyle w:val="ac"/>
        <w:ind w:firstLine="0"/>
        <w:rPr>
          <w:sz w:val="28"/>
          <w:szCs w:val="28"/>
        </w:rPr>
      </w:pPr>
    </w:p>
    <w:p w:rsidR="004E34A5" w:rsidRDefault="00F90EF3" w:rsidP="00A5195C">
      <w:pPr>
        <w:pStyle w:val="ac"/>
        <w:ind w:firstLine="0"/>
        <w:jc w:val="left"/>
        <w:sectPr w:rsidR="004E34A5">
          <w:footerReference w:type="default" r:id="rId8"/>
          <w:pgSz w:w="11906" w:h="16838"/>
          <w:pgMar w:top="851" w:right="567" w:bottom="851" w:left="1701" w:header="0" w:footer="0" w:gutter="0"/>
          <w:cols w:space="720"/>
          <w:formProt w:val="0"/>
          <w:docGrid w:linePitch="360"/>
        </w:sectPr>
      </w:pPr>
      <w:r>
        <w:rPr>
          <w:sz w:val="20"/>
          <w:szCs w:val="20"/>
        </w:rPr>
        <w:t xml:space="preserve">Постановление вносит </w:t>
      </w:r>
      <w:r>
        <w:rPr>
          <w:rStyle w:val="a3"/>
          <w:sz w:val="20"/>
          <w:szCs w:val="20"/>
        </w:rPr>
        <w:t>сектор экономики и финансов</w:t>
      </w:r>
    </w:p>
    <w:p w:rsidR="004E34A5" w:rsidRDefault="00F90EF3">
      <w:pPr>
        <w:ind w:left="12333" w:right="360" w:firstLine="142"/>
        <w:jc w:val="center"/>
        <w:rPr>
          <w:sz w:val="22"/>
          <w:szCs w:val="22"/>
        </w:rPr>
      </w:pPr>
      <w:r>
        <w:rPr>
          <w:sz w:val="28"/>
          <w:szCs w:val="28"/>
        </w:rPr>
        <w:lastRenderedPageBreak/>
        <w:t>Приложение</w:t>
      </w:r>
    </w:p>
    <w:p w:rsidR="004E34A5" w:rsidRDefault="00F90EF3">
      <w:pPr>
        <w:ind w:left="12333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E34A5" w:rsidRDefault="00F90EF3">
      <w:pPr>
        <w:ind w:left="12333" w:firstLine="142"/>
        <w:jc w:val="center"/>
      </w:pPr>
      <w:r>
        <w:rPr>
          <w:sz w:val="28"/>
          <w:szCs w:val="28"/>
        </w:rPr>
        <w:t>Администрации  Гуково-Гнилушевского сельского поселения</w:t>
      </w:r>
    </w:p>
    <w:p w:rsidR="004E34A5" w:rsidRDefault="00F90EF3">
      <w:pPr>
        <w:ind w:left="12333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Красносулинского района</w:t>
      </w:r>
    </w:p>
    <w:p w:rsidR="004E34A5" w:rsidRDefault="00F90EF3">
      <w:pPr>
        <w:ind w:left="12333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от _________ № ___</w:t>
      </w:r>
    </w:p>
    <w:p w:rsidR="004E34A5" w:rsidRDefault="004E34A5">
      <w:pPr>
        <w:spacing w:line="216" w:lineRule="auto"/>
        <w:jc w:val="center"/>
        <w:rPr>
          <w:kern w:val="2"/>
          <w:sz w:val="28"/>
          <w:szCs w:val="28"/>
        </w:rPr>
      </w:pPr>
    </w:p>
    <w:p w:rsidR="004E34A5" w:rsidRDefault="00F90EF3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4E34A5" w:rsidRDefault="00F90EF3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сроки составления проекта бюджета Гуково-Гнилушевского сельского поселения Красносулинского района</w:t>
      </w:r>
    </w:p>
    <w:p w:rsidR="004E34A5" w:rsidRDefault="00F90EF3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2025 год и на плановый период 2026 и 2027 годов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828"/>
        <w:gridCol w:w="7025"/>
        <w:gridCol w:w="3413"/>
        <w:gridCol w:w="4664"/>
      </w:tblGrid>
      <w:tr w:rsidR="004E34A5">
        <w:trPr>
          <w:jc w:val="center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proofErr w:type="gramEnd"/>
            <w:r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hanging="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4E34A5" w:rsidRDefault="00F90EF3">
            <w:pPr>
              <w:spacing w:line="216" w:lineRule="auto"/>
              <w:ind w:hanging="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</w:t>
            </w:r>
          </w:p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4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4E34A5" w:rsidRDefault="004E34A5">
      <w:pPr>
        <w:spacing w:line="216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813"/>
        <w:gridCol w:w="7069"/>
        <w:gridCol w:w="3406"/>
        <w:gridCol w:w="4642"/>
      </w:tblGrid>
      <w:tr w:rsidR="004E34A5">
        <w:trPr>
          <w:tblHeader/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spacing w:line="216" w:lineRule="auto"/>
              <w:ind w:firstLine="0"/>
            </w:pPr>
            <w:r>
              <w:rPr>
                <w:kern w:val="2"/>
                <w:sz w:val="28"/>
                <w:szCs w:val="28"/>
              </w:rPr>
              <w:t>Доведение до ответственных исполнителей по разрабо</w:t>
            </w:r>
            <w:r>
              <w:rPr>
                <w:kern w:val="2"/>
                <w:sz w:val="28"/>
                <w:szCs w:val="28"/>
              </w:rPr>
              <w:t>т</w:t>
            </w:r>
            <w:r>
              <w:rPr>
                <w:kern w:val="2"/>
                <w:sz w:val="28"/>
                <w:szCs w:val="28"/>
              </w:rPr>
              <w:t>ке прогноза социально-экономического развития Гуково-Гнилушевского сельского поселения Красносулинского района на                           2025–2027 годы,</w:t>
            </w:r>
          </w:p>
          <w:p w:rsidR="004E34A5" w:rsidRDefault="00F90EF3" w:rsidP="00503B47">
            <w:pPr>
              <w:spacing w:line="216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сценарных условий функционирования экономики Ро</w:t>
            </w:r>
            <w:r>
              <w:rPr>
                <w:kern w:val="2"/>
                <w:sz w:val="28"/>
                <w:szCs w:val="28"/>
              </w:rPr>
              <w:t>с</w:t>
            </w:r>
            <w:r>
              <w:rPr>
                <w:kern w:val="2"/>
                <w:sz w:val="28"/>
                <w:szCs w:val="28"/>
              </w:rPr>
              <w:t>сийской Федерации до 2027 года;</w:t>
            </w:r>
          </w:p>
          <w:p w:rsidR="004E34A5" w:rsidRDefault="00F90EF3" w:rsidP="00503B47">
            <w:pPr>
              <w:spacing w:line="220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целевых показателей прогноза социально-экономического развития Ростовской области до 2027 года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в двухдневный срок </w:t>
            </w:r>
            <w:r>
              <w:rPr>
                <w:bCs/>
                <w:sz w:val="28"/>
                <w:szCs w:val="28"/>
              </w:rPr>
              <w:br/>
              <w:t xml:space="preserve">со дня доведения </w:t>
            </w:r>
            <w:r>
              <w:rPr>
                <w:bCs/>
                <w:spacing w:val="-6"/>
                <w:sz w:val="28"/>
                <w:szCs w:val="28"/>
              </w:rPr>
              <w:t>Мин</w:t>
            </w:r>
            <w:r>
              <w:rPr>
                <w:bCs/>
                <w:spacing w:val="-6"/>
                <w:sz w:val="28"/>
                <w:szCs w:val="28"/>
              </w:rPr>
              <w:t>и</w:t>
            </w:r>
            <w:r>
              <w:rPr>
                <w:bCs/>
                <w:spacing w:val="-6"/>
                <w:sz w:val="28"/>
                <w:szCs w:val="28"/>
              </w:rPr>
              <w:t>стерством эконо</w:t>
            </w:r>
            <w:r>
              <w:rPr>
                <w:bCs/>
                <w:sz w:val="28"/>
                <w:szCs w:val="28"/>
              </w:rPr>
              <w:t>мического развития Ростовской о</w:t>
            </w:r>
            <w:r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 xml:space="preserve">ласти </w:t>
            </w:r>
            <w:r>
              <w:rPr>
                <w:bCs/>
                <w:spacing w:val="-6"/>
                <w:sz w:val="28"/>
                <w:szCs w:val="28"/>
              </w:rPr>
              <w:t>утвержден</w:t>
            </w:r>
            <w:r>
              <w:rPr>
                <w:bCs/>
                <w:sz w:val="28"/>
                <w:szCs w:val="28"/>
              </w:rPr>
              <w:t>ных сц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нарных условий, осно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ных параметров </w:t>
            </w:r>
            <w:r>
              <w:rPr>
                <w:bCs/>
                <w:spacing w:val="-6"/>
                <w:sz w:val="28"/>
                <w:szCs w:val="28"/>
              </w:rPr>
              <w:t xml:space="preserve">прогноза </w:t>
            </w:r>
            <w:r>
              <w:rPr>
                <w:bCs/>
                <w:sz w:val="28"/>
                <w:szCs w:val="28"/>
              </w:rPr>
              <w:t>социально-экономи</w:t>
            </w:r>
            <w:r>
              <w:rPr>
                <w:bCs/>
                <w:sz w:val="28"/>
                <w:szCs w:val="28"/>
              </w:rPr>
              <w:softHyphen/>
              <w:t xml:space="preserve">ческого </w:t>
            </w:r>
            <w:r>
              <w:rPr>
                <w:bCs/>
                <w:spacing w:val="-6"/>
                <w:sz w:val="28"/>
                <w:szCs w:val="28"/>
              </w:rPr>
              <w:t xml:space="preserve">развития </w:t>
            </w:r>
            <w:r>
              <w:rPr>
                <w:bCs/>
                <w:sz w:val="28"/>
                <w:szCs w:val="28"/>
              </w:rPr>
              <w:t>Росси</w:t>
            </w:r>
            <w:r>
              <w:rPr>
                <w:bCs/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>ской Федерации и пр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дельных уровней цен (т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рифов) на услуги комп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ний инфраструктурного сектора на 2025 год и на плановый период 2026 и </w:t>
            </w:r>
            <w:r>
              <w:rPr>
                <w:bCs/>
                <w:sz w:val="28"/>
                <w:szCs w:val="28"/>
              </w:rPr>
              <w:lastRenderedPageBreak/>
              <w:t>2027 годов</w:t>
            </w:r>
            <w:proofErr w:type="gramEnd"/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lastRenderedPageBreak/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sz w:val="28"/>
              </w:rPr>
              <w:t>Утверждение проекта постановления Администрации Гуково-Гнилушевского сельского поселения Краснос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линского района «Об утверждении Порядка разработки, реализации и оценки эффективности муниципальных программ Гуково-Гнилушевского сельского поселения Красносулинского района»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15.07.2024 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Разработка и представление в Финансово-экономическое управление Администрации Красносулинского района</w:t>
            </w:r>
            <w:r>
              <w:rPr>
                <w:sz w:val="28"/>
                <w:szCs w:val="28"/>
              </w:rPr>
              <w:t xml:space="preserve"> прогноза поступлений налоговых и неналоговых дох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 бюджета  Гуково-Гнилушевского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Красносулинского района по кодам классификации доходов бюджетов бюджетной системы Российской 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дерации на 2025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2027 годы и его обоснования 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19.07.2024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sz w:val="28"/>
                <w:szCs w:val="28"/>
              </w:rPr>
              <w:t>Администрация Гуково-Гнилушевского сельского поселения - главный администратор доходов бюджета Гуково-Гнилушевского сельского поселения Красносули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ского района 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ind w:firstLine="0"/>
            </w:pPr>
            <w:r>
              <w:rPr>
                <w:kern w:val="2"/>
                <w:sz w:val="28"/>
                <w:szCs w:val="28"/>
              </w:rPr>
              <w:t>Разработка и представление в Финансово-экономическое управление Администрации Красносулинского района экономических показателей, исходных данных и свед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ний, необходимых для составления проекта бюджета Г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 xml:space="preserve">ского района и прогноза  местного бюджета  на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2027 </w:t>
            </w:r>
            <w:r>
              <w:rPr>
                <w:kern w:val="2"/>
                <w:sz w:val="28"/>
                <w:szCs w:val="28"/>
              </w:rPr>
              <w:t>годы в части налоговых и неналоговых доходов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19.07.2024</w:t>
            </w:r>
          </w:p>
          <w:p w:rsidR="004E34A5" w:rsidRDefault="004E34A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8" w:lineRule="auto"/>
              <w:ind w:firstLine="0"/>
            </w:pPr>
            <w:r>
              <w:rPr>
                <w:kern w:val="2"/>
                <w:sz w:val="28"/>
                <w:szCs w:val="28"/>
              </w:rPr>
              <w:t>Подготовка проекта постановления  Администрации Г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 «О прогнозе социально-экономического развития Гуково-Гнилушевского сельского поселения Красносулинского района на 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2027 </w:t>
            </w:r>
            <w:r>
              <w:rPr>
                <w:kern w:val="2"/>
                <w:sz w:val="28"/>
                <w:szCs w:val="28"/>
              </w:rPr>
              <w:t xml:space="preserve">годы» 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01.08.2024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6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Предоставление в Финансово-экономическое управл</w:t>
            </w:r>
            <w:r>
              <w:rPr>
                <w:color w:val="000000"/>
                <w:sz w:val="28"/>
                <w:szCs w:val="20"/>
              </w:rPr>
              <w:t>е</w:t>
            </w:r>
            <w:r>
              <w:rPr>
                <w:color w:val="000000"/>
                <w:sz w:val="28"/>
                <w:szCs w:val="20"/>
              </w:rPr>
              <w:t>ние Администрации Красносулинского района  предл</w:t>
            </w:r>
            <w:r>
              <w:rPr>
                <w:color w:val="000000"/>
                <w:sz w:val="28"/>
                <w:szCs w:val="20"/>
              </w:rPr>
              <w:t>о</w:t>
            </w:r>
            <w:r>
              <w:rPr>
                <w:color w:val="000000"/>
                <w:sz w:val="28"/>
                <w:szCs w:val="20"/>
              </w:rPr>
              <w:lastRenderedPageBreak/>
              <w:t>жений от </w:t>
            </w:r>
            <w:r>
              <w:rPr>
                <w:sz w:val="28"/>
                <w:szCs w:val="28"/>
              </w:rPr>
              <w:t>ответственных исполнителей муниципальных программ Гуково-Гнилушевского сельского поселени</w:t>
            </w:r>
            <w:r w:rsidR="00503B47">
              <w:rPr>
                <w:sz w:val="28"/>
                <w:szCs w:val="28"/>
              </w:rPr>
              <w:t>я</w:t>
            </w:r>
            <w:r w:rsidR="00503B47" w:rsidRPr="00503B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Красносулинского района</w:t>
            </w:r>
            <w:r>
              <w:rPr>
                <w:color w:val="000000"/>
                <w:sz w:val="28"/>
                <w:szCs w:val="20"/>
              </w:rPr>
              <w:t xml:space="preserve"> по формированию структуры муниципальных программ с учетом проектной и процессной части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01.08.2024</w:t>
            </w:r>
          </w:p>
          <w:p w:rsidR="004E34A5" w:rsidRDefault="004E34A5">
            <w:pPr>
              <w:spacing w:line="20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программ Гуково-</w:t>
            </w:r>
            <w:r>
              <w:rPr>
                <w:sz w:val="28"/>
                <w:szCs w:val="28"/>
              </w:rPr>
              <w:lastRenderedPageBreak/>
              <w:t>Гнилушевского сельского поселения</w:t>
            </w:r>
            <w:r w:rsidR="00503B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Красносулинского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Подготовка нормативного правового акта Администр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ции Гуково-Гнилушевского сельского поселения Кра</w:t>
            </w:r>
            <w:r>
              <w:rPr>
                <w:kern w:val="2"/>
                <w:sz w:val="28"/>
                <w:szCs w:val="28"/>
              </w:rPr>
              <w:t>с</w:t>
            </w:r>
            <w:r>
              <w:rPr>
                <w:kern w:val="2"/>
                <w:sz w:val="28"/>
                <w:szCs w:val="28"/>
              </w:rPr>
              <w:t>носулинского района об утверждении уровня софина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сирования иных межбюджетных трансфертов бюджету поселения, для софинансирования расходных обяз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тельств, возникающих при выполнении полномочий о</w:t>
            </w:r>
            <w:r>
              <w:rPr>
                <w:kern w:val="2"/>
                <w:sz w:val="28"/>
                <w:szCs w:val="28"/>
              </w:rPr>
              <w:t>р</w:t>
            </w:r>
            <w:r>
              <w:rPr>
                <w:kern w:val="2"/>
                <w:sz w:val="28"/>
                <w:szCs w:val="28"/>
              </w:rPr>
              <w:t xml:space="preserve">ганов местного самоуправления по вопросам местного значения из бюджета Красносулинского района, на 2027 год 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05.08.2024</w:t>
            </w:r>
          </w:p>
          <w:p w:rsidR="004E34A5" w:rsidRDefault="004E34A5">
            <w:pPr>
              <w:spacing w:line="22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spacing w:line="208" w:lineRule="auto"/>
              <w:ind w:firstLine="0"/>
            </w:pPr>
            <w:proofErr w:type="gramStart"/>
            <w:r>
              <w:rPr>
                <w:sz w:val="28"/>
                <w:szCs w:val="28"/>
              </w:rPr>
              <w:t xml:space="preserve">Представление в </w:t>
            </w:r>
            <w:r w:rsidR="00503B47">
              <w:rPr>
                <w:sz w:val="28"/>
                <w:szCs w:val="28"/>
              </w:rPr>
              <w:t>сектор экономики и финансов</w:t>
            </w:r>
            <w:r>
              <w:rPr>
                <w:sz w:val="28"/>
                <w:szCs w:val="28"/>
              </w:rPr>
              <w:t xml:space="preserve">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страции </w:t>
            </w:r>
            <w:r w:rsidR="00503B47">
              <w:rPr>
                <w:sz w:val="28"/>
                <w:szCs w:val="28"/>
              </w:rPr>
              <w:t xml:space="preserve">Гуково-Гнилушевского сельского поселения </w:t>
            </w:r>
            <w:r>
              <w:rPr>
                <w:sz w:val="28"/>
                <w:szCs w:val="28"/>
              </w:rPr>
              <w:t>Красносулинского района предложений для формиров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 предельных показателей расходов бюджета </w:t>
            </w:r>
            <w:r w:rsidR="00503B47">
              <w:rPr>
                <w:sz w:val="28"/>
                <w:szCs w:val="28"/>
              </w:rPr>
              <w:t>посел</w:t>
            </w:r>
            <w:r w:rsidR="00503B47">
              <w:rPr>
                <w:sz w:val="28"/>
                <w:szCs w:val="28"/>
              </w:rPr>
              <w:t>е</w:t>
            </w:r>
            <w:r w:rsidR="00503B47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 xml:space="preserve"> на 2025 год и на плановый период 2026 и 2027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 по формам, установленным постановлением 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Гуково-Гнилушевского сельского поселения Красносулинского района о методике и порядке план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рования бюджетных ассигнований бюджета Гуково-Гнилушевского сельского поселения. </w:t>
            </w:r>
            <w:proofErr w:type="gramEnd"/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15.08.2024</w:t>
            </w:r>
          </w:p>
          <w:p w:rsidR="004E34A5" w:rsidRDefault="004E34A5">
            <w:pPr>
              <w:spacing w:line="208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spacing w:line="208" w:lineRule="auto"/>
              <w:ind w:firstLine="0"/>
            </w:pPr>
            <w:r>
              <w:rPr>
                <w:kern w:val="2"/>
                <w:sz w:val="28"/>
                <w:szCs w:val="28"/>
              </w:rPr>
              <w:t xml:space="preserve">Представление в </w:t>
            </w:r>
            <w:r w:rsidR="00503B47">
              <w:rPr>
                <w:sz w:val="28"/>
                <w:szCs w:val="28"/>
              </w:rPr>
              <w:t xml:space="preserve">сектор  экономики и финансов </w:t>
            </w:r>
            <w:r>
              <w:rPr>
                <w:sz w:val="28"/>
                <w:szCs w:val="28"/>
              </w:rPr>
              <w:t xml:space="preserve">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нистрации </w:t>
            </w:r>
            <w:r w:rsidR="00503B47">
              <w:rPr>
                <w:sz w:val="28"/>
                <w:szCs w:val="28"/>
              </w:rPr>
              <w:t xml:space="preserve">Гуково-Гнилушевского сельского поселения </w:t>
            </w:r>
            <w:r>
              <w:rPr>
                <w:sz w:val="28"/>
                <w:szCs w:val="28"/>
              </w:rPr>
              <w:t>Красносулинского района</w:t>
            </w:r>
            <w:r>
              <w:rPr>
                <w:kern w:val="2"/>
                <w:sz w:val="28"/>
                <w:szCs w:val="28"/>
              </w:rPr>
              <w:t xml:space="preserve"> объемов финансирования и лимитов потребления топливно-энергетических ресу</w:t>
            </w:r>
            <w:r>
              <w:rPr>
                <w:kern w:val="2"/>
                <w:sz w:val="28"/>
                <w:szCs w:val="28"/>
              </w:rPr>
              <w:t>р</w:t>
            </w:r>
            <w:r>
              <w:rPr>
                <w:kern w:val="2"/>
                <w:sz w:val="28"/>
                <w:szCs w:val="28"/>
              </w:rPr>
              <w:t xml:space="preserve">сов и уличного освещения </w:t>
            </w:r>
            <w:r>
              <w:rPr>
                <w:sz w:val="28"/>
                <w:szCs w:val="28"/>
              </w:rPr>
              <w:t xml:space="preserve">для  поселения, входящего в состав </w:t>
            </w:r>
            <w:r w:rsidR="00503B47">
              <w:rPr>
                <w:sz w:val="28"/>
                <w:szCs w:val="28"/>
              </w:rPr>
              <w:t xml:space="preserve">Гуково-Гнилушевского сельского поселения </w:t>
            </w:r>
            <w:r>
              <w:rPr>
                <w:sz w:val="28"/>
                <w:szCs w:val="28"/>
              </w:rPr>
              <w:lastRenderedPageBreak/>
              <w:t xml:space="preserve">Красносулинского района, автономных, бюджетных и казенных учреждений, находящихся в ведении главных распорядителей средств бюджета поселения, на 2025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2027 годы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в течение 2 недель после поступления правового акта Правительства Р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стовской области об утверждении объемов финансирования и лим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lastRenderedPageBreak/>
              <w:t>тов потребления топли</w:t>
            </w:r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>но-энергетических ресу</w:t>
            </w:r>
            <w:r>
              <w:rPr>
                <w:kern w:val="2"/>
                <w:sz w:val="28"/>
                <w:szCs w:val="28"/>
              </w:rPr>
              <w:t>р</w:t>
            </w:r>
            <w:r>
              <w:rPr>
                <w:kern w:val="2"/>
                <w:sz w:val="28"/>
                <w:szCs w:val="28"/>
              </w:rPr>
              <w:t xml:space="preserve">сов и уличного освещения на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2027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</w:pPr>
            <w:r>
              <w:rPr>
                <w:kern w:val="2"/>
                <w:sz w:val="28"/>
                <w:szCs w:val="28"/>
              </w:rPr>
              <w:lastRenderedPageBreak/>
              <w:t>Специалист первой категории по благоустройству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spacing w:line="216" w:lineRule="auto"/>
              <w:ind w:firstLine="0"/>
            </w:pPr>
            <w:r>
              <w:rPr>
                <w:kern w:val="2"/>
                <w:sz w:val="28"/>
                <w:szCs w:val="28"/>
              </w:rPr>
              <w:t xml:space="preserve">Представление в </w:t>
            </w:r>
            <w:r w:rsidR="00503B47">
              <w:rPr>
                <w:sz w:val="28"/>
                <w:szCs w:val="28"/>
              </w:rPr>
              <w:t>сектор экономики и финансов</w:t>
            </w:r>
            <w:r>
              <w:rPr>
                <w:sz w:val="28"/>
                <w:szCs w:val="28"/>
              </w:rPr>
              <w:t xml:space="preserve">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страции </w:t>
            </w:r>
            <w:r w:rsidR="00503B47">
              <w:rPr>
                <w:sz w:val="28"/>
                <w:szCs w:val="28"/>
              </w:rPr>
              <w:t xml:space="preserve">Гуково-Гнилушевского сельского поселения </w:t>
            </w:r>
            <w:r>
              <w:rPr>
                <w:sz w:val="28"/>
                <w:szCs w:val="28"/>
              </w:rPr>
              <w:t>Красносулинского района</w:t>
            </w:r>
            <w:r>
              <w:rPr>
                <w:kern w:val="2"/>
                <w:sz w:val="28"/>
                <w:szCs w:val="28"/>
              </w:rPr>
              <w:t xml:space="preserve"> объемов финансирования и лимитов потребления водоснабжения, водоотведения и вывоза жидких бытовых отходов, нормативов накопл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 xml:space="preserve">ния твердых коммунальных отходов </w:t>
            </w:r>
            <w:r>
              <w:rPr>
                <w:sz w:val="28"/>
                <w:szCs w:val="28"/>
              </w:rPr>
              <w:t>для поселения, 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тономных, бюджетных и казенных учреждений, нах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дящихся в ведении главных распорядителей средств бюджета поселения, на 2025 – 2027 годы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течение 2 недель после поступления правового акта Правительства Р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стовской области об утверждении объемов финансирования и лим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 xml:space="preserve">тов потребления </w:t>
            </w:r>
            <w:r>
              <w:rPr>
                <w:sz w:val="28"/>
                <w:szCs w:val="28"/>
              </w:rPr>
              <w:t>вод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снабжения, водоотвед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и вывоза жидких б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товых отходов</w:t>
            </w:r>
            <w:r>
              <w:rPr>
                <w:kern w:val="2"/>
                <w:sz w:val="28"/>
                <w:szCs w:val="28"/>
              </w:rPr>
              <w:t xml:space="preserve"> на 2025 – 2027 годы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</w:pPr>
            <w:r>
              <w:rPr>
                <w:kern w:val="2"/>
                <w:sz w:val="28"/>
                <w:szCs w:val="28"/>
              </w:rPr>
              <w:t>Специалист первой категории по благоустройству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spacing w:line="228" w:lineRule="auto"/>
              <w:ind w:firstLine="0"/>
            </w:pPr>
            <w:r>
              <w:rPr>
                <w:sz w:val="28"/>
              </w:rPr>
              <w:t>Предоставление предложений для формирования бю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жетной классификации целевых статей на 2025 – 2027 годы с учетом формирования в составе муниципальных программ структурных элементов (муниципальный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ект, ведомственный проект, комплекс процессных мер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приятий) по форме, установленной  Администрацией Гуково-Гнилушевского сельского поселения Краснос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линского района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06.09.2024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503B47">
            <w:pPr>
              <w:spacing w:line="228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8" w:lineRule="auto"/>
              <w:ind w:firstLine="0"/>
            </w:pPr>
            <w:r>
              <w:rPr>
                <w:kern w:val="2"/>
                <w:sz w:val="28"/>
                <w:szCs w:val="28"/>
              </w:rPr>
              <w:t>Формирование и представление главе Администрации Гуково-Гнилушевского сельского поселения Краснос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линского района параметров бюджета поселения на 2025 год и на плановый период 2026 и 2027 годов, подгото</w:t>
            </w:r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>ленных на основе:</w:t>
            </w:r>
          </w:p>
          <w:p w:rsidR="004E34A5" w:rsidRDefault="00F90EF3">
            <w:pPr>
              <w:spacing w:line="228" w:lineRule="auto"/>
              <w:ind w:firstLine="0"/>
            </w:pPr>
            <w:r>
              <w:rPr>
                <w:kern w:val="2"/>
                <w:sz w:val="28"/>
                <w:szCs w:val="28"/>
              </w:rPr>
              <w:t xml:space="preserve">прогноза поступлений доходов с учетом данных главных </w:t>
            </w:r>
            <w:r>
              <w:rPr>
                <w:kern w:val="2"/>
                <w:sz w:val="28"/>
                <w:szCs w:val="28"/>
              </w:rPr>
              <w:lastRenderedPageBreak/>
              <w:t>администраторов доходов бюджета поселения;</w:t>
            </w:r>
          </w:p>
          <w:p w:rsidR="004E34A5" w:rsidRDefault="00F90EF3">
            <w:pPr>
              <w:spacing w:line="228" w:lineRule="auto"/>
              <w:ind w:firstLine="0"/>
            </w:pPr>
            <w:r>
              <w:rPr>
                <w:kern w:val="2"/>
                <w:sz w:val="28"/>
                <w:szCs w:val="28"/>
              </w:rPr>
              <w:t>предельных показателей расходов бюджета поселения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8" w:lineRule="auto"/>
              <w:ind w:firstLine="0"/>
              <w:jc w:val="center"/>
              <w:rPr>
                <w:i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26.09.2024</w:t>
            </w:r>
            <w:r>
              <w:rPr>
                <w:i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503B47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</w:pPr>
            <w:proofErr w:type="gramStart"/>
            <w:r>
              <w:rPr>
                <w:sz w:val="28"/>
                <w:szCs w:val="28"/>
              </w:rPr>
              <w:t xml:space="preserve">Формирование электронных документов </w:t>
            </w:r>
            <w:r>
              <w:rPr>
                <w:sz w:val="28"/>
                <w:szCs w:val="28"/>
              </w:rPr>
              <w:br/>
              <w:t>для составления проекта бюджета поселения на 2025 год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2026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и 2027 годов</w:t>
            </w:r>
            <w:r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сигнований по формам, установленным постановлением Администрации Гуково-Гнилушевского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 Красносулинского района о методике и порядке планирования бюджетных ассигнований бюджета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</w:t>
            </w:r>
            <w:proofErr w:type="gramEnd"/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</w:pPr>
            <w:r>
              <w:rPr>
                <w:sz w:val="28"/>
                <w:szCs w:val="28"/>
              </w:rPr>
              <w:t>До 16.10.2024</w:t>
            </w:r>
          </w:p>
          <w:p w:rsidR="004E34A5" w:rsidRDefault="004E34A5">
            <w:pPr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  <w:p w:rsidR="004E34A5" w:rsidRDefault="004E34A5">
            <w:pPr>
              <w:tabs>
                <w:tab w:val="left" w:pos="1072"/>
              </w:tabs>
              <w:spacing w:line="216" w:lineRule="auto"/>
              <w:ind w:firstLine="0"/>
              <w:rPr>
                <w:i/>
                <w:strike/>
                <w:sz w:val="28"/>
                <w:szCs w:val="28"/>
              </w:rPr>
            </w:pP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503B47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8" w:lineRule="auto"/>
              <w:ind w:firstLine="0"/>
            </w:pPr>
            <w:r>
              <w:rPr>
                <w:sz w:val="28"/>
                <w:szCs w:val="28"/>
              </w:rPr>
              <w:t>Согласование с сектором экономики и финансов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Гуково-Гнилушевского сельского поселения Красносулинского района проектов муниципальных программ Гуково-Гнилушевского сельского поселения Красносулинского района, предлагаемых к реализации начиная с 2025 года, а также проектов изменений в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нее утвержденные муниципальные программы Гуково-Гнилушевского сельского поселения Красносулинского района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8" w:lineRule="auto"/>
              <w:ind w:firstLine="0"/>
              <w:jc w:val="center"/>
              <w:rPr>
                <w:i/>
              </w:rPr>
            </w:pPr>
            <w:r>
              <w:rPr>
                <w:kern w:val="2"/>
                <w:sz w:val="28"/>
                <w:szCs w:val="28"/>
              </w:rPr>
              <w:t>с 16.10.2024 до 30.10.2024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программ Гуково-Гнилушевского сельского поселения</w:t>
            </w:r>
            <w:r w:rsidR="002B7DC5" w:rsidRPr="002B7D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Красносулинского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503B47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</w:pPr>
            <w:r>
              <w:rPr>
                <w:spacing w:val="-2"/>
                <w:kern w:val="2"/>
                <w:sz w:val="28"/>
                <w:szCs w:val="28"/>
              </w:rPr>
              <w:t xml:space="preserve">Подготовка </w:t>
            </w:r>
            <w:r>
              <w:rPr>
                <w:kern w:val="2"/>
                <w:sz w:val="28"/>
                <w:szCs w:val="28"/>
              </w:rPr>
              <w:t>проекта постановления Администрации Г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ково — Гнилушевского сельского поселения Краснос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линского района об основных направлениях долговой политики Гуково-Гнилушевского сельского поселения Красносулинского района на 2025 год и плановый пер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 xml:space="preserve">од 2026 и 2027 годов 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</w:t>
            </w:r>
            <w:r>
              <w:rPr>
                <w:kern w:val="2"/>
                <w:sz w:val="28"/>
                <w:szCs w:val="28"/>
                <w:lang w:val="en-US"/>
              </w:rPr>
              <w:t>1</w:t>
            </w:r>
            <w:r>
              <w:rPr>
                <w:kern w:val="2"/>
                <w:sz w:val="28"/>
                <w:szCs w:val="28"/>
              </w:rPr>
              <w:t>.11.2024</w:t>
            </w:r>
          </w:p>
          <w:p w:rsidR="004E34A5" w:rsidRDefault="004E34A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  <w:p w:rsidR="004E34A5" w:rsidRDefault="004E34A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503B47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Подготовка проекта постановления Администрации Г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ково-Гнилушевского сельского поселения 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 «Об основных направлениях бюджетной и налоговой политики Гуково-Гнилушевского сельского поселения Красносулинского района на 2025 – 2027 г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ды»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</w:t>
            </w:r>
            <w:r>
              <w:rPr>
                <w:kern w:val="2"/>
                <w:sz w:val="28"/>
                <w:szCs w:val="28"/>
                <w:lang w:val="en-US"/>
              </w:rPr>
              <w:t>1</w:t>
            </w:r>
            <w:r>
              <w:rPr>
                <w:kern w:val="2"/>
                <w:sz w:val="28"/>
                <w:szCs w:val="28"/>
              </w:rPr>
              <w:t>.11.2024</w:t>
            </w:r>
          </w:p>
          <w:p w:rsidR="004E34A5" w:rsidRDefault="004E34A5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bookmarkStart w:id="2" w:name="__DdeLink__1752_3010991140"/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 xml:space="preserve">министрации Гуково-Гнилушевского сельского поселения </w:t>
            </w:r>
            <w:bookmarkEnd w:id="2"/>
            <w:r>
              <w:rPr>
                <w:kern w:val="2"/>
                <w:sz w:val="28"/>
                <w:szCs w:val="28"/>
              </w:rPr>
              <w:t>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503B47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</w:pPr>
            <w:r>
              <w:rPr>
                <w:kern w:val="2"/>
                <w:sz w:val="28"/>
                <w:szCs w:val="28"/>
              </w:rPr>
              <w:t>Представление в сектор экономики и финансов Админ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страции Гуково-Гнилушевского сельского поселения Красносулинского района паспортов (проектов паспо</w:t>
            </w:r>
            <w:r>
              <w:rPr>
                <w:kern w:val="2"/>
                <w:sz w:val="28"/>
                <w:szCs w:val="28"/>
              </w:rPr>
              <w:t>р</w:t>
            </w:r>
            <w:r>
              <w:rPr>
                <w:kern w:val="2"/>
                <w:sz w:val="28"/>
                <w:szCs w:val="28"/>
              </w:rPr>
              <w:t>тов) муниципальных программ Гуково-Гнилушевского сельского поселения Красносулинского района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11.11.2024</w:t>
            </w:r>
          </w:p>
          <w:p w:rsidR="004E34A5" w:rsidRDefault="004E34A5">
            <w:pPr>
              <w:spacing w:line="216" w:lineRule="auto"/>
              <w:ind w:firstLine="0"/>
              <w:jc w:val="center"/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8" w:lineRule="auto"/>
              <w:ind w:firstLine="0"/>
            </w:pPr>
            <w:r>
              <w:rPr>
                <w:kern w:val="2"/>
                <w:sz w:val="28"/>
                <w:szCs w:val="28"/>
              </w:rPr>
              <w:t>ответственные исполнители мун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ципальных программ Гуково-Гнилушевского сельского поселения</w:t>
            </w:r>
            <w:r w:rsidR="00503B4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Красносулинского района</w:t>
            </w:r>
          </w:p>
        </w:tc>
      </w:tr>
      <w:tr w:rsidR="004E34A5">
        <w:trPr>
          <w:trHeight w:val="1513"/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503B47" w:rsidP="00503B47">
            <w:pPr>
              <w:spacing w:line="247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18</w:t>
            </w:r>
            <w:r w:rsidR="00F90EF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</w:pPr>
            <w:r>
              <w:rPr>
                <w:kern w:val="2"/>
                <w:sz w:val="28"/>
                <w:szCs w:val="28"/>
              </w:rPr>
              <w:t>Подготовка и представление главе Администрации Г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ково-Гнилушевского сельского поселения 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 для внесения в Собрание депутатов Гук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  проекта решения Собрания депутатов:</w:t>
            </w:r>
          </w:p>
          <w:p w:rsidR="004E34A5" w:rsidRDefault="00F90EF3">
            <w:pPr>
              <w:ind w:firstLine="0"/>
            </w:pPr>
            <w:r>
              <w:rPr>
                <w:kern w:val="2"/>
                <w:sz w:val="28"/>
                <w:szCs w:val="28"/>
              </w:rPr>
              <w:t>«О бюджете Гуково-Гнилушевского сельского поселения Красносулинского района на 2025 год и на плановый п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риод 2026 и 2027 годов».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4E34A5">
            <w:pPr>
              <w:spacing w:line="247" w:lineRule="auto"/>
              <w:ind w:firstLine="0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E34A5" w:rsidRDefault="004E34A5">
            <w:pPr>
              <w:spacing w:line="247" w:lineRule="auto"/>
              <w:ind w:firstLine="0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E34A5" w:rsidRDefault="00F90EF3">
            <w:pPr>
              <w:spacing w:line="247" w:lineRule="auto"/>
              <w:ind w:firstLine="0"/>
              <w:jc w:val="center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до 15.11.2024</w:t>
            </w:r>
          </w:p>
          <w:p w:rsidR="004E34A5" w:rsidRDefault="004E34A5">
            <w:pPr>
              <w:spacing w:line="247" w:lineRule="auto"/>
              <w:ind w:firstLine="0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E34A5" w:rsidRDefault="004E34A5">
            <w:pPr>
              <w:spacing w:line="247" w:lineRule="auto"/>
              <w:ind w:firstLine="0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E34A5" w:rsidRDefault="004E34A5">
            <w:pPr>
              <w:spacing w:line="247" w:lineRule="auto"/>
              <w:ind w:firstLine="0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E34A5" w:rsidRDefault="004E34A5">
            <w:pPr>
              <w:spacing w:line="247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4E34A5">
            <w:pPr>
              <w:spacing w:line="247" w:lineRule="auto"/>
              <w:ind w:firstLine="0"/>
              <w:rPr>
                <w:kern w:val="2"/>
                <w:sz w:val="28"/>
                <w:szCs w:val="28"/>
              </w:rPr>
            </w:pPr>
          </w:p>
          <w:p w:rsidR="004E34A5" w:rsidRDefault="00F90EF3" w:rsidP="00503B47">
            <w:pPr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</w:tbl>
    <w:p w:rsidR="004E34A5" w:rsidRDefault="004E34A5">
      <w:pPr>
        <w:ind w:left="709" w:right="306" w:firstLine="0"/>
        <w:rPr>
          <w:sz w:val="28"/>
          <w:szCs w:val="28"/>
        </w:rPr>
      </w:pPr>
    </w:p>
    <w:p w:rsidR="004E34A5" w:rsidRDefault="004E34A5">
      <w:pPr>
        <w:ind w:left="709" w:right="306" w:firstLine="0"/>
        <w:rPr>
          <w:sz w:val="28"/>
          <w:szCs w:val="28"/>
        </w:rPr>
      </w:pPr>
    </w:p>
    <w:p w:rsidR="004E34A5" w:rsidRDefault="004E34A5">
      <w:pPr>
        <w:ind w:left="709" w:right="306" w:firstLine="0"/>
        <w:rPr>
          <w:sz w:val="28"/>
          <w:szCs w:val="28"/>
        </w:rPr>
      </w:pPr>
    </w:p>
    <w:p w:rsidR="004E34A5" w:rsidRDefault="004E34A5">
      <w:pPr>
        <w:ind w:left="709" w:right="306" w:firstLine="0"/>
        <w:rPr>
          <w:sz w:val="28"/>
          <w:szCs w:val="28"/>
        </w:rPr>
      </w:pPr>
    </w:p>
    <w:p w:rsidR="004E34A5" w:rsidRDefault="004E34A5">
      <w:pPr>
        <w:ind w:left="709" w:right="306" w:firstLine="0"/>
        <w:rPr>
          <w:sz w:val="28"/>
          <w:szCs w:val="28"/>
        </w:rPr>
      </w:pPr>
    </w:p>
    <w:p w:rsidR="004E34A5" w:rsidRDefault="00F90EF3">
      <w:pPr>
        <w:ind w:left="709" w:right="306" w:firstLine="0"/>
      </w:pPr>
      <w:r>
        <w:rPr>
          <w:sz w:val="28"/>
          <w:szCs w:val="28"/>
        </w:rPr>
        <w:t xml:space="preserve">Глава Администрации Гуково-Гнилушевского </w:t>
      </w:r>
    </w:p>
    <w:p w:rsidR="004E34A5" w:rsidRDefault="00F90EF3">
      <w:pPr>
        <w:ind w:left="709" w:right="306" w:firstLine="0"/>
      </w:pPr>
      <w:r>
        <w:rPr>
          <w:sz w:val="28"/>
          <w:szCs w:val="28"/>
        </w:rPr>
        <w:t>сельского поселения                                                                                                         С.В.Филенко</w:t>
      </w:r>
    </w:p>
    <w:p w:rsidR="004E34A5" w:rsidRDefault="00F90EF3">
      <w:pPr>
        <w:ind w:left="709" w:right="306" w:firstLine="0"/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sectPr w:rsidR="004E34A5">
      <w:footerReference w:type="default" r:id="rId9"/>
      <w:pgSz w:w="16838" w:h="11906" w:orient="landscape"/>
      <w:pgMar w:top="1701" w:right="567" w:bottom="1134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6C" w:rsidRDefault="00282E6C">
      <w:r>
        <w:separator/>
      </w:r>
    </w:p>
  </w:endnote>
  <w:endnote w:type="continuationSeparator" w:id="0">
    <w:p w:rsidR="00282E6C" w:rsidRDefault="0028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A5" w:rsidRDefault="004E34A5">
    <w:pPr>
      <w:pStyle w:val="ab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A5" w:rsidRDefault="004E34A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6C" w:rsidRDefault="00282E6C">
      <w:r>
        <w:separator/>
      </w:r>
    </w:p>
  </w:footnote>
  <w:footnote w:type="continuationSeparator" w:id="0">
    <w:p w:rsidR="00282E6C" w:rsidRDefault="00282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A5"/>
    <w:rsid w:val="001D6B88"/>
    <w:rsid w:val="00282E6C"/>
    <w:rsid w:val="002B7DC5"/>
    <w:rsid w:val="004E34A5"/>
    <w:rsid w:val="00503B47"/>
    <w:rsid w:val="00677E7E"/>
    <w:rsid w:val="006F355A"/>
    <w:rsid w:val="009A125B"/>
    <w:rsid w:val="00A5195C"/>
    <w:rsid w:val="00B253E3"/>
    <w:rsid w:val="00F90EF3"/>
    <w:rsid w:val="00FA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qFormat/>
    <w:pPr>
      <w:keepNext/>
      <w:spacing w:before="240" w:after="60"/>
      <w:ind w:firstLine="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qFormat/>
    <w:pPr>
      <w:keepNext/>
      <w:spacing w:before="240" w:after="60"/>
      <w:ind w:firstLine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pacing w:before="240" w:after="60"/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ind w:left="720" w:firstLine="0"/>
      <w:jc w:val="left"/>
      <w:outlineLvl w:val="3"/>
    </w:pPr>
    <w:rPr>
      <w:sz w:val="28"/>
    </w:rPr>
  </w:style>
  <w:style w:type="paragraph" w:styleId="5">
    <w:name w:val="heading 5"/>
    <w:basedOn w:val="a"/>
    <w:qFormat/>
    <w:pPr>
      <w:keepNext/>
      <w:ind w:left="708" w:firstLine="0"/>
      <w:outlineLvl w:val="4"/>
    </w:pPr>
    <w:rPr>
      <w:sz w:val="28"/>
    </w:rPr>
  </w:style>
  <w:style w:type="paragraph" w:styleId="6">
    <w:name w:val="heading 6"/>
    <w:basedOn w:val="a"/>
    <w:qFormat/>
    <w:pPr>
      <w:keepNext/>
      <w:shd w:val="clear" w:color="auto" w:fill="FFFFFF"/>
      <w:tabs>
        <w:tab w:val="left" w:pos="8006"/>
      </w:tabs>
      <w:ind w:firstLine="0"/>
      <w:jc w:val="center"/>
      <w:outlineLvl w:val="5"/>
    </w:pPr>
    <w:rPr>
      <w:color w:val="000000"/>
      <w:sz w:val="28"/>
      <w:szCs w:val="20"/>
    </w:rPr>
  </w:style>
  <w:style w:type="paragraph" w:styleId="7">
    <w:name w:val="heading 7"/>
    <w:basedOn w:val="a"/>
    <w:qFormat/>
    <w:pPr>
      <w:keepNext/>
      <w:pageBreakBefore/>
      <w:ind w:left="6237" w:firstLine="0"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qFormat/>
    <w:pPr>
      <w:keepNext/>
      <w:ind w:right="-263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Название Знак"/>
    <w:qFormat/>
    <w:rsid w:val="001B14E0"/>
    <w:rPr>
      <w:rFonts w:ascii="Courier New" w:hAnsi="Courier New" w:cs="Courier New"/>
      <w:b/>
      <w:bCs/>
      <w:sz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tabs>
        <w:tab w:val="left" w:pos="4320"/>
      </w:tabs>
      <w:ind w:right="5497" w:firstLine="0"/>
      <w:jc w:val="left"/>
    </w:pPr>
    <w:rPr>
      <w:sz w:val="26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ody Text Indent"/>
    <w:basedOn w:val="a"/>
    <w:pPr>
      <w:ind w:firstLine="709"/>
    </w:pPr>
    <w:rPr>
      <w:sz w:val="28"/>
      <w:szCs w:val="20"/>
    </w:rPr>
  </w:style>
  <w:style w:type="paragraph" w:customStyle="1" w:styleId="Postan">
    <w:name w:val="Postan"/>
    <w:basedOn w:val="a"/>
    <w:qFormat/>
    <w:pPr>
      <w:ind w:firstLine="0"/>
      <w:jc w:val="center"/>
    </w:pPr>
    <w:rPr>
      <w:sz w:val="28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paragraph" w:styleId="20">
    <w:name w:val="Body Text 2"/>
    <w:basedOn w:val="a"/>
    <w:qFormat/>
    <w:pPr>
      <w:ind w:firstLine="0"/>
    </w:pPr>
    <w:rPr>
      <w:sz w:val="28"/>
    </w:rPr>
  </w:style>
  <w:style w:type="paragraph" w:styleId="21">
    <w:name w:val="Body Text Indent 2"/>
    <w:basedOn w:val="a"/>
    <w:qFormat/>
    <w:pPr>
      <w:ind w:firstLine="708"/>
    </w:pPr>
    <w:rPr>
      <w:sz w:val="28"/>
    </w:rPr>
  </w:style>
  <w:style w:type="paragraph" w:styleId="30">
    <w:name w:val="Body Text 3"/>
    <w:basedOn w:val="a"/>
    <w:qFormat/>
    <w:pPr>
      <w:ind w:firstLine="0"/>
      <w:jc w:val="center"/>
    </w:pPr>
    <w:rPr>
      <w:sz w:val="28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qFormat/>
    <w:pPr>
      <w:ind w:firstLine="1080"/>
    </w:pPr>
    <w:rPr>
      <w:sz w:val="28"/>
    </w:rPr>
  </w:style>
  <w:style w:type="paragraph" w:styleId="a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qFormat/>
    <w:pPr>
      <w:spacing w:beforeAutospacing="1" w:afterAutospacing="1"/>
      <w:ind w:firstLine="0"/>
      <w:jc w:val="left"/>
    </w:pPr>
  </w:style>
  <w:style w:type="paragraph" w:styleId="af">
    <w:name w:val="Title"/>
    <w:basedOn w:val="a"/>
    <w:qFormat/>
    <w:rsid w:val="001B14E0"/>
    <w:pPr>
      <w:ind w:firstLine="0"/>
      <w:jc w:val="center"/>
    </w:pPr>
    <w:rPr>
      <w:rFonts w:ascii="Courier New" w:hAnsi="Courier New"/>
      <w:b/>
      <w:bCs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qFormat/>
    <w:pPr>
      <w:keepNext/>
      <w:spacing w:before="240" w:after="60"/>
      <w:ind w:firstLine="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qFormat/>
    <w:pPr>
      <w:keepNext/>
      <w:spacing w:before="240" w:after="60"/>
      <w:ind w:firstLine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pacing w:before="240" w:after="60"/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ind w:left="720" w:firstLine="0"/>
      <w:jc w:val="left"/>
      <w:outlineLvl w:val="3"/>
    </w:pPr>
    <w:rPr>
      <w:sz w:val="28"/>
    </w:rPr>
  </w:style>
  <w:style w:type="paragraph" w:styleId="5">
    <w:name w:val="heading 5"/>
    <w:basedOn w:val="a"/>
    <w:qFormat/>
    <w:pPr>
      <w:keepNext/>
      <w:ind w:left="708" w:firstLine="0"/>
      <w:outlineLvl w:val="4"/>
    </w:pPr>
    <w:rPr>
      <w:sz w:val="28"/>
    </w:rPr>
  </w:style>
  <w:style w:type="paragraph" w:styleId="6">
    <w:name w:val="heading 6"/>
    <w:basedOn w:val="a"/>
    <w:qFormat/>
    <w:pPr>
      <w:keepNext/>
      <w:shd w:val="clear" w:color="auto" w:fill="FFFFFF"/>
      <w:tabs>
        <w:tab w:val="left" w:pos="8006"/>
      </w:tabs>
      <w:ind w:firstLine="0"/>
      <w:jc w:val="center"/>
      <w:outlineLvl w:val="5"/>
    </w:pPr>
    <w:rPr>
      <w:color w:val="000000"/>
      <w:sz w:val="28"/>
      <w:szCs w:val="20"/>
    </w:rPr>
  </w:style>
  <w:style w:type="paragraph" w:styleId="7">
    <w:name w:val="heading 7"/>
    <w:basedOn w:val="a"/>
    <w:qFormat/>
    <w:pPr>
      <w:keepNext/>
      <w:pageBreakBefore/>
      <w:ind w:left="6237" w:firstLine="0"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qFormat/>
    <w:pPr>
      <w:keepNext/>
      <w:ind w:right="-263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Название Знак"/>
    <w:qFormat/>
    <w:rsid w:val="001B14E0"/>
    <w:rPr>
      <w:rFonts w:ascii="Courier New" w:hAnsi="Courier New" w:cs="Courier New"/>
      <w:b/>
      <w:bCs/>
      <w:sz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tabs>
        <w:tab w:val="left" w:pos="4320"/>
      </w:tabs>
      <w:ind w:right="5497" w:firstLine="0"/>
      <w:jc w:val="left"/>
    </w:pPr>
    <w:rPr>
      <w:sz w:val="26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ody Text Indent"/>
    <w:basedOn w:val="a"/>
    <w:pPr>
      <w:ind w:firstLine="709"/>
    </w:pPr>
    <w:rPr>
      <w:sz w:val="28"/>
      <w:szCs w:val="20"/>
    </w:rPr>
  </w:style>
  <w:style w:type="paragraph" w:customStyle="1" w:styleId="Postan">
    <w:name w:val="Postan"/>
    <w:basedOn w:val="a"/>
    <w:qFormat/>
    <w:pPr>
      <w:ind w:firstLine="0"/>
      <w:jc w:val="center"/>
    </w:pPr>
    <w:rPr>
      <w:sz w:val="28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paragraph" w:styleId="20">
    <w:name w:val="Body Text 2"/>
    <w:basedOn w:val="a"/>
    <w:qFormat/>
    <w:pPr>
      <w:ind w:firstLine="0"/>
    </w:pPr>
    <w:rPr>
      <w:sz w:val="28"/>
    </w:rPr>
  </w:style>
  <w:style w:type="paragraph" w:styleId="21">
    <w:name w:val="Body Text Indent 2"/>
    <w:basedOn w:val="a"/>
    <w:qFormat/>
    <w:pPr>
      <w:ind w:firstLine="708"/>
    </w:pPr>
    <w:rPr>
      <w:sz w:val="28"/>
    </w:rPr>
  </w:style>
  <w:style w:type="paragraph" w:styleId="30">
    <w:name w:val="Body Text 3"/>
    <w:basedOn w:val="a"/>
    <w:qFormat/>
    <w:pPr>
      <w:ind w:firstLine="0"/>
      <w:jc w:val="center"/>
    </w:pPr>
    <w:rPr>
      <w:sz w:val="28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qFormat/>
    <w:pPr>
      <w:ind w:firstLine="1080"/>
    </w:pPr>
    <w:rPr>
      <w:sz w:val="28"/>
    </w:rPr>
  </w:style>
  <w:style w:type="paragraph" w:styleId="a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qFormat/>
    <w:pPr>
      <w:spacing w:beforeAutospacing="1" w:afterAutospacing="1"/>
      <w:ind w:firstLine="0"/>
      <w:jc w:val="left"/>
    </w:pPr>
  </w:style>
  <w:style w:type="paragraph" w:styleId="af">
    <w:name w:val="Title"/>
    <w:basedOn w:val="a"/>
    <w:qFormat/>
    <w:rsid w:val="001B14E0"/>
    <w:pPr>
      <w:ind w:firstLine="0"/>
      <w:jc w:val="center"/>
    </w:pPr>
    <w:rPr>
      <w:rFonts w:ascii="Courier New" w:hAnsi="Courier New"/>
      <w:b/>
      <w:bCs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823E-EF4C-4AF4-A3CB-A1AF5E08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</Company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Виталий Чумак</dc:creator>
  <cp:lastModifiedBy>Пользователь</cp:lastModifiedBy>
  <cp:revision>3</cp:revision>
  <cp:lastPrinted>2024-06-14T11:07:00Z</cp:lastPrinted>
  <dcterms:created xsi:type="dcterms:W3CDTF">2024-07-02T09:25:00Z</dcterms:created>
  <dcterms:modified xsi:type="dcterms:W3CDTF">2024-07-02T09:25:00Z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