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4D" w:rsidRDefault="00E7224D" w:rsidP="00E7224D">
      <w:pPr>
        <w:pStyle w:val="Default"/>
        <w:jc w:val="center"/>
        <w:rPr>
          <w:sz w:val="32"/>
          <w:szCs w:val="32"/>
        </w:rPr>
      </w:pPr>
      <w:r>
        <w:rPr>
          <w:b/>
          <w:bCs/>
          <w:sz w:val="32"/>
          <w:szCs w:val="32"/>
        </w:rPr>
        <w:t>Методические рекомендации по информированию населения Красносулинского района о ходе реализации антикоррупционной политики</w:t>
      </w:r>
    </w:p>
    <w:p w:rsidR="002B615C" w:rsidRDefault="002B615C" w:rsidP="002B615C">
      <w:pPr>
        <w:spacing w:after="0" w:line="240" w:lineRule="auto"/>
        <w:jc w:val="center"/>
        <w:outlineLvl w:val="2"/>
        <w:rPr>
          <w:rFonts w:ascii="Times New Roman" w:eastAsia="Times New Roman" w:hAnsi="Times New Roman"/>
          <w:bCs/>
          <w:sz w:val="28"/>
          <w:szCs w:val="28"/>
          <w:lang w:eastAsia="ru-RU"/>
        </w:rPr>
      </w:pPr>
    </w:p>
    <w:p w:rsidR="00E7224D" w:rsidRPr="00B6162E" w:rsidRDefault="00E7224D" w:rsidP="00B6162E">
      <w:pPr>
        <w:pStyle w:val="a7"/>
        <w:numPr>
          <w:ilvl w:val="0"/>
          <w:numId w:val="1"/>
        </w:numPr>
        <w:spacing w:after="0" w:line="240" w:lineRule="auto"/>
        <w:jc w:val="center"/>
        <w:outlineLvl w:val="2"/>
        <w:rPr>
          <w:rFonts w:ascii="Times New Roman" w:eastAsia="Times New Roman" w:hAnsi="Times New Roman"/>
          <w:bCs/>
          <w:sz w:val="28"/>
          <w:szCs w:val="28"/>
          <w:lang w:eastAsia="ru-RU"/>
        </w:rPr>
      </w:pPr>
      <w:r w:rsidRPr="00B6162E">
        <w:rPr>
          <w:rFonts w:ascii="Times New Roman" w:eastAsia="Times New Roman" w:hAnsi="Times New Roman"/>
          <w:bCs/>
          <w:sz w:val="28"/>
          <w:szCs w:val="28"/>
          <w:lang w:eastAsia="ru-RU"/>
        </w:rPr>
        <w:t>Общие положения</w:t>
      </w:r>
    </w:p>
    <w:p w:rsidR="002B615C" w:rsidRPr="00112B8A" w:rsidRDefault="00E7224D" w:rsidP="002B615C">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1.1. Методические рекомендации по информированию населения Красносулинского района о ходе реализации антикоррупционной политики (далее - Методические рекомендации) разработаны в целях:</w:t>
      </w:r>
    </w:p>
    <w:p w:rsidR="002B615C" w:rsidRPr="00112B8A" w:rsidRDefault="00E7224D" w:rsidP="004010BC">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систематизации и совершенствования работы органов местного самоуправления Красносулинского района  (далее –органы МСУ) по информированию населения Красносулинского района о ходе реализации антикоррупционной политики (далее - информирование);</w:t>
      </w:r>
    </w:p>
    <w:p w:rsidR="00E7224D" w:rsidRPr="00112B8A" w:rsidRDefault="00E7224D" w:rsidP="004010BC">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совершенствования антикоррупционного просвещения граждан;</w:t>
      </w:r>
    </w:p>
    <w:p w:rsidR="002B615C" w:rsidRPr="00112B8A" w:rsidRDefault="00E7224D" w:rsidP="002B615C">
      <w:pPr>
        <w:spacing w:after="0" w:line="240" w:lineRule="auto"/>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повышения доступности информации о деятельности органов МСУ, муниципальных учреждений (далее - МУ) и муниципальных предприятий (далее - МП) Красносулинского района, подведомственных Администрации Красносулинского района, по реализации антикоррупционной политики;</w:t>
      </w:r>
    </w:p>
    <w:p w:rsidR="002B615C" w:rsidRPr="00112B8A" w:rsidRDefault="00E7224D" w:rsidP="004010BC">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оказания консультативной помощи муниципальным служащим Красносулинского района, замещающим должности муниципальной службы Красносулинского района в органах МСУ (далее – муниципальные служащие), по вопросам, связанным с применением законодательства Российской Федерации о противодействии коррупции;</w:t>
      </w:r>
    </w:p>
    <w:p w:rsidR="00E7224D" w:rsidRPr="00112B8A" w:rsidRDefault="00E7224D" w:rsidP="004010BC">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организации единого порядка информирования в органах МСУ.</w:t>
      </w:r>
    </w:p>
    <w:p w:rsidR="00E7224D" w:rsidRPr="00112B8A" w:rsidRDefault="00E7224D" w:rsidP="002B615C">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1.2. В Методических рекомендациях используются следующие термины и принятые сокращения:</w:t>
      </w:r>
    </w:p>
    <w:p w:rsidR="002B615C" w:rsidRPr="00112B8A" w:rsidRDefault="00E7224D" w:rsidP="004010BC">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сеть Интернет - информационно-телекоммуникационная сеть </w:t>
      </w:r>
      <w:r w:rsidR="004C0541">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Интернет</w:t>
      </w:r>
      <w:r w:rsidR="004C0541">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w:t>
      </w:r>
    </w:p>
    <w:p w:rsidR="002B615C" w:rsidRPr="00112B8A" w:rsidRDefault="00E7224D" w:rsidP="004010BC">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раздел </w:t>
      </w:r>
      <w:r w:rsidR="004C0541">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Противодействие коррупции</w:t>
      </w:r>
      <w:r w:rsidR="004C0541">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 раздел</w:t>
      </w:r>
      <w:r w:rsidR="00CD25E7">
        <w:rPr>
          <w:rFonts w:ascii="Times New Roman" w:eastAsia="Times New Roman" w:hAnsi="Times New Roman"/>
          <w:sz w:val="28"/>
          <w:szCs w:val="28"/>
          <w:lang w:eastAsia="ru-RU"/>
        </w:rPr>
        <w:t>ы</w:t>
      </w:r>
      <w:r w:rsidRPr="00112B8A">
        <w:rPr>
          <w:rFonts w:ascii="Times New Roman" w:eastAsia="Times New Roman" w:hAnsi="Times New Roman"/>
          <w:sz w:val="28"/>
          <w:szCs w:val="28"/>
          <w:lang w:eastAsia="ru-RU"/>
        </w:rPr>
        <w:t xml:space="preserve"> </w:t>
      </w:r>
      <w:r w:rsidR="004C0541">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Противодействие коррупции</w:t>
      </w:r>
      <w:r w:rsidR="004C0541">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официального сайта Администрации Красносулинского района  и официальн</w:t>
      </w:r>
      <w:r>
        <w:rPr>
          <w:rFonts w:ascii="Times New Roman" w:eastAsia="Times New Roman" w:hAnsi="Times New Roman"/>
          <w:sz w:val="28"/>
          <w:szCs w:val="28"/>
          <w:lang w:eastAsia="ru-RU"/>
        </w:rPr>
        <w:t xml:space="preserve">ых </w:t>
      </w:r>
      <w:r w:rsidRPr="00112B8A">
        <w:rPr>
          <w:rFonts w:ascii="Times New Roman" w:eastAsia="Times New Roman" w:hAnsi="Times New Roman"/>
          <w:sz w:val="28"/>
          <w:szCs w:val="28"/>
          <w:lang w:eastAsia="ru-RU"/>
        </w:rPr>
        <w:t xml:space="preserve"> сайт</w:t>
      </w:r>
      <w:r>
        <w:rPr>
          <w:rFonts w:ascii="Times New Roman" w:eastAsia="Times New Roman" w:hAnsi="Times New Roman"/>
          <w:sz w:val="28"/>
          <w:szCs w:val="28"/>
          <w:lang w:eastAsia="ru-RU"/>
        </w:rPr>
        <w:t xml:space="preserve">ов </w:t>
      </w:r>
      <w:r w:rsidRPr="00112B8A">
        <w:rPr>
          <w:rFonts w:ascii="Times New Roman" w:eastAsia="Times New Roman" w:hAnsi="Times New Roman"/>
          <w:sz w:val="28"/>
          <w:szCs w:val="28"/>
          <w:lang w:eastAsia="ru-RU"/>
        </w:rPr>
        <w:t>органов МСУ в сети Интернет;</w:t>
      </w:r>
    </w:p>
    <w:p w:rsidR="002B615C" w:rsidRPr="00112B8A" w:rsidRDefault="00E7224D" w:rsidP="004010BC">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СМИ - средства массовой информации;</w:t>
      </w:r>
    </w:p>
    <w:p w:rsidR="002B615C" w:rsidRPr="00112B8A" w:rsidRDefault="00E7224D" w:rsidP="004010BC">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гипертекстовый формат - информация в виде текста в формате, обеспечивающем возможность поиска и копирования фрагментов текста средствами веб-обозревателя;</w:t>
      </w:r>
    </w:p>
    <w:p w:rsidR="00E7224D" w:rsidRPr="00112B8A" w:rsidRDefault="00E7224D" w:rsidP="004010BC">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графический формат - информация в виде приложенного файла в формате, обеспечивающем возможность его сохранения на технических средствах пользователей, но без возможности поиска и копирования произвольного фрагмента текста (сканированный документ).</w:t>
      </w:r>
    </w:p>
    <w:p w:rsidR="00E7224D" w:rsidRPr="00112B8A" w:rsidRDefault="00E7224D" w:rsidP="004010BC">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Иные термины и определения, используемые в Методических рекомендациях, применяются в значениях, определенных действующим законодательством Российской Федерации и Ростовской области.</w:t>
      </w:r>
    </w:p>
    <w:p w:rsidR="00E7224D" w:rsidRDefault="00E7224D" w:rsidP="004010BC">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1.3. </w:t>
      </w:r>
      <w:r>
        <w:rPr>
          <w:rFonts w:ascii="Times New Roman" w:eastAsia="Times New Roman" w:hAnsi="Times New Roman"/>
          <w:sz w:val="28"/>
          <w:szCs w:val="28"/>
          <w:lang w:eastAsia="ru-RU"/>
        </w:rPr>
        <w:t>Информирование населения Красносулинского района (далее - информирование) о реализации антикоррупционной политики является составной частью  антикоррупционной пропаганды, проводимой в соответствии с действующим законодательством  Ростовской области.</w:t>
      </w:r>
    </w:p>
    <w:p w:rsidR="008A6515" w:rsidRPr="00112B8A" w:rsidRDefault="00E7224D" w:rsidP="008A6515">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lastRenderedPageBreak/>
        <w:t>Информирование осуществляется следующими способами:</w:t>
      </w:r>
    </w:p>
    <w:p w:rsidR="004010BC" w:rsidRDefault="00E7224D" w:rsidP="004010BC">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официальное опубликование нормативных правовых актов органов МСУ, направленных на противодействие коррупции</w:t>
      </w:r>
      <w:r>
        <w:rPr>
          <w:rFonts w:ascii="Times New Roman" w:eastAsia="Times New Roman" w:hAnsi="Times New Roman"/>
          <w:sz w:val="28"/>
          <w:szCs w:val="28"/>
          <w:lang w:eastAsia="ru-RU"/>
        </w:rPr>
        <w:t xml:space="preserve"> (противодействие коррупции)</w:t>
      </w:r>
      <w:r w:rsidRPr="00112B8A">
        <w:rPr>
          <w:rFonts w:ascii="Times New Roman" w:eastAsia="Times New Roman" w:hAnsi="Times New Roman"/>
          <w:sz w:val="28"/>
          <w:szCs w:val="28"/>
          <w:lang w:eastAsia="ru-RU"/>
        </w:rPr>
        <w:t>;</w:t>
      </w:r>
    </w:p>
    <w:p w:rsidR="004010BC" w:rsidRDefault="00E7224D" w:rsidP="004010B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размещение информационных материалов о ходе реализации антикоррупционной политики, правовых актов и документов по вопросам реализации антикоррупционной политики на официальном сайте Администрации Красносулинского района в информационно-телекоммуникационной сети Интернет и на официальных сайтах органов МСУ  в сети Интернет </w:t>
      </w:r>
      <w:r w:rsidRPr="00112B8A">
        <w:rPr>
          <w:rFonts w:ascii="Times New Roman" w:eastAsia="Times New Roman" w:hAnsi="Times New Roman"/>
          <w:sz w:val="28"/>
          <w:szCs w:val="28"/>
          <w:lang w:eastAsia="ru-RU"/>
        </w:rPr>
        <w:t xml:space="preserve"> через раздел </w:t>
      </w:r>
      <w:r w:rsidR="004C0541">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Противодействие коррупции</w:t>
      </w:r>
      <w:r w:rsidR="004C0541">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w:t>
      </w:r>
    </w:p>
    <w:p w:rsidR="00E7224D" w:rsidRPr="00112B8A" w:rsidRDefault="00E7224D" w:rsidP="004216E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направление органами МСУ информационных материалов по вопросам реализации антикоррупционной политики для опубликования в печатных и электронных СМИ, в том числе по запросам редакций СМИ</w:t>
      </w:r>
      <w:r w:rsidR="004010BC">
        <w:rPr>
          <w:rFonts w:ascii="Times New Roman" w:eastAsia="Times New Roman" w:hAnsi="Times New Roman"/>
          <w:sz w:val="28"/>
          <w:szCs w:val="28"/>
          <w:lang w:eastAsia="ru-RU"/>
        </w:rPr>
        <w:t>;</w:t>
      </w:r>
    </w:p>
    <w:p w:rsidR="00E7224D" w:rsidRPr="00112B8A" w:rsidRDefault="00E7224D" w:rsidP="004216EA">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представление в соответствии с действующим законодательством Российской Федерации и Ростовской области информации о деятельности органов МСУ, в том числе о деятельности МУ</w:t>
      </w:r>
      <w:r>
        <w:rPr>
          <w:rFonts w:ascii="Times New Roman" w:eastAsia="Times New Roman" w:hAnsi="Times New Roman"/>
          <w:sz w:val="28"/>
          <w:szCs w:val="28"/>
          <w:lang w:eastAsia="ru-RU"/>
        </w:rPr>
        <w:t xml:space="preserve"> </w:t>
      </w:r>
      <w:r w:rsidRPr="00112B8A">
        <w:rPr>
          <w:rFonts w:ascii="Times New Roman" w:eastAsia="Times New Roman" w:hAnsi="Times New Roman"/>
          <w:sz w:val="28"/>
          <w:szCs w:val="28"/>
          <w:lang w:eastAsia="ru-RU"/>
        </w:rPr>
        <w:t xml:space="preserve"> и</w:t>
      </w:r>
      <w:r>
        <w:rPr>
          <w:rFonts w:ascii="Times New Roman" w:eastAsia="Times New Roman" w:hAnsi="Times New Roman"/>
          <w:sz w:val="28"/>
          <w:szCs w:val="28"/>
          <w:lang w:eastAsia="ru-RU"/>
        </w:rPr>
        <w:t xml:space="preserve"> на </w:t>
      </w:r>
      <w:r w:rsidRPr="00112B8A">
        <w:rPr>
          <w:rFonts w:ascii="Times New Roman" w:eastAsia="Times New Roman" w:hAnsi="Times New Roman"/>
          <w:sz w:val="28"/>
          <w:szCs w:val="28"/>
          <w:lang w:eastAsia="ru-RU"/>
        </w:rPr>
        <w:t>МП</w:t>
      </w:r>
      <w:r>
        <w:rPr>
          <w:rFonts w:ascii="Times New Roman" w:eastAsia="Times New Roman" w:hAnsi="Times New Roman"/>
          <w:sz w:val="28"/>
          <w:szCs w:val="28"/>
          <w:lang w:eastAsia="ru-RU"/>
        </w:rPr>
        <w:t xml:space="preserve">  </w:t>
      </w:r>
      <w:r w:rsidRPr="00112B8A">
        <w:rPr>
          <w:rFonts w:ascii="Times New Roman" w:eastAsia="Times New Roman" w:hAnsi="Times New Roman"/>
          <w:sz w:val="28"/>
          <w:szCs w:val="28"/>
          <w:lang w:eastAsia="ru-RU"/>
        </w:rPr>
        <w:t>по вопросам реализации антикоррупционной политики;</w:t>
      </w:r>
    </w:p>
    <w:p w:rsidR="00E7224D" w:rsidRPr="00112B8A" w:rsidRDefault="00E7224D" w:rsidP="004216EA">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иными способами, не противоречащими действующему законодательству Российской Федерации и</w:t>
      </w:r>
      <w:r>
        <w:rPr>
          <w:rFonts w:ascii="Times New Roman" w:eastAsia="Times New Roman" w:hAnsi="Times New Roman"/>
          <w:sz w:val="28"/>
          <w:szCs w:val="28"/>
          <w:lang w:eastAsia="ru-RU"/>
        </w:rPr>
        <w:t xml:space="preserve"> Ростовской области</w:t>
      </w:r>
      <w:r w:rsidRPr="00112B8A">
        <w:rPr>
          <w:rFonts w:ascii="Times New Roman" w:eastAsia="Times New Roman" w:hAnsi="Times New Roman"/>
          <w:sz w:val="28"/>
          <w:szCs w:val="28"/>
          <w:lang w:eastAsia="ru-RU"/>
        </w:rPr>
        <w:t>.</w:t>
      </w:r>
    </w:p>
    <w:p w:rsidR="00B6162E" w:rsidRDefault="00E7224D" w:rsidP="00B6162E">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Результатом информирования также может являться подготовка органами  МСУ иных материалов и документов по поручению главы Администрации Красносулинского района </w:t>
      </w:r>
      <w:r>
        <w:rPr>
          <w:rFonts w:ascii="Times New Roman" w:eastAsia="Times New Roman" w:hAnsi="Times New Roman"/>
          <w:sz w:val="28"/>
          <w:szCs w:val="28"/>
          <w:lang w:eastAsia="ru-RU"/>
        </w:rPr>
        <w:t xml:space="preserve"> и руководителей органов МСУ </w:t>
      </w:r>
      <w:r w:rsidRPr="00112B8A">
        <w:rPr>
          <w:rFonts w:ascii="Times New Roman" w:eastAsia="Times New Roman" w:hAnsi="Times New Roman"/>
          <w:sz w:val="28"/>
          <w:szCs w:val="28"/>
          <w:lang w:eastAsia="ru-RU"/>
        </w:rPr>
        <w:t xml:space="preserve">по вопросам реализации антикоррупционной политики в Красносулинском районе. </w:t>
      </w:r>
    </w:p>
    <w:p w:rsidR="00E7224D" w:rsidRPr="00112B8A" w:rsidRDefault="00E7224D" w:rsidP="00B6162E">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1.4. Информирование:</w:t>
      </w:r>
    </w:p>
    <w:p w:rsidR="00E7224D" w:rsidRPr="00112B8A" w:rsidRDefault="00E7224D" w:rsidP="00B6162E">
      <w:pPr>
        <w:tabs>
          <w:tab w:val="center" w:pos="0"/>
        </w:tabs>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организуется сектором по профилактике коррупционных и иных правонарушений Администрации Красносулинского района и лицами, ответственными за профилактику коррупционных и иных правонарушений в органах МСУ;</w:t>
      </w:r>
    </w:p>
    <w:p w:rsidR="00E7224D" w:rsidRPr="00112B8A" w:rsidRDefault="00E7224D" w:rsidP="00B6162E">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обеспечивается должностным лицом Администрации Красносулинского района, ответственным за обеспечение доступа к информации о деятельности орган</w:t>
      </w:r>
      <w:r>
        <w:rPr>
          <w:rFonts w:ascii="Times New Roman" w:eastAsia="Times New Roman" w:hAnsi="Times New Roman"/>
          <w:sz w:val="28"/>
          <w:szCs w:val="28"/>
          <w:lang w:eastAsia="ru-RU"/>
        </w:rPr>
        <w:t xml:space="preserve">а </w:t>
      </w:r>
      <w:r w:rsidRPr="00112B8A">
        <w:rPr>
          <w:rFonts w:ascii="Times New Roman" w:eastAsia="Times New Roman" w:hAnsi="Times New Roman"/>
          <w:sz w:val="28"/>
          <w:szCs w:val="28"/>
          <w:lang w:eastAsia="ru-RU"/>
        </w:rPr>
        <w:t xml:space="preserve"> МСУ или лицом, ответственным за организацию и проведение информирования, определенным руководителем орган</w:t>
      </w:r>
      <w:r>
        <w:rPr>
          <w:rFonts w:ascii="Times New Roman" w:eastAsia="Times New Roman" w:hAnsi="Times New Roman"/>
          <w:sz w:val="28"/>
          <w:szCs w:val="28"/>
          <w:lang w:eastAsia="ru-RU"/>
        </w:rPr>
        <w:t xml:space="preserve">а </w:t>
      </w:r>
      <w:r w:rsidRPr="00112B8A">
        <w:rPr>
          <w:rFonts w:ascii="Times New Roman" w:eastAsia="Times New Roman" w:hAnsi="Times New Roman"/>
          <w:sz w:val="28"/>
          <w:szCs w:val="28"/>
          <w:lang w:eastAsia="ru-RU"/>
        </w:rPr>
        <w:t xml:space="preserve"> МСУ.</w:t>
      </w:r>
    </w:p>
    <w:p w:rsidR="00E7224D" w:rsidRPr="00112B8A" w:rsidRDefault="00E7224D" w:rsidP="00B6162E">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1.5.</w:t>
      </w:r>
      <w:r w:rsidR="00786742">
        <w:rPr>
          <w:rFonts w:ascii="Times New Roman" w:eastAsia="Times New Roman" w:hAnsi="Times New Roman"/>
          <w:sz w:val="28"/>
          <w:szCs w:val="28"/>
          <w:lang w:eastAsia="ru-RU"/>
        </w:rPr>
        <w:t xml:space="preserve"> </w:t>
      </w:r>
      <w:r w:rsidRPr="00112B8A">
        <w:rPr>
          <w:rFonts w:ascii="Times New Roman" w:eastAsia="Times New Roman" w:hAnsi="Times New Roman"/>
          <w:sz w:val="28"/>
          <w:szCs w:val="28"/>
          <w:lang w:eastAsia="ru-RU"/>
        </w:rPr>
        <w:t xml:space="preserve">При наполнении раздела </w:t>
      </w:r>
      <w:r w:rsidR="004C0541">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Противодействие коррупции</w:t>
      </w:r>
      <w:r w:rsidR="004C0541">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информация, отнесенная к государственной тайне или являющаяся конфиденциальной, в указанном разделе не размещается.</w:t>
      </w:r>
    </w:p>
    <w:p w:rsidR="00E7224D" w:rsidRDefault="00E7224D" w:rsidP="00B6162E">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1.6. При условии наличия у орган</w:t>
      </w:r>
      <w:r>
        <w:rPr>
          <w:rFonts w:ascii="Times New Roman" w:eastAsia="Times New Roman" w:hAnsi="Times New Roman"/>
          <w:sz w:val="28"/>
          <w:szCs w:val="28"/>
          <w:lang w:eastAsia="ru-RU"/>
        </w:rPr>
        <w:t xml:space="preserve">а </w:t>
      </w:r>
      <w:r w:rsidRPr="00112B8A">
        <w:rPr>
          <w:rFonts w:ascii="Times New Roman" w:eastAsia="Times New Roman" w:hAnsi="Times New Roman"/>
          <w:sz w:val="28"/>
          <w:szCs w:val="28"/>
          <w:lang w:eastAsia="ru-RU"/>
        </w:rPr>
        <w:t xml:space="preserve"> МСУ официального сайта в сети Интернет размещение информации</w:t>
      </w:r>
      <w:r w:rsidR="00CD25E7">
        <w:rPr>
          <w:rFonts w:ascii="Times New Roman" w:eastAsia="Times New Roman" w:hAnsi="Times New Roman"/>
          <w:sz w:val="28"/>
          <w:szCs w:val="28"/>
          <w:lang w:eastAsia="ru-RU"/>
        </w:rPr>
        <w:t xml:space="preserve"> осуществляется </w:t>
      </w:r>
      <w:r w:rsidRPr="00112B8A">
        <w:rPr>
          <w:rFonts w:ascii="Times New Roman" w:eastAsia="Times New Roman" w:hAnsi="Times New Roman"/>
          <w:sz w:val="28"/>
          <w:szCs w:val="28"/>
          <w:lang w:eastAsia="ru-RU"/>
        </w:rPr>
        <w:t xml:space="preserve">в разделе </w:t>
      </w:r>
      <w:r w:rsidR="004C0541">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Противодействие коррупции</w:t>
      </w:r>
      <w:r w:rsidR="004C0541">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в соответствии с Методическими рекомендациями.</w:t>
      </w:r>
    </w:p>
    <w:p w:rsidR="00B6162E" w:rsidRPr="00112B8A" w:rsidRDefault="00B6162E" w:rsidP="00B6162E">
      <w:pPr>
        <w:spacing w:after="0" w:line="240" w:lineRule="auto"/>
        <w:ind w:firstLine="709"/>
        <w:jc w:val="both"/>
        <w:rPr>
          <w:rFonts w:ascii="Times New Roman" w:eastAsia="Times New Roman" w:hAnsi="Times New Roman"/>
          <w:sz w:val="28"/>
          <w:szCs w:val="28"/>
          <w:lang w:eastAsia="ru-RU"/>
        </w:rPr>
      </w:pPr>
    </w:p>
    <w:p w:rsidR="009B63E4" w:rsidRDefault="00E7224D" w:rsidP="009B63E4">
      <w:pPr>
        <w:spacing w:after="0" w:line="240" w:lineRule="auto"/>
        <w:jc w:val="center"/>
        <w:outlineLvl w:val="2"/>
        <w:rPr>
          <w:rFonts w:ascii="Times New Roman" w:eastAsia="Times New Roman" w:hAnsi="Times New Roman"/>
          <w:bCs/>
          <w:sz w:val="28"/>
          <w:szCs w:val="28"/>
          <w:lang w:eastAsia="ru-RU"/>
        </w:rPr>
      </w:pPr>
      <w:r w:rsidRPr="002E6D47">
        <w:rPr>
          <w:rFonts w:ascii="Times New Roman" w:eastAsia="Times New Roman" w:hAnsi="Times New Roman"/>
          <w:bCs/>
          <w:sz w:val="28"/>
          <w:szCs w:val="28"/>
          <w:lang w:eastAsia="ru-RU"/>
        </w:rPr>
        <w:t>2. Официальное опубликование нормативных правовых актов, направленных на противодействие коррупции</w:t>
      </w:r>
    </w:p>
    <w:p w:rsidR="00A96E4E" w:rsidRDefault="00D65C1E" w:rsidP="00C3505F">
      <w:pPr>
        <w:spacing w:after="0" w:line="240" w:lineRule="auto"/>
        <w:ind w:firstLine="709"/>
        <w:jc w:val="both"/>
        <w:outlineLvl w:val="2"/>
        <w:rPr>
          <w:rFonts w:ascii="Times New Roman" w:eastAsia="Times New Roman" w:hAnsi="Times New Roman"/>
          <w:sz w:val="28"/>
          <w:szCs w:val="28"/>
          <w:lang w:eastAsia="ru-RU"/>
        </w:rPr>
      </w:pPr>
      <w:r w:rsidRPr="00D65C1E">
        <w:rPr>
          <w:rFonts w:ascii="Times New Roman" w:eastAsia="Times New Roman" w:hAnsi="Times New Roman"/>
          <w:sz w:val="28"/>
          <w:szCs w:val="28"/>
          <w:lang w:eastAsia="ru-RU"/>
        </w:rPr>
        <w:t>Официальное опубликование нормативных правовых актов органов МСУ,</w:t>
      </w:r>
      <w:r w:rsidR="009B63E4">
        <w:rPr>
          <w:rFonts w:ascii="Times New Roman" w:eastAsia="Times New Roman" w:hAnsi="Times New Roman"/>
          <w:sz w:val="28"/>
          <w:szCs w:val="28"/>
          <w:lang w:eastAsia="ru-RU"/>
        </w:rPr>
        <w:t xml:space="preserve"> </w:t>
      </w:r>
      <w:r w:rsidRPr="00D65C1E">
        <w:rPr>
          <w:rFonts w:ascii="Times New Roman" w:eastAsia="Times New Roman" w:hAnsi="Times New Roman"/>
          <w:sz w:val="28"/>
          <w:szCs w:val="28"/>
          <w:lang w:eastAsia="ru-RU"/>
        </w:rPr>
        <w:t xml:space="preserve">направленных на противодействие коррупции осуществляется в </w:t>
      </w:r>
      <w:r w:rsidRPr="00D65C1E">
        <w:rPr>
          <w:rFonts w:ascii="Times New Roman" w:eastAsia="Times New Roman" w:hAnsi="Times New Roman"/>
          <w:sz w:val="28"/>
          <w:szCs w:val="28"/>
          <w:lang w:eastAsia="ru-RU"/>
        </w:rPr>
        <w:lastRenderedPageBreak/>
        <w:t>соответствии</w:t>
      </w:r>
      <w:r w:rsidR="009B63E4">
        <w:rPr>
          <w:rFonts w:ascii="Times New Roman" w:eastAsia="Times New Roman" w:hAnsi="Times New Roman"/>
          <w:sz w:val="28"/>
          <w:szCs w:val="28"/>
          <w:lang w:eastAsia="ru-RU"/>
        </w:rPr>
        <w:t xml:space="preserve"> с</w:t>
      </w:r>
      <w:r w:rsidR="00C3505F">
        <w:rPr>
          <w:rFonts w:ascii="Times New Roman" w:eastAsia="Times New Roman" w:hAnsi="Times New Roman"/>
          <w:sz w:val="28"/>
          <w:szCs w:val="28"/>
          <w:lang w:eastAsia="ru-RU"/>
        </w:rPr>
        <w:t xml:space="preserve"> </w:t>
      </w:r>
      <w:r w:rsidR="00A96E4E" w:rsidRPr="00A96E4E">
        <w:rPr>
          <w:rFonts w:ascii="Times New Roman" w:eastAsia="Times New Roman" w:hAnsi="Times New Roman"/>
          <w:bCs/>
          <w:kern w:val="36"/>
          <w:sz w:val="28"/>
          <w:szCs w:val="28"/>
          <w:lang w:eastAsia="ru-RU"/>
        </w:rPr>
        <w:t>Федеральны</w:t>
      </w:r>
      <w:r w:rsidR="00A96E4E">
        <w:rPr>
          <w:rFonts w:ascii="Times New Roman" w:eastAsia="Times New Roman" w:hAnsi="Times New Roman"/>
          <w:bCs/>
          <w:kern w:val="36"/>
          <w:sz w:val="28"/>
          <w:szCs w:val="28"/>
          <w:lang w:eastAsia="ru-RU"/>
        </w:rPr>
        <w:t xml:space="preserve">м </w:t>
      </w:r>
      <w:r w:rsidR="00A96E4E" w:rsidRPr="00A96E4E">
        <w:rPr>
          <w:rFonts w:ascii="Times New Roman" w:eastAsia="Times New Roman" w:hAnsi="Times New Roman"/>
          <w:bCs/>
          <w:kern w:val="36"/>
          <w:sz w:val="28"/>
          <w:szCs w:val="28"/>
          <w:lang w:eastAsia="ru-RU"/>
        </w:rPr>
        <w:t xml:space="preserve"> закон</w:t>
      </w:r>
      <w:r w:rsidR="00A96E4E">
        <w:rPr>
          <w:rFonts w:ascii="Times New Roman" w:eastAsia="Times New Roman" w:hAnsi="Times New Roman"/>
          <w:bCs/>
          <w:kern w:val="36"/>
          <w:sz w:val="28"/>
          <w:szCs w:val="28"/>
          <w:lang w:eastAsia="ru-RU"/>
        </w:rPr>
        <w:t>ом</w:t>
      </w:r>
      <w:r w:rsidR="00A96E4E" w:rsidRPr="00A96E4E">
        <w:rPr>
          <w:rFonts w:ascii="Times New Roman" w:eastAsia="Times New Roman" w:hAnsi="Times New Roman"/>
          <w:bCs/>
          <w:kern w:val="36"/>
          <w:sz w:val="28"/>
          <w:szCs w:val="28"/>
          <w:lang w:eastAsia="ru-RU"/>
        </w:rPr>
        <w:t xml:space="preserve">  от 06.10.2003 </w:t>
      </w:r>
      <w:r w:rsidR="00A96E4E">
        <w:rPr>
          <w:rFonts w:ascii="Times New Roman" w:eastAsia="Times New Roman" w:hAnsi="Times New Roman"/>
          <w:bCs/>
          <w:kern w:val="36"/>
          <w:sz w:val="28"/>
          <w:szCs w:val="28"/>
          <w:lang w:eastAsia="ru-RU"/>
        </w:rPr>
        <w:t xml:space="preserve">  №</w:t>
      </w:r>
      <w:r w:rsidR="00A96E4E" w:rsidRPr="00A96E4E">
        <w:rPr>
          <w:rFonts w:ascii="Times New Roman" w:eastAsia="Times New Roman" w:hAnsi="Times New Roman"/>
          <w:bCs/>
          <w:kern w:val="36"/>
          <w:sz w:val="28"/>
          <w:szCs w:val="28"/>
          <w:lang w:eastAsia="ru-RU"/>
        </w:rPr>
        <w:t xml:space="preserve"> 131-ФЗ</w:t>
      </w:r>
      <w:r w:rsidR="00A96E4E">
        <w:rPr>
          <w:rFonts w:ascii="Times New Roman" w:eastAsia="Times New Roman" w:hAnsi="Times New Roman"/>
          <w:bCs/>
          <w:kern w:val="36"/>
          <w:sz w:val="28"/>
          <w:szCs w:val="28"/>
          <w:lang w:eastAsia="ru-RU"/>
        </w:rPr>
        <w:t xml:space="preserve"> «</w:t>
      </w:r>
      <w:r w:rsidR="00A96E4E" w:rsidRPr="00A96E4E">
        <w:rPr>
          <w:rFonts w:ascii="Times New Roman" w:eastAsia="Times New Roman" w:hAnsi="Times New Roman"/>
          <w:bCs/>
          <w:kern w:val="36"/>
          <w:sz w:val="28"/>
          <w:szCs w:val="28"/>
          <w:lang w:eastAsia="ru-RU"/>
        </w:rPr>
        <w:t>Об общих принципах организации местного самоуправления в Российской Федерации</w:t>
      </w:r>
      <w:r w:rsidR="00A96E4E">
        <w:rPr>
          <w:rFonts w:ascii="Times New Roman" w:eastAsia="Times New Roman" w:hAnsi="Times New Roman"/>
          <w:bCs/>
          <w:kern w:val="36"/>
          <w:sz w:val="28"/>
          <w:szCs w:val="28"/>
          <w:lang w:eastAsia="ru-RU"/>
        </w:rPr>
        <w:t>»</w:t>
      </w:r>
      <w:r w:rsidR="00C3505F">
        <w:rPr>
          <w:rFonts w:ascii="Times New Roman" w:eastAsia="Times New Roman" w:hAnsi="Times New Roman"/>
          <w:bCs/>
          <w:kern w:val="36"/>
          <w:sz w:val="28"/>
          <w:szCs w:val="28"/>
          <w:lang w:eastAsia="ru-RU"/>
        </w:rPr>
        <w:t>.</w:t>
      </w:r>
    </w:p>
    <w:p w:rsidR="00B6162E" w:rsidRPr="00C70CE0" w:rsidRDefault="00E7224D" w:rsidP="00C70CE0">
      <w:pPr>
        <w:pStyle w:val="a7"/>
        <w:numPr>
          <w:ilvl w:val="0"/>
          <w:numId w:val="2"/>
        </w:numPr>
        <w:spacing w:after="0" w:line="240" w:lineRule="auto"/>
        <w:jc w:val="center"/>
        <w:outlineLvl w:val="2"/>
        <w:rPr>
          <w:rFonts w:ascii="Times New Roman" w:eastAsia="Times New Roman" w:hAnsi="Times New Roman"/>
          <w:bCs/>
          <w:sz w:val="28"/>
          <w:szCs w:val="28"/>
          <w:lang w:eastAsia="ru-RU"/>
        </w:rPr>
      </w:pPr>
      <w:r w:rsidRPr="00C70CE0">
        <w:rPr>
          <w:rFonts w:ascii="Times New Roman" w:eastAsia="Times New Roman" w:hAnsi="Times New Roman"/>
          <w:bCs/>
          <w:sz w:val="28"/>
          <w:szCs w:val="28"/>
          <w:lang w:eastAsia="ru-RU"/>
        </w:rPr>
        <w:t>Информирование</w:t>
      </w:r>
    </w:p>
    <w:p w:rsidR="00B6162E" w:rsidRPr="00B6162E" w:rsidRDefault="00E7224D" w:rsidP="009B63E4">
      <w:pPr>
        <w:spacing w:after="0" w:line="240" w:lineRule="auto"/>
        <w:ind w:left="360"/>
        <w:jc w:val="center"/>
        <w:outlineLvl w:val="2"/>
        <w:rPr>
          <w:rFonts w:ascii="Times New Roman" w:eastAsia="Times New Roman" w:hAnsi="Times New Roman"/>
          <w:bCs/>
          <w:sz w:val="28"/>
          <w:szCs w:val="28"/>
          <w:lang w:eastAsia="ru-RU"/>
        </w:rPr>
      </w:pPr>
      <w:r w:rsidRPr="00B6162E">
        <w:rPr>
          <w:rFonts w:ascii="Times New Roman" w:eastAsia="Times New Roman" w:hAnsi="Times New Roman"/>
          <w:bCs/>
          <w:sz w:val="28"/>
          <w:szCs w:val="28"/>
          <w:lang w:eastAsia="ru-RU"/>
        </w:rPr>
        <w:t xml:space="preserve">через раздел </w:t>
      </w:r>
      <w:r w:rsidR="00CD25E7" w:rsidRPr="00B6162E">
        <w:rPr>
          <w:rFonts w:ascii="Times New Roman" w:eastAsia="Times New Roman" w:hAnsi="Times New Roman"/>
          <w:bCs/>
          <w:sz w:val="28"/>
          <w:szCs w:val="28"/>
          <w:lang w:eastAsia="ru-RU"/>
        </w:rPr>
        <w:t>«</w:t>
      </w:r>
      <w:r w:rsidRPr="00B6162E">
        <w:rPr>
          <w:rFonts w:ascii="Times New Roman" w:eastAsia="Times New Roman" w:hAnsi="Times New Roman"/>
          <w:bCs/>
          <w:sz w:val="28"/>
          <w:szCs w:val="28"/>
          <w:lang w:eastAsia="ru-RU"/>
        </w:rPr>
        <w:t>Противодействие коррупции</w:t>
      </w:r>
      <w:r w:rsidR="00CD25E7" w:rsidRPr="00B6162E">
        <w:rPr>
          <w:rFonts w:ascii="Times New Roman" w:eastAsia="Times New Roman" w:hAnsi="Times New Roman"/>
          <w:bCs/>
          <w:sz w:val="28"/>
          <w:szCs w:val="28"/>
          <w:lang w:eastAsia="ru-RU"/>
        </w:rPr>
        <w:t>»</w:t>
      </w:r>
    </w:p>
    <w:p w:rsidR="00E7224D" w:rsidRPr="00112B8A" w:rsidRDefault="00E7224D" w:rsidP="009B63E4">
      <w:pPr>
        <w:spacing w:after="0" w:line="240" w:lineRule="auto"/>
        <w:ind w:firstLine="709"/>
        <w:jc w:val="both"/>
        <w:outlineLvl w:val="2"/>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3.1. Информирование в сети Интернет осуществляется посредством размещения в разделе </w:t>
      </w:r>
      <w:r w:rsidR="00CD25E7">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Противодействие коррупции</w:t>
      </w:r>
      <w:r w:rsidR="00CD25E7">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правовых актов, документов, отчетов, докладов, обзоров, статистики, интервью, сообщений, плакатов и других материалов о ходе реализации антикоррупционной политики в органах МСУ, МУ</w:t>
      </w:r>
      <w:r>
        <w:rPr>
          <w:rFonts w:ascii="Times New Roman" w:eastAsia="Times New Roman" w:hAnsi="Times New Roman"/>
          <w:sz w:val="28"/>
          <w:szCs w:val="28"/>
          <w:lang w:eastAsia="ru-RU"/>
        </w:rPr>
        <w:t xml:space="preserve">  </w:t>
      </w:r>
      <w:r w:rsidRPr="00112B8A">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на </w:t>
      </w:r>
      <w:r w:rsidRPr="00112B8A">
        <w:rPr>
          <w:rFonts w:ascii="Times New Roman" w:eastAsia="Times New Roman" w:hAnsi="Times New Roman"/>
          <w:sz w:val="28"/>
          <w:szCs w:val="28"/>
          <w:lang w:eastAsia="ru-RU"/>
        </w:rPr>
        <w:t>МП.</w:t>
      </w:r>
    </w:p>
    <w:p w:rsidR="00CD25E7" w:rsidRDefault="00E7224D" w:rsidP="00B6162E">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3.2. В целях информирования на </w:t>
      </w:r>
      <w:r w:rsidR="00CD25E7">
        <w:rPr>
          <w:rFonts w:ascii="Times New Roman" w:eastAsia="Times New Roman" w:hAnsi="Times New Roman"/>
          <w:sz w:val="28"/>
          <w:szCs w:val="28"/>
          <w:lang w:eastAsia="ru-RU"/>
        </w:rPr>
        <w:t xml:space="preserve">главной </w:t>
      </w:r>
      <w:r w:rsidRPr="00112B8A">
        <w:rPr>
          <w:rFonts w:ascii="Times New Roman" w:eastAsia="Times New Roman" w:hAnsi="Times New Roman"/>
          <w:sz w:val="28"/>
          <w:szCs w:val="28"/>
          <w:lang w:eastAsia="ru-RU"/>
        </w:rPr>
        <w:t xml:space="preserve">странице органов МСУ размещается отдельная гиперссылка на раздел </w:t>
      </w:r>
      <w:r w:rsidR="00CD25E7">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Противодействие коррупции</w:t>
      </w:r>
      <w:r w:rsidR="00CD25E7">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с возможностью доступа к нему непосредственно с главной страницы орган</w:t>
      </w:r>
      <w:r>
        <w:rPr>
          <w:rFonts w:ascii="Times New Roman" w:eastAsia="Times New Roman" w:hAnsi="Times New Roman"/>
          <w:sz w:val="28"/>
          <w:szCs w:val="28"/>
          <w:lang w:eastAsia="ru-RU"/>
        </w:rPr>
        <w:t xml:space="preserve">а </w:t>
      </w:r>
      <w:r w:rsidRPr="00112B8A">
        <w:rPr>
          <w:rFonts w:ascii="Times New Roman" w:eastAsia="Times New Roman" w:hAnsi="Times New Roman"/>
          <w:sz w:val="28"/>
          <w:szCs w:val="28"/>
          <w:lang w:eastAsia="ru-RU"/>
        </w:rPr>
        <w:t xml:space="preserve"> МСУ. Размещение указанной гиперссылки во вплывающих </w:t>
      </w:r>
      <w:r w:rsidR="00CD25E7">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окнах</w:t>
      </w:r>
      <w:r w:rsidR="00CD25E7">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не допускается. </w:t>
      </w:r>
    </w:p>
    <w:p w:rsidR="00E7224D" w:rsidRDefault="00E7224D" w:rsidP="00B6162E">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В разделе </w:t>
      </w:r>
      <w:r w:rsidR="00F02989">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Противодействие коррупции</w:t>
      </w:r>
      <w:r w:rsidR="00F02989">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содержатся</w:t>
      </w:r>
      <w:r w:rsidR="005952D5">
        <w:rPr>
          <w:rFonts w:ascii="Times New Roman" w:eastAsia="Times New Roman" w:hAnsi="Times New Roman"/>
          <w:sz w:val="28"/>
          <w:szCs w:val="28"/>
          <w:lang w:eastAsia="ru-RU"/>
        </w:rPr>
        <w:t xml:space="preserve"> последовательные </w:t>
      </w:r>
      <w:r w:rsidRPr="00112B8A">
        <w:rPr>
          <w:rFonts w:ascii="Times New Roman" w:eastAsia="Times New Roman" w:hAnsi="Times New Roman"/>
          <w:sz w:val="28"/>
          <w:szCs w:val="28"/>
          <w:lang w:eastAsia="ru-RU"/>
        </w:rPr>
        <w:t xml:space="preserve"> ссылки (в основном </w:t>
      </w:r>
      <w:r w:rsidR="00F02989">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окне</w:t>
      </w:r>
      <w:r w:rsidR="00F02989">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и в </w:t>
      </w:r>
      <w:r w:rsidR="00F02989">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выпадающем</w:t>
      </w:r>
      <w:r w:rsidR="00F02989">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меню) на подразделы в следующей последовательности:</w:t>
      </w:r>
    </w:p>
    <w:p w:rsidR="005952D5" w:rsidRPr="005952D5" w:rsidRDefault="005952D5" w:rsidP="00B6162E">
      <w:pPr>
        <w:pStyle w:val="s1"/>
        <w:spacing w:before="0" w:beforeAutospacing="0" w:after="0" w:afterAutospacing="0"/>
        <w:ind w:firstLine="709"/>
        <w:rPr>
          <w:sz w:val="28"/>
          <w:szCs w:val="28"/>
        </w:rPr>
      </w:pPr>
      <w:r w:rsidRPr="005952D5">
        <w:rPr>
          <w:sz w:val="28"/>
          <w:szCs w:val="28"/>
        </w:rPr>
        <w:t>«Нормативные правовые и иные акты в сфере противодействия коррупции»;</w:t>
      </w:r>
    </w:p>
    <w:p w:rsidR="005952D5" w:rsidRPr="005952D5" w:rsidRDefault="005952D5" w:rsidP="00B6162E">
      <w:pPr>
        <w:pStyle w:val="s1"/>
        <w:spacing w:before="0" w:beforeAutospacing="0" w:after="0" w:afterAutospacing="0"/>
        <w:ind w:firstLine="709"/>
        <w:rPr>
          <w:sz w:val="28"/>
          <w:szCs w:val="28"/>
        </w:rPr>
      </w:pPr>
      <w:r w:rsidRPr="005952D5">
        <w:rPr>
          <w:sz w:val="28"/>
          <w:szCs w:val="28"/>
        </w:rPr>
        <w:t>«Антикоррупционная экспертиза»;</w:t>
      </w:r>
    </w:p>
    <w:p w:rsidR="005952D5" w:rsidRPr="005952D5" w:rsidRDefault="005952D5" w:rsidP="00B6162E">
      <w:pPr>
        <w:pStyle w:val="s1"/>
        <w:spacing w:before="0" w:beforeAutospacing="0" w:after="0" w:afterAutospacing="0"/>
        <w:ind w:firstLine="709"/>
        <w:rPr>
          <w:sz w:val="28"/>
          <w:szCs w:val="28"/>
        </w:rPr>
      </w:pPr>
      <w:r w:rsidRPr="005952D5">
        <w:rPr>
          <w:sz w:val="28"/>
          <w:szCs w:val="28"/>
        </w:rPr>
        <w:t>«Методические материалы»;</w:t>
      </w:r>
    </w:p>
    <w:p w:rsidR="005952D5" w:rsidRPr="005952D5" w:rsidRDefault="005952D5" w:rsidP="00B6162E">
      <w:pPr>
        <w:pStyle w:val="s1"/>
        <w:spacing w:before="0" w:beforeAutospacing="0" w:after="0" w:afterAutospacing="0"/>
        <w:ind w:firstLine="709"/>
        <w:rPr>
          <w:sz w:val="28"/>
          <w:szCs w:val="28"/>
        </w:rPr>
      </w:pPr>
      <w:r w:rsidRPr="005952D5">
        <w:rPr>
          <w:sz w:val="28"/>
          <w:szCs w:val="28"/>
        </w:rPr>
        <w:t>«Формы документов, связанных с противодействием коррупции, для заполнения»;</w:t>
      </w:r>
    </w:p>
    <w:p w:rsidR="005952D5" w:rsidRPr="005952D5" w:rsidRDefault="005952D5" w:rsidP="00B6162E">
      <w:pPr>
        <w:pStyle w:val="s1"/>
        <w:spacing w:before="0" w:beforeAutospacing="0" w:after="0" w:afterAutospacing="0"/>
        <w:ind w:firstLine="709"/>
        <w:rPr>
          <w:sz w:val="28"/>
          <w:szCs w:val="28"/>
        </w:rPr>
      </w:pPr>
      <w:r w:rsidRPr="005952D5">
        <w:rPr>
          <w:sz w:val="28"/>
          <w:szCs w:val="28"/>
        </w:rPr>
        <w:t>«Сведения о доходах, расходах, об имуществе и обязательствах имущественного характера»;</w:t>
      </w:r>
    </w:p>
    <w:p w:rsidR="005952D5" w:rsidRPr="005952D5" w:rsidRDefault="005952D5" w:rsidP="00B6162E">
      <w:pPr>
        <w:pStyle w:val="s1"/>
        <w:spacing w:before="0" w:beforeAutospacing="0" w:after="0" w:afterAutospacing="0"/>
        <w:ind w:firstLine="709"/>
        <w:rPr>
          <w:sz w:val="28"/>
          <w:szCs w:val="28"/>
        </w:rPr>
      </w:pPr>
      <w:r w:rsidRPr="005952D5">
        <w:rPr>
          <w:sz w:val="28"/>
          <w:szCs w:val="28"/>
        </w:rPr>
        <w:t>«Комиссия по соблюдению требований к служебному поведению и урегулированию конфликта интересов (аттестационная комиссия)»;</w:t>
      </w:r>
    </w:p>
    <w:p w:rsidR="005952D5" w:rsidRPr="005952D5" w:rsidRDefault="005952D5" w:rsidP="00B6162E">
      <w:pPr>
        <w:pStyle w:val="s1"/>
        <w:spacing w:before="0" w:beforeAutospacing="0" w:after="0" w:afterAutospacing="0"/>
        <w:ind w:firstLine="709"/>
        <w:rPr>
          <w:sz w:val="28"/>
          <w:szCs w:val="28"/>
        </w:rPr>
      </w:pPr>
      <w:r w:rsidRPr="005952D5">
        <w:rPr>
          <w:sz w:val="28"/>
          <w:szCs w:val="28"/>
        </w:rPr>
        <w:t>«Обратная связь для сообщений о фактах коррупции».</w:t>
      </w:r>
    </w:p>
    <w:p w:rsidR="00E7224D" w:rsidRPr="00112B8A" w:rsidRDefault="00E7224D" w:rsidP="00B6162E">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По решению руководителя органа</w:t>
      </w:r>
      <w:r>
        <w:rPr>
          <w:rFonts w:ascii="Times New Roman" w:eastAsia="Times New Roman" w:hAnsi="Times New Roman"/>
          <w:sz w:val="28"/>
          <w:szCs w:val="28"/>
          <w:lang w:eastAsia="ru-RU"/>
        </w:rPr>
        <w:t xml:space="preserve"> </w:t>
      </w:r>
      <w:r w:rsidRPr="00112B8A">
        <w:rPr>
          <w:rFonts w:ascii="Times New Roman" w:eastAsia="Times New Roman" w:hAnsi="Times New Roman"/>
          <w:sz w:val="28"/>
          <w:szCs w:val="28"/>
          <w:lang w:eastAsia="ru-RU"/>
        </w:rPr>
        <w:t xml:space="preserve">МСУ раздел </w:t>
      </w:r>
      <w:r w:rsidR="00F02989">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Противодействие коррупции</w:t>
      </w:r>
      <w:r w:rsidR="00F02989">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может содержать иные подразделы, предназначенные для размещения информации по вопросам противодействия коррупции, часто задаваемые вопросы, а также иметь прямой доступ к тематическим информационным ресурсам в сети Интернет.</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На странице раздела </w:t>
      </w:r>
      <w:r w:rsidR="00F02989">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Противодействие коррупции</w:t>
      </w:r>
      <w:r w:rsidR="00F02989">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также могут размещаться:</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информация об официальном опубликовании нормативных правовых актов органа МСУ, направленных на реализацию антикоррупционной политики;</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информация (сообщения, фотографии мероприятий и др.) о ходе реализации антикоррупционной политики, в том числе в МУ и</w:t>
      </w:r>
      <w:r>
        <w:rPr>
          <w:rFonts w:ascii="Times New Roman" w:eastAsia="Times New Roman" w:hAnsi="Times New Roman"/>
          <w:sz w:val="28"/>
          <w:szCs w:val="28"/>
          <w:lang w:eastAsia="ru-RU"/>
        </w:rPr>
        <w:t xml:space="preserve"> на </w:t>
      </w:r>
      <w:r w:rsidRPr="00112B8A">
        <w:rPr>
          <w:rFonts w:ascii="Times New Roman" w:eastAsia="Times New Roman" w:hAnsi="Times New Roman"/>
          <w:sz w:val="28"/>
          <w:szCs w:val="28"/>
          <w:lang w:eastAsia="ru-RU"/>
        </w:rPr>
        <w:t>МП;</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подготовленная по инициативе орган</w:t>
      </w:r>
      <w:r>
        <w:rPr>
          <w:rFonts w:ascii="Times New Roman" w:eastAsia="Times New Roman" w:hAnsi="Times New Roman"/>
          <w:sz w:val="28"/>
          <w:szCs w:val="28"/>
          <w:lang w:eastAsia="ru-RU"/>
        </w:rPr>
        <w:t>а</w:t>
      </w:r>
      <w:r w:rsidRPr="00112B8A">
        <w:rPr>
          <w:rFonts w:ascii="Times New Roman" w:eastAsia="Times New Roman" w:hAnsi="Times New Roman"/>
          <w:sz w:val="28"/>
          <w:szCs w:val="28"/>
          <w:lang w:eastAsia="ru-RU"/>
        </w:rPr>
        <w:t xml:space="preserve"> МСУ либо по письменным запросам редакций СМИ информация (интервью) по вопросам реализации антикоррупционной политики;</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lastRenderedPageBreak/>
        <w:t>аудио- и видеозаписи участия представителей орган</w:t>
      </w:r>
      <w:r>
        <w:rPr>
          <w:rFonts w:ascii="Times New Roman" w:eastAsia="Times New Roman" w:hAnsi="Times New Roman"/>
          <w:sz w:val="28"/>
          <w:szCs w:val="28"/>
          <w:lang w:eastAsia="ru-RU"/>
        </w:rPr>
        <w:t xml:space="preserve">а </w:t>
      </w:r>
      <w:r w:rsidRPr="00112B8A">
        <w:rPr>
          <w:rFonts w:ascii="Times New Roman" w:eastAsia="Times New Roman" w:hAnsi="Times New Roman"/>
          <w:sz w:val="28"/>
          <w:szCs w:val="28"/>
          <w:lang w:eastAsia="ru-RU"/>
        </w:rPr>
        <w:t xml:space="preserve"> МСУ в телевизионных сюжетах и радиопрограммах по вопросам реализации антикоррупционной политики по приглашениям редакций СМИ.</w:t>
      </w:r>
    </w:p>
    <w:p w:rsidR="00FD27B4"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3.3. Содержание подразделов и сроки размещения материалов.</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3.3.1. Подраздел </w:t>
      </w:r>
      <w:r w:rsidR="00F02989">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Нормативные правовые и иные акты в сфере противодействия коррупции</w:t>
      </w:r>
      <w:r w:rsidR="00F02989">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(далее - подраздел 1) содержит следующие последовательные подзаголовки:</w:t>
      </w:r>
    </w:p>
    <w:p w:rsidR="00F02989" w:rsidRDefault="00F02989" w:rsidP="00FD27B4">
      <w:pPr>
        <w:spacing w:after="0" w:line="240" w:lineRule="auto"/>
        <w:ind w:firstLine="709"/>
        <w:jc w:val="both"/>
        <w:rPr>
          <w:rFonts w:ascii="Times New Roman" w:eastAsia="Times New Roman" w:hAnsi="Times New Roman"/>
          <w:sz w:val="28"/>
          <w:szCs w:val="28"/>
          <w:lang w:eastAsia="ru-RU"/>
        </w:rPr>
      </w:pPr>
      <w:r w:rsidRPr="00F02989">
        <w:rPr>
          <w:rFonts w:ascii="Times New Roman" w:eastAsia="Times New Roman" w:hAnsi="Times New Roman"/>
          <w:b/>
          <w:sz w:val="28"/>
          <w:szCs w:val="28"/>
          <w:lang w:eastAsia="ru-RU"/>
        </w:rPr>
        <w:t>«</w:t>
      </w:r>
      <w:r w:rsidRPr="00F02989">
        <w:rPr>
          <w:rStyle w:val="a5"/>
          <w:rFonts w:ascii="Times New Roman" w:hAnsi="Times New Roman"/>
          <w:b w:val="0"/>
          <w:color w:val="333333"/>
          <w:sz w:val="28"/>
          <w:szCs w:val="28"/>
        </w:rPr>
        <w:t>Международные документы»</w:t>
      </w:r>
      <w:r w:rsidR="00FD27B4">
        <w:rPr>
          <w:rStyle w:val="a5"/>
          <w:rFonts w:ascii="Times New Roman" w:hAnsi="Times New Roman"/>
          <w:b w:val="0"/>
          <w:color w:val="333333"/>
          <w:sz w:val="28"/>
          <w:szCs w:val="28"/>
        </w:rPr>
        <w:t>;</w:t>
      </w:r>
      <w:r w:rsidR="00E7224D" w:rsidRPr="00112B8A">
        <w:rPr>
          <w:rFonts w:ascii="Times New Roman" w:eastAsia="Times New Roman" w:hAnsi="Times New Roman"/>
          <w:sz w:val="28"/>
          <w:szCs w:val="28"/>
          <w:lang w:eastAsia="ru-RU"/>
        </w:rPr>
        <w:t xml:space="preserve"> </w:t>
      </w:r>
    </w:p>
    <w:p w:rsidR="00F701D9" w:rsidRDefault="00F02989" w:rsidP="00FD27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«Федеральные документы»</w:t>
      </w:r>
      <w:r w:rsidR="00FD27B4">
        <w:rPr>
          <w:rFonts w:ascii="Times New Roman" w:eastAsia="Times New Roman" w:hAnsi="Times New Roman"/>
          <w:sz w:val="28"/>
          <w:szCs w:val="28"/>
          <w:lang w:eastAsia="ru-RU"/>
        </w:rPr>
        <w:t>;</w:t>
      </w:r>
      <w:r w:rsidR="00E7224D" w:rsidRPr="00112B8A">
        <w:rPr>
          <w:rFonts w:ascii="Times New Roman" w:eastAsia="Times New Roman" w:hAnsi="Times New Roman"/>
          <w:sz w:val="28"/>
          <w:szCs w:val="28"/>
          <w:lang w:eastAsia="ru-RU"/>
        </w:rPr>
        <w:t xml:space="preserve"> </w:t>
      </w:r>
    </w:p>
    <w:p w:rsidR="00F02989" w:rsidRPr="00F02989" w:rsidRDefault="00F02989" w:rsidP="00FD27B4">
      <w:pPr>
        <w:spacing w:after="0" w:line="240" w:lineRule="auto"/>
        <w:ind w:firstLine="709"/>
        <w:jc w:val="both"/>
        <w:rPr>
          <w:rFonts w:ascii="Times New Roman" w:eastAsia="Times New Roman" w:hAnsi="Times New Roman"/>
          <w:b/>
          <w:sz w:val="28"/>
          <w:szCs w:val="28"/>
          <w:lang w:eastAsia="ru-RU"/>
        </w:rPr>
      </w:pPr>
      <w:r w:rsidRPr="00F02989">
        <w:rPr>
          <w:rStyle w:val="a5"/>
          <w:rFonts w:ascii="Times New Roman" w:hAnsi="Times New Roman"/>
          <w:b w:val="0"/>
          <w:color w:val="333333"/>
          <w:sz w:val="28"/>
          <w:szCs w:val="28"/>
        </w:rPr>
        <w:t>«Документы Ростовской области в сфере противодействия коррупции».</w:t>
      </w:r>
    </w:p>
    <w:p w:rsidR="00E7224D" w:rsidRPr="00112B8A" w:rsidRDefault="00F701D9" w:rsidP="00FD27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7224D" w:rsidRPr="00112B8A">
        <w:rPr>
          <w:rFonts w:ascii="Times New Roman" w:eastAsia="Times New Roman" w:hAnsi="Times New Roman"/>
          <w:sz w:val="28"/>
          <w:szCs w:val="28"/>
          <w:lang w:eastAsia="ru-RU"/>
        </w:rPr>
        <w:t>Нормативные правовые и иные акты органов МСУ в сфере противодействия коррупции</w:t>
      </w:r>
      <w:r>
        <w:rPr>
          <w:rFonts w:ascii="Times New Roman" w:eastAsia="Times New Roman" w:hAnsi="Times New Roman"/>
          <w:sz w:val="28"/>
          <w:szCs w:val="28"/>
          <w:lang w:eastAsia="ru-RU"/>
        </w:rPr>
        <w:t>»</w:t>
      </w:r>
      <w:r w:rsidR="00E7224D" w:rsidRPr="00112B8A">
        <w:rPr>
          <w:rFonts w:ascii="Times New Roman" w:eastAsia="Times New Roman" w:hAnsi="Times New Roman"/>
          <w:sz w:val="28"/>
          <w:szCs w:val="28"/>
          <w:lang w:eastAsia="ru-RU"/>
        </w:rPr>
        <w:t xml:space="preserve">. Под подзаголовком размещается список гиперссылок правовых актов и иных актов (локальных нормативных актов) по вопросам противодействия коррупции с </w:t>
      </w:r>
      <w:r w:rsidR="00E7224D">
        <w:rPr>
          <w:rFonts w:ascii="Times New Roman" w:eastAsia="Times New Roman" w:hAnsi="Times New Roman"/>
          <w:sz w:val="28"/>
          <w:szCs w:val="28"/>
          <w:lang w:eastAsia="ru-RU"/>
        </w:rPr>
        <w:t xml:space="preserve">приложением </w:t>
      </w:r>
      <w:r w:rsidR="00E7224D" w:rsidRPr="00112B8A">
        <w:rPr>
          <w:rFonts w:ascii="Times New Roman" w:eastAsia="Times New Roman" w:hAnsi="Times New Roman"/>
          <w:sz w:val="28"/>
          <w:szCs w:val="28"/>
          <w:lang w:eastAsia="ru-RU"/>
        </w:rPr>
        <w:t>файлов, содержащих полный текст акта:</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план по противодействию коррупции в органах МСУ  на соответствующий год (годы) и правовой акт о его утверждении;</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перечень должностей муниципальной службы (далее – муниципальная служба) в органах МСУ,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порядок представления гражданами, претендующими на замещение должностей муниципальной  службы в органах МСУ, и муниципальными  служащими сведений о доходах, расходах, об имуществе и обязательствах имущественного характера;</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порядок уведомления представителя нанимателя о фактах обращения в целях склонения </w:t>
      </w:r>
      <w:r>
        <w:rPr>
          <w:rFonts w:ascii="Times New Roman" w:eastAsia="Times New Roman" w:hAnsi="Times New Roman"/>
          <w:sz w:val="28"/>
          <w:szCs w:val="28"/>
          <w:lang w:eastAsia="ru-RU"/>
        </w:rPr>
        <w:t>муниципального</w:t>
      </w:r>
      <w:r w:rsidRPr="00112B8A">
        <w:rPr>
          <w:rFonts w:ascii="Times New Roman" w:eastAsia="Times New Roman" w:hAnsi="Times New Roman"/>
          <w:sz w:val="28"/>
          <w:szCs w:val="28"/>
          <w:lang w:eastAsia="ru-RU"/>
        </w:rPr>
        <w:t xml:space="preserve"> служащего к совершению коррупционных правонарушений;</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порядок передачи подарков, полученных муниципальными  служащими, в связи с их должностным положением или исполнением ими должностных (служебных) обязанностей;</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порядок уведомления муниципальными служащими о намерении выполнять иную оплачиваемую работу;</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правила (кодекс) этики и служебного поведения </w:t>
      </w:r>
      <w:r>
        <w:rPr>
          <w:rFonts w:ascii="Times New Roman" w:eastAsia="Times New Roman" w:hAnsi="Times New Roman"/>
          <w:sz w:val="28"/>
          <w:szCs w:val="28"/>
          <w:lang w:eastAsia="ru-RU"/>
        </w:rPr>
        <w:t xml:space="preserve">муниципальных </w:t>
      </w:r>
      <w:r w:rsidRPr="00112B8A">
        <w:rPr>
          <w:rFonts w:ascii="Times New Roman" w:eastAsia="Times New Roman" w:hAnsi="Times New Roman"/>
          <w:sz w:val="28"/>
          <w:szCs w:val="28"/>
          <w:lang w:eastAsia="ru-RU"/>
        </w:rPr>
        <w:t xml:space="preserve"> служащих;</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иные правовые акты нормативного и ненормативного характера, принятые органами МСУ в целях реализации антикоррупционной политики (организации противодействия коррупции), размещение которых будет признано целесообразным.</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Вновь принятые правовые акты органов МСУ размещаются в подразделе 1 в течение двух рабочих дней со дня их издания. В случае внесения изменений в правовые акты органов МСУ, направленные на реализацию антикоррупционной политики, указанные правовые акты </w:t>
      </w:r>
      <w:r w:rsidRPr="00112B8A">
        <w:rPr>
          <w:rFonts w:ascii="Times New Roman" w:eastAsia="Times New Roman" w:hAnsi="Times New Roman"/>
          <w:sz w:val="28"/>
          <w:szCs w:val="28"/>
          <w:lang w:eastAsia="ru-RU"/>
        </w:rPr>
        <w:lastRenderedPageBreak/>
        <w:t>размещаются в подразделе 1 с учетом изменений в течение трех рабочих дней.</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Гиперссылки нормативных и иных правовых актов должны содержать полные реквизиты акта, в том числе наименование органа, принявшего акт, дату принятия, номер и название.</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Все правовые акты орган</w:t>
      </w:r>
      <w:r>
        <w:rPr>
          <w:rFonts w:ascii="Times New Roman" w:eastAsia="Times New Roman" w:hAnsi="Times New Roman"/>
          <w:sz w:val="28"/>
          <w:szCs w:val="28"/>
          <w:lang w:eastAsia="ru-RU"/>
        </w:rPr>
        <w:t xml:space="preserve">а </w:t>
      </w:r>
      <w:r w:rsidRPr="00112B8A">
        <w:rPr>
          <w:rFonts w:ascii="Times New Roman" w:eastAsia="Times New Roman" w:hAnsi="Times New Roman"/>
          <w:sz w:val="28"/>
          <w:szCs w:val="28"/>
          <w:lang w:eastAsia="ru-RU"/>
        </w:rPr>
        <w:t xml:space="preserve"> МСУ должны размещаться в действующих редакциях.</w:t>
      </w:r>
    </w:p>
    <w:p w:rsidR="009D460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3.3.2. </w:t>
      </w:r>
      <w:r w:rsidR="009D460A" w:rsidRPr="009D460A">
        <w:rPr>
          <w:rFonts w:ascii="Times New Roman" w:hAnsi="Times New Roman"/>
          <w:sz w:val="28"/>
          <w:szCs w:val="28"/>
        </w:rPr>
        <w:t>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органами МСУ проектов нормативных правовых актов и результатах их общественного обсуждения.</w:t>
      </w:r>
    </w:p>
    <w:p w:rsidR="009D460A" w:rsidRDefault="00E7224D" w:rsidP="00E6195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3.3.3. В подразделе </w:t>
      </w:r>
      <w:r w:rsidR="00F701D9">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Методические материалы</w:t>
      </w:r>
      <w:r w:rsidR="00F701D9">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размещаются как методические материалы по вопросам противодействия коррупции, самостоятельно разработанные орган</w:t>
      </w:r>
      <w:r>
        <w:rPr>
          <w:rFonts w:ascii="Times New Roman" w:eastAsia="Times New Roman" w:hAnsi="Times New Roman"/>
          <w:sz w:val="28"/>
          <w:szCs w:val="28"/>
          <w:lang w:eastAsia="ru-RU"/>
        </w:rPr>
        <w:t xml:space="preserve">ом </w:t>
      </w:r>
      <w:r w:rsidRPr="00112B8A">
        <w:rPr>
          <w:rFonts w:ascii="Times New Roman" w:eastAsia="Times New Roman" w:hAnsi="Times New Roman"/>
          <w:sz w:val="28"/>
          <w:szCs w:val="28"/>
          <w:lang w:eastAsia="ru-RU"/>
        </w:rPr>
        <w:t xml:space="preserve"> МСУ, </w:t>
      </w:r>
      <w:r w:rsidR="009D460A" w:rsidRPr="00C7299F">
        <w:rPr>
          <w:rFonts w:ascii="Times New Roman" w:hAnsi="Times New Roman"/>
          <w:sz w:val="28"/>
          <w:szCs w:val="28"/>
        </w:rPr>
        <w:t>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w:t>
      </w:r>
      <w:r w:rsidR="00C7299F">
        <w:rPr>
          <w:rFonts w:ascii="Times New Roman" w:hAnsi="Times New Roman"/>
          <w:sz w:val="28"/>
          <w:szCs w:val="28"/>
          <w:lang w:val="en-US"/>
        </w:rPr>
        <w:t>https</w:t>
      </w:r>
      <w:r w:rsidR="00C7299F">
        <w:rPr>
          <w:rFonts w:ascii="Times New Roman" w:hAnsi="Times New Roman"/>
          <w:sz w:val="28"/>
          <w:szCs w:val="28"/>
        </w:rPr>
        <w:t>://</w:t>
      </w:r>
      <w:r w:rsidR="00C7299F">
        <w:rPr>
          <w:rFonts w:ascii="Times New Roman" w:hAnsi="Times New Roman"/>
          <w:sz w:val="28"/>
          <w:szCs w:val="28"/>
          <w:lang w:val="en-US"/>
        </w:rPr>
        <w:t>rosmintrud</w:t>
      </w:r>
      <w:r w:rsidR="00C7299F">
        <w:rPr>
          <w:rFonts w:ascii="Times New Roman" w:hAnsi="Times New Roman"/>
          <w:sz w:val="28"/>
          <w:szCs w:val="28"/>
        </w:rPr>
        <w:t>.</w:t>
      </w:r>
      <w:r w:rsidR="00C7299F">
        <w:rPr>
          <w:rFonts w:ascii="Times New Roman" w:hAnsi="Times New Roman"/>
          <w:sz w:val="28"/>
          <w:szCs w:val="28"/>
          <w:lang w:val="en-US"/>
        </w:rPr>
        <w:t>ru</w:t>
      </w:r>
      <w:r w:rsidR="00C7299F">
        <w:rPr>
          <w:rFonts w:ascii="Times New Roman" w:hAnsi="Times New Roman"/>
          <w:sz w:val="28"/>
          <w:szCs w:val="28"/>
        </w:rPr>
        <w:t>/</w:t>
      </w:r>
      <w:r w:rsidR="00C7299F">
        <w:rPr>
          <w:rFonts w:ascii="Times New Roman" w:hAnsi="Times New Roman"/>
          <w:sz w:val="28"/>
          <w:szCs w:val="28"/>
          <w:lang w:val="en-US"/>
        </w:rPr>
        <w:t>ministry</w:t>
      </w:r>
      <w:r w:rsidR="00C7299F">
        <w:rPr>
          <w:rFonts w:ascii="Times New Roman" w:hAnsi="Times New Roman"/>
          <w:sz w:val="28"/>
          <w:szCs w:val="28"/>
        </w:rPr>
        <w:t>/</w:t>
      </w:r>
      <w:r w:rsidR="00C7299F">
        <w:rPr>
          <w:rFonts w:ascii="Times New Roman" w:hAnsi="Times New Roman"/>
          <w:sz w:val="28"/>
          <w:szCs w:val="28"/>
          <w:lang w:val="en-US"/>
        </w:rPr>
        <w:t>programms</w:t>
      </w:r>
      <w:r w:rsidR="00C7299F">
        <w:rPr>
          <w:rFonts w:ascii="Times New Roman" w:hAnsi="Times New Roman"/>
          <w:sz w:val="28"/>
          <w:szCs w:val="28"/>
        </w:rPr>
        <w:t>/</w:t>
      </w:r>
      <w:r w:rsidR="00C7299F">
        <w:rPr>
          <w:rFonts w:ascii="Times New Roman" w:hAnsi="Times New Roman"/>
          <w:sz w:val="28"/>
          <w:szCs w:val="28"/>
          <w:lang w:val="en-US"/>
        </w:rPr>
        <w:t>anticorruption</w:t>
      </w:r>
      <w:r w:rsidR="00C7299F">
        <w:rPr>
          <w:rFonts w:ascii="Times New Roman" w:hAnsi="Times New Roman"/>
          <w:sz w:val="28"/>
          <w:szCs w:val="28"/>
        </w:rPr>
        <w:t>).</w:t>
      </w:r>
    </w:p>
    <w:p w:rsidR="009D460A" w:rsidRPr="009D460A" w:rsidRDefault="009D460A" w:rsidP="00FD27B4">
      <w:pPr>
        <w:spacing w:after="0" w:line="240" w:lineRule="auto"/>
        <w:ind w:firstLine="709"/>
        <w:jc w:val="both"/>
        <w:rPr>
          <w:rFonts w:ascii="Times New Roman" w:eastAsia="Times New Roman" w:hAnsi="Times New Roman"/>
          <w:sz w:val="28"/>
          <w:szCs w:val="28"/>
          <w:lang w:eastAsia="ru-RU"/>
        </w:rPr>
      </w:pPr>
      <w:r w:rsidRPr="009D460A">
        <w:rPr>
          <w:rFonts w:ascii="Times New Roman" w:hAnsi="Times New Roman"/>
          <w:sz w:val="28"/>
          <w:szCs w:val="28"/>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w:t>
      </w:r>
      <w:r w:rsidR="00FD27B4">
        <w:rPr>
          <w:rFonts w:ascii="Times New Roman" w:hAnsi="Times New Roman"/>
          <w:sz w:val="28"/>
          <w:szCs w:val="28"/>
        </w:rPr>
        <w:t>«</w:t>
      </w:r>
      <w:r w:rsidRPr="009D460A">
        <w:rPr>
          <w:rFonts w:ascii="Times New Roman" w:hAnsi="Times New Roman"/>
          <w:sz w:val="28"/>
          <w:szCs w:val="28"/>
        </w:rPr>
        <w:t>гипертекстовый формат</w:t>
      </w:r>
      <w:r w:rsidR="00FD27B4">
        <w:rPr>
          <w:rFonts w:ascii="Times New Roman" w:hAnsi="Times New Roman"/>
          <w:sz w:val="28"/>
          <w:szCs w:val="28"/>
        </w:rPr>
        <w:t>»</w:t>
      </w:r>
      <w:r w:rsidRPr="009D460A">
        <w:rPr>
          <w:rFonts w:ascii="Times New Roman" w:hAnsi="Times New Roman"/>
          <w:sz w:val="28"/>
          <w:szCs w:val="28"/>
        </w:rPr>
        <w:t>). Размещение в иных форматах, а также в виде сканированных документов, требующих дополнительного распознавания, не допускается.</w:t>
      </w:r>
    </w:p>
    <w:p w:rsidR="00C7299F" w:rsidRPr="00AF7230" w:rsidRDefault="00E7224D" w:rsidP="00C3505F">
      <w:pPr>
        <w:pStyle w:val="s1"/>
        <w:spacing w:before="0" w:beforeAutospacing="0" w:after="0" w:afterAutospacing="0"/>
        <w:ind w:firstLine="709"/>
        <w:jc w:val="both"/>
        <w:rPr>
          <w:sz w:val="28"/>
          <w:szCs w:val="28"/>
        </w:rPr>
      </w:pPr>
      <w:r w:rsidRPr="00112B8A">
        <w:rPr>
          <w:sz w:val="28"/>
          <w:szCs w:val="28"/>
        </w:rPr>
        <w:t xml:space="preserve">3.3.4. </w:t>
      </w:r>
      <w:r w:rsidR="00C7299F" w:rsidRPr="00AF7230">
        <w:rPr>
          <w:sz w:val="28"/>
          <w:szCs w:val="28"/>
        </w:rPr>
        <w:t xml:space="preserve">Подраздел </w:t>
      </w:r>
      <w:r w:rsidR="0070430E">
        <w:rPr>
          <w:sz w:val="28"/>
          <w:szCs w:val="28"/>
        </w:rPr>
        <w:t>«</w:t>
      </w:r>
      <w:r w:rsidR="00C7299F" w:rsidRPr="00AF7230">
        <w:rPr>
          <w:sz w:val="28"/>
          <w:szCs w:val="28"/>
        </w:rPr>
        <w:t xml:space="preserve">Формы документов, связанных с </w:t>
      </w:r>
      <w:r w:rsidR="00FD27B4">
        <w:rPr>
          <w:sz w:val="28"/>
          <w:szCs w:val="28"/>
        </w:rPr>
        <w:t>п</w:t>
      </w:r>
      <w:r w:rsidR="00C7299F" w:rsidRPr="00AF7230">
        <w:rPr>
          <w:sz w:val="28"/>
          <w:szCs w:val="28"/>
        </w:rPr>
        <w:t>ротиводействием коррупции, для заполнения</w:t>
      </w:r>
      <w:r w:rsidR="0070430E">
        <w:rPr>
          <w:sz w:val="28"/>
          <w:szCs w:val="28"/>
        </w:rPr>
        <w:t>»</w:t>
      </w:r>
      <w:r w:rsidR="00C7299F" w:rsidRPr="00AF7230">
        <w:rPr>
          <w:sz w:val="28"/>
          <w:szCs w:val="28"/>
        </w:rPr>
        <w:t xml:space="preserve">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w:t>
      </w:r>
      <w:r w:rsidR="00AF7230" w:rsidRPr="00AF7230">
        <w:rPr>
          <w:sz w:val="28"/>
          <w:szCs w:val="28"/>
        </w:rPr>
        <w:t xml:space="preserve">муниципальные </w:t>
      </w:r>
      <w:r w:rsidR="00C7299F" w:rsidRPr="00AF7230">
        <w:rPr>
          <w:sz w:val="28"/>
          <w:szCs w:val="28"/>
        </w:rPr>
        <w:t>должности</w:t>
      </w:r>
      <w:r w:rsidR="00786742">
        <w:rPr>
          <w:sz w:val="28"/>
          <w:szCs w:val="28"/>
        </w:rPr>
        <w:t xml:space="preserve"> в органе МСУ</w:t>
      </w:r>
      <w:r w:rsidR="00C7299F" w:rsidRPr="00AF7230">
        <w:rPr>
          <w:sz w:val="28"/>
          <w:szCs w:val="28"/>
        </w:rPr>
        <w:t xml:space="preserve">, служащими (работниками) в рамках реализации </w:t>
      </w:r>
      <w:r w:rsidR="00AF7230" w:rsidRPr="00AF7230">
        <w:rPr>
          <w:sz w:val="28"/>
          <w:szCs w:val="28"/>
        </w:rPr>
        <w:t>законодательства</w:t>
      </w:r>
      <w:r w:rsidR="00C7299F" w:rsidRPr="00AF7230">
        <w:rPr>
          <w:sz w:val="28"/>
          <w:szCs w:val="28"/>
        </w:rPr>
        <w:t xml:space="preserve"> о противодействии коррупции:</w:t>
      </w:r>
    </w:p>
    <w:p w:rsidR="00C7299F" w:rsidRPr="00AF7230" w:rsidRDefault="00C7299F" w:rsidP="00C3505F">
      <w:pPr>
        <w:pStyle w:val="s1"/>
        <w:spacing w:before="0" w:beforeAutospacing="0" w:after="0" w:afterAutospacing="0"/>
        <w:ind w:firstLine="709"/>
        <w:jc w:val="both"/>
        <w:rPr>
          <w:sz w:val="28"/>
          <w:szCs w:val="28"/>
        </w:rPr>
      </w:pPr>
      <w:r w:rsidRPr="00AF7230">
        <w:rPr>
          <w:sz w:val="28"/>
          <w:szCs w:val="28"/>
        </w:rPr>
        <w:t>а) обращение гражданина, юридического лица по фактам коррупционных правонарушений;</w:t>
      </w:r>
    </w:p>
    <w:p w:rsidR="00C7299F" w:rsidRPr="00AF7230" w:rsidRDefault="00C7299F" w:rsidP="00C3505F">
      <w:pPr>
        <w:pStyle w:val="s1"/>
        <w:spacing w:before="0" w:beforeAutospacing="0" w:after="0" w:afterAutospacing="0"/>
        <w:ind w:firstLine="709"/>
        <w:jc w:val="both"/>
        <w:rPr>
          <w:sz w:val="28"/>
          <w:szCs w:val="28"/>
        </w:rPr>
      </w:pPr>
      <w:r w:rsidRPr="00AF7230">
        <w:rPr>
          <w:sz w:val="28"/>
          <w:szCs w:val="28"/>
        </w:rPr>
        <w:t xml:space="preserve">б) обращение гражданина, замещавшего в </w:t>
      </w:r>
      <w:r w:rsidR="00AF7230" w:rsidRPr="00AF7230">
        <w:rPr>
          <w:sz w:val="28"/>
          <w:szCs w:val="28"/>
        </w:rPr>
        <w:t>муниципальном</w:t>
      </w:r>
      <w:r w:rsidRPr="00AF7230">
        <w:rPr>
          <w:sz w:val="28"/>
          <w:szCs w:val="28"/>
        </w:rPr>
        <w:t xml:space="preserve"> органе должность </w:t>
      </w:r>
      <w:r w:rsidR="00AF7230" w:rsidRPr="00AF7230">
        <w:rPr>
          <w:sz w:val="28"/>
          <w:szCs w:val="28"/>
        </w:rPr>
        <w:t xml:space="preserve">муниципальной </w:t>
      </w:r>
      <w:r w:rsidRPr="00AF7230">
        <w:rPr>
          <w:sz w:val="28"/>
          <w:szCs w:val="28"/>
        </w:rPr>
        <w:t xml:space="preserve">службы, включенную в перечень должностей, утвержденный нормативным правовым актом </w:t>
      </w:r>
      <w:r w:rsidR="00AF7230" w:rsidRPr="00AF7230">
        <w:rPr>
          <w:sz w:val="28"/>
          <w:szCs w:val="28"/>
        </w:rPr>
        <w:t xml:space="preserve">органа МСУ </w:t>
      </w:r>
      <w:r w:rsidRPr="00AF7230">
        <w:rPr>
          <w:sz w:val="28"/>
          <w:szCs w:val="28"/>
        </w:rPr>
        <w:t>(</w:t>
      </w:r>
      <w:r w:rsidR="00AF7230" w:rsidRPr="00AF7230">
        <w:rPr>
          <w:sz w:val="28"/>
          <w:szCs w:val="28"/>
        </w:rPr>
        <w:t xml:space="preserve">статья 12 </w:t>
      </w:r>
      <w:r w:rsidRPr="00AF7230">
        <w:rPr>
          <w:sz w:val="28"/>
          <w:szCs w:val="28"/>
        </w:rPr>
        <w:t xml:space="preserve"> Федерального закона от 25 декабря 2008 г. </w:t>
      </w:r>
      <w:r w:rsidR="00AF7230" w:rsidRPr="00AF7230">
        <w:rPr>
          <w:sz w:val="28"/>
          <w:szCs w:val="28"/>
        </w:rPr>
        <w:t>№</w:t>
      </w:r>
      <w:r w:rsidRPr="00AF7230">
        <w:rPr>
          <w:sz w:val="28"/>
          <w:szCs w:val="28"/>
        </w:rPr>
        <w:t xml:space="preserve"> 273-ФЗ </w:t>
      </w:r>
      <w:r w:rsidR="00786742">
        <w:rPr>
          <w:sz w:val="28"/>
          <w:szCs w:val="28"/>
        </w:rPr>
        <w:t>«</w:t>
      </w:r>
      <w:r w:rsidRPr="00AF7230">
        <w:rPr>
          <w:sz w:val="28"/>
          <w:szCs w:val="28"/>
        </w:rPr>
        <w:t>О противодействии коррупции</w:t>
      </w:r>
      <w:r w:rsidR="00786742">
        <w:rPr>
          <w:sz w:val="28"/>
          <w:szCs w:val="28"/>
        </w:rPr>
        <w:t>»</w:t>
      </w:r>
      <w:r w:rsidR="00AF7230" w:rsidRPr="00AF7230">
        <w:rPr>
          <w:sz w:val="28"/>
          <w:szCs w:val="28"/>
        </w:rPr>
        <w:t>)</w:t>
      </w:r>
      <w:r w:rsidRPr="00AF7230">
        <w:rPr>
          <w:sz w:val="28"/>
          <w:szCs w:val="28"/>
        </w:rPr>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AF7230">
        <w:rPr>
          <w:sz w:val="28"/>
          <w:szCs w:val="28"/>
        </w:rPr>
        <w:lastRenderedPageBreak/>
        <w:t xml:space="preserve">организации, если отдельные функции по </w:t>
      </w:r>
      <w:r w:rsidR="00AF7230" w:rsidRPr="00AF7230">
        <w:rPr>
          <w:sz w:val="28"/>
          <w:szCs w:val="28"/>
        </w:rPr>
        <w:t>муниципальному</w:t>
      </w:r>
      <w:r w:rsidRPr="00AF7230">
        <w:rPr>
          <w:sz w:val="28"/>
          <w:szCs w:val="28"/>
        </w:rPr>
        <w:t xml:space="preserve"> управлению этой организацией входили в его должностные (служебные) обязанности, до истечения двух лет со дня увольнения с </w:t>
      </w:r>
      <w:r w:rsidR="00AF7230" w:rsidRPr="00AF7230">
        <w:rPr>
          <w:sz w:val="28"/>
          <w:szCs w:val="28"/>
        </w:rPr>
        <w:t xml:space="preserve">муниципальной </w:t>
      </w:r>
      <w:r w:rsidRPr="00AF7230">
        <w:rPr>
          <w:sz w:val="28"/>
          <w:szCs w:val="28"/>
        </w:rPr>
        <w:t>службы;</w:t>
      </w:r>
    </w:p>
    <w:p w:rsidR="00C7299F" w:rsidRPr="00AF7230" w:rsidRDefault="00C7299F" w:rsidP="00C3505F">
      <w:pPr>
        <w:pStyle w:val="s1"/>
        <w:spacing w:before="0" w:beforeAutospacing="0" w:after="0" w:afterAutospacing="0"/>
        <w:ind w:firstLine="709"/>
        <w:jc w:val="both"/>
        <w:rPr>
          <w:sz w:val="28"/>
          <w:szCs w:val="28"/>
        </w:rPr>
      </w:pPr>
      <w:r w:rsidRPr="00AF7230">
        <w:rPr>
          <w:sz w:val="28"/>
          <w:szCs w:val="28"/>
        </w:rPr>
        <w:t>в) уведомление представителя нанимателя (работодателя) о намерении выполнять иную оплачиваемую работу;</w:t>
      </w:r>
    </w:p>
    <w:p w:rsidR="00C7299F" w:rsidRPr="00AF7230" w:rsidRDefault="00C7299F" w:rsidP="00C3505F">
      <w:pPr>
        <w:pStyle w:val="s1"/>
        <w:spacing w:before="0" w:beforeAutospacing="0" w:after="0" w:afterAutospacing="0"/>
        <w:ind w:firstLine="709"/>
        <w:jc w:val="both"/>
        <w:rPr>
          <w:sz w:val="28"/>
          <w:szCs w:val="28"/>
        </w:rPr>
      </w:pPr>
      <w:r w:rsidRPr="00AF7230">
        <w:rPr>
          <w:sz w:val="28"/>
          <w:szCs w:val="28"/>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C7299F" w:rsidRPr="00AF7230" w:rsidRDefault="00C7299F" w:rsidP="00C3505F">
      <w:pPr>
        <w:pStyle w:val="s1"/>
        <w:spacing w:before="0" w:beforeAutospacing="0" w:after="0" w:afterAutospacing="0"/>
        <w:ind w:firstLine="709"/>
        <w:jc w:val="both"/>
        <w:rPr>
          <w:sz w:val="28"/>
          <w:szCs w:val="28"/>
        </w:rPr>
      </w:pPr>
      <w:r w:rsidRPr="00AF7230">
        <w:rPr>
          <w:sz w:val="28"/>
          <w:szCs w:val="28"/>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C7299F" w:rsidRPr="00AF7230" w:rsidRDefault="00C7299F" w:rsidP="00C3505F">
      <w:pPr>
        <w:pStyle w:val="s1"/>
        <w:spacing w:before="0" w:beforeAutospacing="0" w:after="0" w:afterAutospacing="0"/>
        <w:ind w:firstLine="709"/>
        <w:jc w:val="both"/>
        <w:rPr>
          <w:sz w:val="28"/>
          <w:szCs w:val="28"/>
        </w:rPr>
      </w:pPr>
      <w:r w:rsidRPr="00AF7230">
        <w:rPr>
          <w:sz w:val="28"/>
          <w:szCs w:val="28"/>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7299F" w:rsidRPr="00AF7230" w:rsidRDefault="00C7299F" w:rsidP="00C3505F">
      <w:pPr>
        <w:pStyle w:val="s1"/>
        <w:spacing w:before="0" w:beforeAutospacing="0" w:after="0" w:afterAutospacing="0"/>
        <w:ind w:firstLine="709"/>
        <w:jc w:val="both"/>
        <w:rPr>
          <w:sz w:val="28"/>
          <w:szCs w:val="28"/>
        </w:rPr>
      </w:pPr>
      <w:r w:rsidRPr="00AF7230">
        <w:rPr>
          <w:sz w:val="28"/>
          <w:szCs w:val="28"/>
        </w:rPr>
        <w:t>ж) справка о доходах, расходах, об имуществе и обязательствах имущественного характера;</w:t>
      </w:r>
    </w:p>
    <w:p w:rsidR="00C7299F" w:rsidRPr="00AF7230" w:rsidRDefault="00C7299F" w:rsidP="00C3505F">
      <w:pPr>
        <w:pStyle w:val="s1"/>
        <w:spacing w:before="0" w:beforeAutospacing="0" w:after="0" w:afterAutospacing="0"/>
        <w:ind w:firstLine="709"/>
        <w:jc w:val="both"/>
        <w:rPr>
          <w:sz w:val="28"/>
          <w:szCs w:val="28"/>
        </w:rPr>
      </w:pPr>
      <w:r w:rsidRPr="00AF7230">
        <w:rPr>
          <w:sz w:val="28"/>
          <w:szCs w:val="28"/>
        </w:rPr>
        <w:t>з) уведомление о получении подарка;</w:t>
      </w:r>
    </w:p>
    <w:p w:rsidR="00C7299F" w:rsidRPr="00AF7230" w:rsidRDefault="00C7299F" w:rsidP="00C3505F">
      <w:pPr>
        <w:pStyle w:val="s1"/>
        <w:spacing w:before="0" w:beforeAutospacing="0" w:after="0" w:afterAutospacing="0"/>
        <w:ind w:firstLine="709"/>
        <w:jc w:val="both"/>
        <w:rPr>
          <w:sz w:val="28"/>
          <w:szCs w:val="28"/>
        </w:rPr>
      </w:pPr>
      <w:r w:rsidRPr="00AF7230">
        <w:rPr>
          <w:sz w:val="28"/>
          <w:szCs w:val="28"/>
        </w:rPr>
        <w:t>и) заявление о выкупе подарка;</w:t>
      </w:r>
    </w:p>
    <w:p w:rsidR="00C7299F" w:rsidRPr="00AF7230" w:rsidRDefault="00C7299F" w:rsidP="00C3505F">
      <w:pPr>
        <w:pStyle w:val="s1"/>
        <w:spacing w:before="0" w:beforeAutospacing="0" w:after="0" w:afterAutospacing="0"/>
        <w:ind w:firstLine="709"/>
        <w:jc w:val="both"/>
        <w:rPr>
          <w:sz w:val="28"/>
          <w:szCs w:val="28"/>
        </w:rPr>
      </w:pPr>
      <w:r w:rsidRPr="00AF7230">
        <w:rPr>
          <w:sz w:val="28"/>
          <w:szCs w:val="28"/>
        </w:rPr>
        <w:t>к) иные формы документов, связанные с противодействием коррупции, для заполнения, размещение которых будет признано целесообразным.</w:t>
      </w:r>
    </w:p>
    <w:p w:rsidR="00C7299F" w:rsidRPr="00AF7230" w:rsidRDefault="00C7299F" w:rsidP="00C3505F">
      <w:pPr>
        <w:pStyle w:val="s1"/>
        <w:spacing w:before="0" w:beforeAutospacing="0" w:after="0" w:afterAutospacing="0"/>
        <w:ind w:firstLine="709"/>
        <w:jc w:val="both"/>
        <w:rPr>
          <w:sz w:val="28"/>
          <w:szCs w:val="28"/>
        </w:rPr>
      </w:pPr>
      <w:r w:rsidRPr="00AF7230">
        <w:rPr>
          <w:sz w:val="28"/>
          <w:szCs w:val="28"/>
        </w:rPr>
        <w:t xml:space="preserve">л) справка о расходах лица, замещающего </w:t>
      </w:r>
      <w:r w:rsidR="00AF7230" w:rsidRPr="00AF7230">
        <w:rPr>
          <w:sz w:val="28"/>
          <w:szCs w:val="28"/>
        </w:rPr>
        <w:t xml:space="preserve">муниципальную </w:t>
      </w:r>
      <w:r w:rsidRPr="00AF7230">
        <w:rPr>
          <w:sz w:val="28"/>
          <w:szCs w:val="28"/>
        </w:rPr>
        <w:t>должность</w:t>
      </w:r>
      <w:r w:rsidR="00AF7230" w:rsidRPr="00AF7230">
        <w:rPr>
          <w:sz w:val="28"/>
          <w:szCs w:val="28"/>
        </w:rPr>
        <w:t xml:space="preserve"> в органах МСУ</w:t>
      </w:r>
      <w:r w:rsidRPr="00AF7230">
        <w:rPr>
          <w:sz w:val="28"/>
          <w:szCs w:val="28"/>
        </w:rPr>
        <w:t>,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AF7230" w:rsidRDefault="00C7299F" w:rsidP="00C3505F">
      <w:pPr>
        <w:pStyle w:val="s1"/>
        <w:spacing w:before="0" w:beforeAutospacing="0" w:after="0" w:afterAutospacing="0"/>
        <w:ind w:firstLine="709"/>
        <w:jc w:val="both"/>
        <w:rPr>
          <w:sz w:val="28"/>
          <w:szCs w:val="28"/>
        </w:rPr>
      </w:pPr>
      <w:r w:rsidRPr="00AF7230">
        <w:rPr>
          <w:sz w:val="28"/>
          <w:szCs w:val="28"/>
        </w:rPr>
        <w:t xml:space="preserve">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w:t>
      </w:r>
      <w:r w:rsidR="0070430E">
        <w:rPr>
          <w:sz w:val="28"/>
          <w:szCs w:val="28"/>
        </w:rPr>
        <w:t>«</w:t>
      </w:r>
      <w:r w:rsidRPr="00AF7230">
        <w:rPr>
          <w:sz w:val="28"/>
          <w:szCs w:val="28"/>
        </w:rPr>
        <w:t>Справки БК</w:t>
      </w:r>
      <w:r w:rsidR="0070430E">
        <w:rPr>
          <w:sz w:val="28"/>
          <w:szCs w:val="28"/>
        </w:rPr>
        <w:t>»</w:t>
      </w:r>
      <w:r w:rsidRPr="00AF7230">
        <w:rPr>
          <w:sz w:val="28"/>
          <w:szCs w:val="28"/>
        </w:rPr>
        <w:t>, размещенному на</w:t>
      </w:r>
      <w:r w:rsidR="00AF7230" w:rsidRPr="00AF7230">
        <w:rPr>
          <w:sz w:val="28"/>
          <w:szCs w:val="28"/>
        </w:rPr>
        <w:t xml:space="preserve"> официальном сайте</w:t>
      </w:r>
      <w:r w:rsidRPr="00AF7230">
        <w:rPr>
          <w:sz w:val="28"/>
          <w:szCs w:val="28"/>
        </w:rPr>
        <w:t xml:space="preserve">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w:t>
      </w:r>
      <w:r w:rsidR="0070430E">
        <w:rPr>
          <w:sz w:val="28"/>
          <w:szCs w:val="28"/>
        </w:rPr>
        <w:t>«</w:t>
      </w:r>
      <w:r w:rsidRPr="00AF7230">
        <w:rPr>
          <w:sz w:val="28"/>
          <w:szCs w:val="28"/>
        </w:rPr>
        <w:t>Интернет</w:t>
      </w:r>
      <w:r w:rsidR="0070430E">
        <w:rPr>
          <w:sz w:val="28"/>
          <w:szCs w:val="28"/>
        </w:rPr>
        <w:t>»</w:t>
      </w:r>
      <w:r w:rsidRPr="00AF7230">
        <w:rPr>
          <w:sz w:val="28"/>
          <w:szCs w:val="28"/>
        </w:rPr>
        <w:t>.</w:t>
      </w:r>
    </w:p>
    <w:p w:rsidR="00E7224D" w:rsidRPr="00112B8A" w:rsidRDefault="00E7224D" w:rsidP="00C3505F">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3.3.5. Подраздел </w:t>
      </w:r>
      <w:r w:rsidR="002D6CB2">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Сведения о доходах, расходах, об имуществе и обязательствах имущественного характера</w:t>
      </w:r>
      <w:r w:rsidR="002D6CB2">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(далее - подраздел 3) обеспечивает доступ к сведениям о доходах, расходах, об имуществе и обязательствах имущественного характера муниципальных служащих, а также их супруг (супругов) и несовершеннолетних детей, сведениям о доходах, об имуществе и обязательствах имущественного характера руководителей МУ, а также их супруг (супругов) и несовершеннолетних детей (далее - Сведения).</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Сведения размещаются в порядке и объеме, предусмотренном:</w:t>
      </w:r>
    </w:p>
    <w:p w:rsidR="00E7224D" w:rsidRDefault="00D55703" w:rsidP="00FD27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E7224D" w:rsidRPr="00112B8A">
        <w:rPr>
          <w:rFonts w:ascii="Times New Roman" w:eastAsia="Times New Roman" w:hAnsi="Times New Roman"/>
          <w:sz w:val="28"/>
          <w:szCs w:val="28"/>
          <w:lang w:eastAsia="ru-RU"/>
        </w:rPr>
        <w:t xml:space="preserve">аспоряжением Администрации Красносулинского района от 20.05.2016  № 98 «Об утверждении Положения о размещении сведений о </w:t>
      </w:r>
      <w:r w:rsidR="00E7224D" w:rsidRPr="00112B8A">
        <w:rPr>
          <w:rFonts w:ascii="Times New Roman" w:eastAsia="Times New Roman" w:hAnsi="Times New Roman"/>
          <w:sz w:val="28"/>
          <w:szCs w:val="28"/>
          <w:lang w:eastAsia="ru-RU"/>
        </w:rPr>
        <w:lastRenderedPageBreak/>
        <w:t>доходах, расходах, об имуществе и обязательствах имущественного характера в информационно-телекоммуникационной сети «Интернет» и предоставления этих  сведений средствам массовой информации»;</w:t>
      </w:r>
    </w:p>
    <w:p w:rsidR="00E7224D" w:rsidRPr="00112B8A" w:rsidRDefault="00E7224D" w:rsidP="00FD27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Красносулинского района от 22.04.2013 № 469 «О предоставлении лицом, поступающим на должность руководителя муниципального учреждения Красносулинского района, руководителем муниципального учреждения Красносулинского района сведений о доходах, об имуществе и обязательствах имущественного характера»</w:t>
      </w:r>
      <w:r w:rsidR="00FD27B4">
        <w:rPr>
          <w:rFonts w:ascii="Times New Roman" w:eastAsia="Times New Roman" w:hAnsi="Times New Roman"/>
          <w:sz w:val="28"/>
          <w:szCs w:val="28"/>
          <w:lang w:eastAsia="ru-RU"/>
        </w:rPr>
        <w:t>.</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Сведения размещаются в табличной форме. При заполнении формы следует руководствоваться методическими рекомендациями Министерства труда и социальной защиты Российской Федерации.</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Не допускается:</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размещения заархивированных сведений (формат .rar, .zip), сканированных документов;</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использования форматов, требующих дополнительного распознавания;</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установления кодов безопасности для доступа к сведениям или любого другого ограничения доступа к ним третьих лиц;</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запрашивания фамилии и инициалов, должности муниципального служащего (руководителя МУ)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размещения Сведений за предыдущий трехлетний период в разных форматах.</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Размещение Сведений за предыдущие годы осуществляется в соответствии с ранее установленными требованиями и по ранее установленным формам.</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Размещенные Сведения, в том числе за предшествующие годы:</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не подлежат удалению;</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находятся в открытом доступе  в течение всего периода замещения лицом (муниципальным служащим (руководителем МУ) должности, выполнение обязанностей по которой влечет за собой представление Сведений, подлежащих размещению на сайте, если иное не установлено действующим законодательством Российской Федерации.</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На главной странице подраздела 3 в хронологическом порядке (сверху вниз от большего к меньшему) размещаются гиперссылки на страницы, содержащие Сведения за соответствующие годы. Например:</w:t>
      </w:r>
    </w:p>
    <w:p w:rsidR="00E7224D" w:rsidRPr="00112B8A" w:rsidRDefault="002D6CB2" w:rsidP="0012312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7224D" w:rsidRPr="00112B8A">
        <w:rPr>
          <w:rFonts w:ascii="Times New Roman" w:eastAsia="Times New Roman" w:hAnsi="Times New Roman"/>
          <w:sz w:val="28"/>
          <w:szCs w:val="28"/>
          <w:lang w:eastAsia="ru-RU"/>
        </w:rPr>
        <w:t>Сведения о доходах, расходах, об имуществе и обязательствах имущественного характера муниципальных служащих, замещающих должности муниципальной  службы в органах МСУ, а также их супруг (супругов) и несовершеннолетних детей за период с 1 января по 31 декабря 2018 года</w:t>
      </w:r>
      <w:r>
        <w:rPr>
          <w:rFonts w:ascii="Times New Roman" w:eastAsia="Times New Roman" w:hAnsi="Times New Roman"/>
          <w:sz w:val="28"/>
          <w:szCs w:val="28"/>
          <w:lang w:eastAsia="ru-RU"/>
        </w:rPr>
        <w:t>»</w:t>
      </w:r>
      <w:r w:rsidR="00E7224D" w:rsidRPr="00112B8A">
        <w:rPr>
          <w:rFonts w:ascii="Times New Roman" w:eastAsia="Times New Roman" w:hAnsi="Times New Roman"/>
          <w:sz w:val="28"/>
          <w:szCs w:val="28"/>
          <w:lang w:eastAsia="ru-RU"/>
        </w:rPr>
        <w:t>;</w:t>
      </w:r>
    </w:p>
    <w:p w:rsidR="00E7224D" w:rsidRPr="00112B8A" w:rsidRDefault="002D6CB2" w:rsidP="0012312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7224D" w:rsidRPr="00112B8A">
        <w:rPr>
          <w:rFonts w:ascii="Times New Roman" w:eastAsia="Times New Roman" w:hAnsi="Times New Roman"/>
          <w:sz w:val="28"/>
          <w:szCs w:val="28"/>
          <w:lang w:eastAsia="ru-RU"/>
        </w:rPr>
        <w:t>Сведения о доходах, об имуществе и обязательствах имущественного характера руководителей МУ, подведомственных ор</w:t>
      </w:r>
      <w:r w:rsidR="00E7224D">
        <w:rPr>
          <w:rFonts w:ascii="Times New Roman" w:eastAsia="Times New Roman" w:hAnsi="Times New Roman"/>
          <w:sz w:val="28"/>
          <w:szCs w:val="28"/>
          <w:lang w:eastAsia="ru-RU"/>
        </w:rPr>
        <w:t>г</w:t>
      </w:r>
      <w:r w:rsidR="00E7224D" w:rsidRPr="00112B8A">
        <w:rPr>
          <w:rFonts w:ascii="Times New Roman" w:eastAsia="Times New Roman" w:hAnsi="Times New Roman"/>
          <w:sz w:val="28"/>
          <w:szCs w:val="28"/>
          <w:lang w:eastAsia="ru-RU"/>
        </w:rPr>
        <w:t xml:space="preserve">анам МСУ, а также их супруг (супругов) и несовершеннолетних детей </w:t>
      </w:r>
      <w:r w:rsidR="00E7224D" w:rsidRPr="00112B8A">
        <w:rPr>
          <w:rFonts w:ascii="Times New Roman" w:eastAsia="Times New Roman" w:hAnsi="Times New Roman"/>
          <w:sz w:val="28"/>
          <w:szCs w:val="28"/>
          <w:lang w:eastAsia="ru-RU"/>
        </w:rPr>
        <w:lastRenderedPageBreak/>
        <w:t>за период с 1 января по 31 декабря 2018 года</w:t>
      </w:r>
      <w:r>
        <w:rPr>
          <w:rFonts w:ascii="Times New Roman" w:eastAsia="Times New Roman" w:hAnsi="Times New Roman"/>
          <w:sz w:val="28"/>
          <w:szCs w:val="28"/>
          <w:lang w:eastAsia="ru-RU"/>
        </w:rPr>
        <w:t>»</w:t>
      </w:r>
      <w:r w:rsidR="00E7224D" w:rsidRPr="00112B8A">
        <w:rPr>
          <w:rFonts w:ascii="Times New Roman" w:eastAsia="Times New Roman" w:hAnsi="Times New Roman"/>
          <w:sz w:val="28"/>
          <w:szCs w:val="28"/>
          <w:lang w:eastAsia="ru-RU"/>
        </w:rPr>
        <w:t xml:space="preserve"> (при наличии у орган</w:t>
      </w:r>
      <w:r w:rsidR="00E7224D">
        <w:rPr>
          <w:rFonts w:ascii="Times New Roman" w:eastAsia="Times New Roman" w:hAnsi="Times New Roman"/>
          <w:sz w:val="28"/>
          <w:szCs w:val="28"/>
          <w:lang w:eastAsia="ru-RU"/>
        </w:rPr>
        <w:t xml:space="preserve">а </w:t>
      </w:r>
      <w:r w:rsidR="00E7224D" w:rsidRPr="00112B8A">
        <w:rPr>
          <w:rFonts w:ascii="Times New Roman" w:eastAsia="Times New Roman" w:hAnsi="Times New Roman"/>
          <w:sz w:val="28"/>
          <w:szCs w:val="28"/>
          <w:lang w:eastAsia="ru-RU"/>
        </w:rPr>
        <w:t>МСУ подведомственных МУ).</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Сведения ежегодно обновляются на официальном сайте орган</w:t>
      </w:r>
      <w:r>
        <w:rPr>
          <w:rFonts w:ascii="Times New Roman" w:eastAsia="Times New Roman" w:hAnsi="Times New Roman"/>
          <w:sz w:val="28"/>
          <w:szCs w:val="28"/>
          <w:lang w:eastAsia="ru-RU"/>
        </w:rPr>
        <w:t xml:space="preserve">а </w:t>
      </w:r>
      <w:r w:rsidRPr="00112B8A">
        <w:rPr>
          <w:rFonts w:ascii="Times New Roman" w:eastAsia="Times New Roman" w:hAnsi="Times New Roman"/>
          <w:sz w:val="28"/>
          <w:szCs w:val="28"/>
          <w:lang w:eastAsia="ru-RU"/>
        </w:rPr>
        <w:t xml:space="preserve"> МСУ в течение 14 рабочих дней со дня истечения срока, установленного для их подачи.</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При представлении муниципальным служащим (руководителем МУ) уточненных Сведений соответствующие изменения публикуются на официальном сайте органа МСУ не позднее 14 рабочих дней после окончания срока, установленного для представления уточненных Сведений.</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3.3.6. Подраздел </w:t>
      </w:r>
      <w:r w:rsidR="002D6CB2">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Комиссия по соблюдению требований к служебному поведению и урегулированию конфликта интересов</w:t>
      </w:r>
      <w:r w:rsidR="002D6CB2">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 xml:space="preserve"> (далее - подраздел 4) обеспечивает доступ к информации о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Главная страница подраздела 4 содержит следующие последовательные подзаголовки:</w:t>
      </w:r>
    </w:p>
    <w:p w:rsidR="00E7224D" w:rsidRPr="00112B8A" w:rsidRDefault="002D6CB2" w:rsidP="0012312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7224D" w:rsidRPr="00112B8A">
        <w:rPr>
          <w:rFonts w:ascii="Times New Roman" w:eastAsia="Times New Roman" w:hAnsi="Times New Roman"/>
          <w:sz w:val="28"/>
          <w:szCs w:val="28"/>
          <w:lang w:eastAsia="ru-RU"/>
        </w:rPr>
        <w:t>Состав комиссии</w:t>
      </w:r>
      <w:r>
        <w:rPr>
          <w:rFonts w:ascii="Times New Roman" w:eastAsia="Times New Roman" w:hAnsi="Times New Roman"/>
          <w:sz w:val="28"/>
          <w:szCs w:val="28"/>
          <w:lang w:eastAsia="ru-RU"/>
        </w:rPr>
        <w:t>»</w:t>
      </w:r>
      <w:r w:rsidR="00E7224D" w:rsidRPr="00112B8A">
        <w:rPr>
          <w:rFonts w:ascii="Times New Roman" w:eastAsia="Times New Roman" w:hAnsi="Times New Roman"/>
          <w:sz w:val="28"/>
          <w:szCs w:val="28"/>
          <w:lang w:eastAsia="ru-RU"/>
        </w:rPr>
        <w:t>. Подзаголовок является гиперссылкой на страницу веб-страницы органа МСУ со сведениями о составе Комиссии с указанием фамилии и инициалов, занимаемой должности Состав Комиссии размещается с указанием реквизитов правового акта органа МСУ о его утверждении в действующей редакции.</w:t>
      </w:r>
    </w:p>
    <w:p w:rsidR="00E7224D" w:rsidRPr="00112B8A" w:rsidRDefault="0070430E" w:rsidP="0012312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F5C90">
        <w:rPr>
          <w:rFonts w:ascii="Times New Roman" w:eastAsia="Times New Roman" w:hAnsi="Times New Roman"/>
          <w:sz w:val="28"/>
          <w:szCs w:val="28"/>
          <w:lang w:eastAsia="ru-RU"/>
        </w:rPr>
        <w:t>«</w:t>
      </w:r>
      <w:r w:rsidR="00E7224D" w:rsidRPr="00112B8A">
        <w:rPr>
          <w:rFonts w:ascii="Times New Roman" w:eastAsia="Times New Roman" w:hAnsi="Times New Roman"/>
          <w:sz w:val="28"/>
          <w:szCs w:val="28"/>
          <w:lang w:eastAsia="ru-RU"/>
        </w:rPr>
        <w:t>Положение о комиссии</w:t>
      </w:r>
      <w:r w:rsidR="00BF5C90">
        <w:rPr>
          <w:rFonts w:ascii="Times New Roman" w:eastAsia="Times New Roman" w:hAnsi="Times New Roman"/>
          <w:sz w:val="28"/>
          <w:szCs w:val="28"/>
          <w:lang w:eastAsia="ru-RU"/>
        </w:rPr>
        <w:t>»</w:t>
      </w:r>
      <w:r w:rsidR="00E7224D" w:rsidRPr="00112B8A">
        <w:rPr>
          <w:rFonts w:ascii="Times New Roman" w:eastAsia="Times New Roman" w:hAnsi="Times New Roman"/>
          <w:sz w:val="28"/>
          <w:szCs w:val="28"/>
          <w:lang w:eastAsia="ru-RU"/>
        </w:rPr>
        <w:t>. Подзаголовок является гиперссылкой на страницу органа МСУ, на котор</w:t>
      </w:r>
      <w:r w:rsidR="00BF5C90">
        <w:rPr>
          <w:rFonts w:ascii="Times New Roman" w:eastAsia="Times New Roman" w:hAnsi="Times New Roman"/>
          <w:sz w:val="28"/>
          <w:szCs w:val="28"/>
          <w:lang w:eastAsia="ru-RU"/>
        </w:rPr>
        <w:t>ой</w:t>
      </w:r>
      <w:r w:rsidR="00E7224D" w:rsidRPr="00112B8A">
        <w:rPr>
          <w:rFonts w:ascii="Times New Roman" w:eastAsia="Times New Roman" w:hAnsi="Times New Roman"/>
          <w:sz w:val="28"/>
          <w:szCs w:val="28"/>
          <w:lang w:eastAsia="ru-RU"/>
        </w:rPr>
        <w:t xml:space="preserve"> размещено положение о Комиссии. Положение размещается с указанием реквизитов правового акта органа МСУ о его утверждении в действующей редакции.</w:t>
      </w:r>
    </w:p>
    <w:p w:rsidR="00E7224D" w:rsidRPr="00112B8A" w:rsidRDefault="0070430E" w:rsidP="0012312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F5C90">
        <w:rPr>
          <w:rFonts w:ascii="Times New Roman" w:eastAsia="Times New Roman" w:hAnsi="Times New Roman"/>
          <w:sz w:val="28"/>
          <w:szCs w:val="28"/>
          <w:lang w:eastAsia="ru-RU"/>
        </w:rPr>
        <w:t>«</w:t>
      </w:r>
      <w:r w:rsidR="00E105AF">
        <w:rPr>
          <w:rFonts w:ascii="Times New Roman" w:eastAsia="Times New Roman" w:hAnsi="Times New Roman"/>
          <w:sz w:val="28"/>
          <w:szCs w:val="28"/>
          <w:lang w:eastAsia="ru-RU"/>
        </w:rPr>
        <w:t>Деятельность комиссии</w:t>
      </w:r>
      <w:r w:rsidR="00BF5C90">
        <w:rPr>
          <w:rFonts w:ascii="Times New Roman" w:eastAsia="Times New Roman" w:hAnsi="Times New Roman"/>
          <w:sz w:val="28"/>
          <w:szCs w:val="28"/>
          <w:lang w:eastAsia="ru-RU"/>
        </w:rPr>
        <w:t>»</w:t>
      </w:r>
      <w:r w:rsidR="00E7224D" w:rsidRPr="00112B8A">
        <w:rPr>
          <w:rFonts w:ascii="Times New Roman" w:eastAsia="Times New Roman" w:hAnsi="Times New Roman"/>
          <w:sz w:val="28"/>
          <w:szCs w:val="28"/>
          <w:lang w:eastAsia="ru-RU"/>
        </w:rPr>
        <w:t>. Подзаголовок является гиперссылкой на страницу органа МСУ, на которой ежеквартально размещаются сведения о количестве состоявшихся заседаний Комиссии, датах заседаний и принятых решениях.</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При размещении сведений о принятых Комиссией решениях указываются:</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основание для проведения заседания Комиссии;</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принятое Комиссией решение, в том числе ключевые детали рассмотренного Комиссией вопроса, например, факты, свидетельствующие о представлении неполных и (или) недостоверных сведений; причины непредставления сведений; название и род деятельности организации, в которую планирует устроиться на работу гражданин, ранее замещавший должность муниципальной  службы в органе МСУ либо муниципальный служащий, и содержание выполнявшихся им должностных обязанностей.</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С учетом того, что решения Комиссии могут содержать персональные данные исходя из положения</w:t>
      </w:r>
      <w:r>
        <w:rPr>
          <w:rFonts w:ascii="Times New Roman" w:eastAsia="Times New Roman" w:hAnsi="Times New Roman"/>
          <w:sz w:val="28"/>
          <w:szCs w:val="28"/>
          <w:lang w:eastAsia="ru-RU"/>
        </w:rPr>
        <w:t xml:space="preserve"> пункта 11 части 1 статьи 6 Федерального закона «О персональных данных»</w:t>
      </w:r>
      <w:r w:rsidRPr="00112B8A">
        <w:rPr>
          <w:rFonts w:ascii="Times New Roman" w:eastAsia="Times New Roman" w:hAnsi="Times New Roman"/>
          <w:sz w:val="28"/>
          <w:szCs w:val="28"/>
          <w:lang w:eastAsia="ru-RU"/>
        </w:rPr>
        <w:t xml:space="preserve"> опубликование решений осуществляется с обезличиванием персональных данных. Например, с указанием замещаемой муниципальным служащим должности, но без указания фамилии и инициалов, структурного подразделения органа МСУ.</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lastRenderedPageBreak/>
        <w:t>Размещенные сведения о принятых Комиссией решениях, в том числе за предшествующие годы, не подлежат удалению</w:t>
      </w:r>
      <w:r>
        <w:rPr>
          <w:rFonts w:ascii="Times New Roman" w:eastAsia="Times New Roman" w:hAnsi="Times New Roman"/>
          <w:sz w:val="28"/>
          <w:szCs w:val="28"/>
          <w:lang w:eastAsia="ru-RU"/>
        </w:rPr>
        <w:t xml:space="preserve">. </w:t>
      </w:r>
      <w:r w:rsidRPr="00112B8A">
        <w:rPr>
          <w:rFonts w:ascii="Times New Roman" w:eastAsia="Times New Roman" w:hAnsi="Times New Roman"/>
          <w:sz w:val="28"/>
          <w:szCs w:val="28"/>
          <w:lang w:eastAsia="ru-RU"/>
        </w:rPr>
        <w:t xml:space="preserve">В случае, если в квартале не состоялось ни одного заседания Комиссии, размещается текст следующего содержания: </w:t>
      </w:r>
      <w:r w:rsidR="00BF5C90">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Заседания Комиссии не проводились в связи с отсутствием оснований</w:t>
      </w:r>
      <w:r w:rsidR="00BF5C90">
        <w:rPr>
          <w:rFonts w:ascii="Times New Roman" w:eastAsia="Times New Roman" w:hAnsi="Times New Roman"/>
          <w:sz w:val="28"/>
          <w:szCs w:val="28"/>
          <w:lang w:eastAsia="ru-RU"/>
        </w:rPr>
        <w:t>»</w:t>
      </w:r>
      <w:r w:rsidRPr="00112B8A">
        <w:rPr>
          <w:rFonts w:ascii="Times New Roman" w:eastAsia="Times New Roman" w:hAnsi="Times New Roman"/>
          <w:sz w:val="28"/>
          <w:szCs w:val="28"/>
          <w:lang w:eastAsia="ru-RU"/>
        </w:rPr>
        <w:t>.</w:t>
      </w:r>
    </w:p>
    <w:p w:rsidR="0070430E" w:rsidRPr="002B615C" w:rsidRDefault="00E7224D" w:rsidP="00123122">
      <w:pPr>
        <w:pStyle w:val="s1"/>
        <w:spacing w:before="0" w:beforeAutospacing="0" w:after="0" w:afterAutospacing="0"/>
        <w:ind w:firstLine="709"/>
        <w:rPr>
          <w:sz w:val="28"/>
          <w:szCs w:val="28"/>
        </w:rPr>
      </w:pPr>
      <w:r w:rsidRPr="00112B8A">
        <w:rPr>
          <w:sz w:val="28"/>
          <w:szCs w:val="28"/>
        </w:rPr>
        <w:t>3.3.7.</w:t>
      </w:r>
      <w:r w:rsidR="00786742">
        <w:rPr>
          <w:sz w:val="28"/>
          <w:szCs w:val="28"/>
        </w:rPr>
        <w:t xml:space="preserve"> </w:t>
      </w:r>
      <w:r w:rsidRPr="00112B8A">
        <w:rPr>
          <w:sz w:val="28"/>
          <w:szCs w:val="28"/>
        </w:rPr>
        <w:t xml:space="preserve"> </w:t>
      </w:r>
      <w:r w:rsidR="002B615C" w:rsidRPr="002B615C">
        <w:rPr>
          <w:sz w:val="28"/>
          <w:szCs w:val="28"/>
        </w:rPr>
        <w:t xml:space="preserve">Подраздел </w:t>
      </w:r>
      <w:r w:rsidR="002B615C">
        <w:rPr>
          <w:sz w:val="28"/>
          <w:szCs w:val="28"/>
        </w:rPr>
        <w:t>«</w:t>
      </w:r>
      <w:r w:rsidR="002B615C" w:rsidRPr="002B615C">
        <w:rPr>
          <w:sz w:val="28"/>
          <w:szCs w:val="28"/>
        </w:rPr>
        <w:t>Обратная связь для сообщений о фактах коррупции</w:t>
      </w:r>
      <w:r w:rsidR="002B615C">
        <w:rPr>
          <w:sz w:val="28"/>
          <w:szCs w:val="28"/>
        </w:rPr>
        <w:t>»</w:t>
      </w:r>
      <w:r w:rsidR="002B615C" w:rsidRPr="002B615C">
        <w:rPr>
          <w:sz w:val="28"/>
          <w:szCs w:val="28"/>
        </w:rPr>
        <w:t xml:space="preserve"> содержит гиперссылку, при переходе по которой осуществляется доступ к подразделу </w:t>
      </w:r>
      <w:r w:rsidR="002B615C">
        <w:rPr>
          <w:sz w:val="28"/>
          <w:szCs w:val="28"/>
        </w:rPr>
        <w:t>«</w:t>
      </w:r>
      <w:r w:rsidR="002B615C" w:rsidRPr="002B615C">
        <w:rPr>
          <w:sz w:val="28"/>
          <w:szCs w:val="28"/>
        </w:rPr>
        <w:t>Обратная связь для сообщений о фактах коррупции</w:t>
      </w:r>
      <w:r w:rsidR="002B615C">
        <w:rPr>
          <w:sz w:val="28"/>
          <w:szCs w:val="28"/>
        </w:rPr>
        <w:t>»</w:t>
      </w:r>
      <w:r w:rsidR="002B615C" w:rsidRPr="002B615C">
        <w:rPr>
          <w:sz w:val="28"/>
          <w:szCs w:val="28"/>
        </w:rPr>
        <w:t>,</w:t>
      </w:r>
      <w:r w:rsidR="00123122">
        <w:rPr>
          <w:sz w:val="28"/>
          <w:szCs w:val="28"/>
        </w:rPr>
        <w:t xml:space="preserve"> </w:t>
      </w:r>
      <w:r w:rsidR="002B615C" w:rsidRPr="002B615C">
        <w:rPr>
          <w:sz w:val="28"/>
          <w:szCs w:val="28"/>
        </w:rPr>
        <w:t xml:space="preserve"> включающему в том числе информацию о порядке работы </w:t>
      </w:r>
      <w:r w:rsidR="002B615C">
        <w:rPr>
          <w:sz w:val="28"/>
          <w:szCs w:val="28"/>
        </w:rPr>
        <w:t>«</w:t>
      </w:r>
      <w:r w:rsidR="002B615C" w:rsidRPr="002B615C">
        <w:rPr>
          <w:sz w:val="28"/>
          <w:szCs w:val="28"/>
        </w:rPr>
        <w:t>телефона доверия</w:t>
      </w:r>
      <w:r w:rsidR="002B615C">
        <w:rPr>
          <w:sz w:val="28"/>
          <w:szCs w:val="28"/>
        </w:rPr>
        <w:t>»</w:t>
      </w:r>
      <w:r w:rsidR="002B615C" w:rsidRPr="002B615C">
        <w:rPr>
          <w:sz w:val="28"/>
          <w:szCs w:val="28"/>
        </w:rPr>
        <w:t xml:space="preserve"> для обращения по фактам проявления коррупции и порядку работы </w:t>
      </w:r>
      <w:r w:rsidR="002B615C">
        <w:rPr>
          <w:sz w:val="28"/>
          <w:szCs w:val="28"/>
        </w:rPr>
        <w:t>«</w:t>
      </w:r>
      <w:r w:rsidR="002B615C" w:rsidRPr="002B615C">
        <w:rPr>
          <w:sz w:val="28"/>
          <w:szCs w:val="28"/>
        </w:rPr>
        <w:t>ящика доверия</w:t>
      </w:r>
      <w:r w:rsidR="002B615C">
        <w:rPr>
          <w:sz w:val="28"/>
          <w:szCs w:val="28"/>
        </w:rPr>
        <w:t>»</w:t>
      </w:r>
      <w:r w:rsidR="002B615C" w:rsidRPr="002B615C">
        <w:rPr>
          <w:sz w:val="28"/>
          <w:szCs w:val="28"/>
        </w:rPr>
        <w:t xml:space="preserve"> для письменных обращений по фактам проявления коррупции</w:t>
      </w:r>
      <w:r w:rsidR="002B615C">
        <w:rPr>
          <w:sz w:val="28"/>
          <w:szCs w:val="28"/>
        </w:rPr>
        <w:t>.</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3.4. Все материалы и сведения, предусмотренные в пунктах 3.3.1-3.3.</w:t>
      </w:r>
      <w:r w:rsidR="00B325C1">
        <w:rPr>
          <w:rFonts w:ascii="Times New Roman" w:eastAsia="Times New Roman" w:hAnsi="Times New Roman"/>
          <w:sz w:val="28"/>
          <w:szCs w:val="28"/>
          <w:lang w:eastAsia="ru-RU"/>
        </w:rPr>
        <w:t>7</w:t>
      </w:r>
      <w:r w:rsidRPr="00112B8A">
        <w:rPr>
          <w:rFonts w:ascii="Times New Roman" w:eastAsia="Times New Roman" w:hAnsi="Times New Roman"/>
          <w:sz w:val="28"/>
          <w:szCs w:val="28"/>
          <w:lang w:eastAsia="ru-RU"/>
        </w:rPr>
        <w:t xml:space="preserve"> Методических рекомендаций размещаются в гипертекстовом формате и (или) в виде файла в одном из следующих форматов: .DOC, .DOCX, EXCEL, .RTF, .PDF. Размещение в иных форматах, а также в виде сканированных документов, требующих дополнительного распознавания, не допускается.</w:t>
      </w:r>
    </w:p>
    <w:p w:rsidR="00E7224D"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Нормативные правовые и иные акты в сфере противодействия коррупции могут дополнительно размещаться в графическом формате в виде графических образов их оригиналов.</w:t>
      </w:r>
    </w:p>
    <w:p w:rsidR="00123122" w:rsidRPr="00112B8A" w:rsidRDefault="00123122" w:rsidP="00123122">
      <w:pPr>
        <w:spacing w:after="0" w:line="240" w:lineRule="auto"/>
        <w:ind w:firstLine="709"/>
        <w:jc w:val="both"/>
        <w:rPr>
          <w:rFonts w:ascii="Times New Roman" w:eastAsia="Times New Roman" w:hAnsi="Times New Roman"/>
          <w:sz w:val="28"/>
          <w:szCs w:val="28"/>
          <w:lang w:eastAsia="ru-RU"/>
        </w:rPr>
      </w:pPr>
    </w:p>
    <w:p w:rsidR="002B615C" w:rsidRDefault="00E7224D" w:rsidP="002B615C">
      <w:pPr>
        <w:spacing w:after="0" w:line="240" w:lineRule="auto"/>
        <w:jc w:val="center"/>
        <w:outlineLvl w:val="3"/>
        <w:rPr>
          <w:rFonts w:ascii="Times New Roman" w:eastAsia="Times New Roman" w:hAnsi="Times New Roman"/>
          <w:bCs/>
          <w:sz w:val="28"/>
          <w:szCs w:val="28"/>
          <w:lang w:eastAsia="ru-RU"/>
        </w:rPr>
      </w:pPr>
      <w:r w:rsidRPr="00C05B96">
        <w:rPr>
          <w:rFonts w:ascii="Times New Roman" w:eastAsia="Times New Roman" w:hAnsi="Times New Roman"/>
          <w:bCs/>
          <w:sz w:val="28"/>
          <w:szCs w:val="28"/>
          <w:lang w:eastAsia="ru-RU"/>
        </w:rPr>
        <w:t>4. Взаимодействие со СМИ</w:t>
      </w:r>
    </w:p>
    <w:p w:rsidR="00E7224D" w:rsidRPr="00112B8A" w:rsidRDefault="00E7224D" w:rsidP="00123122">
      <w:pPr>
        <w:spacing w:after="0" w:line="240" w:lineRule="auto"/>
        <w:ind w:firstLine="709"/>
        <w:jc w:val="both"/>
        <w:outlineLvl w:val="3"/>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Взаимодействие со СМИ осуществляется в соответствии с требованиями </w:t>
      </w:r>
      <w:r>
        <w:rPr>
          <w:rFonts w:ascii="Times New Roman" w:eastAsia="Times New Roman" w:hAnsi="Times New Roman"/>
          <w:sz w:val="28"/>
          <w:szCs w:val="28"/>
          <w:lang w:eastAsia="ru-RU"/>
        </w:rPr>
        <w:t>Закона Российской Федерации</w:t>
      </w:r>
      <w:r w:rsidR="00787859">
        <w:rPr>
          <w:rFonts w:ascii="Times New Roman" w:eastAsia="Times New Roman" w:hAnsi="Times New Roman"/>
          <w:sz w:val="28"/>
          <w:szCs w:val="28"/>
          <w:lang w:eastAsia="ru-RU"/>
        </w:rPr>
        <w:t xml:space="preserve"> от 27.12.1991 № 2124-1</w:t>
      </w:r>
      <w:r w:rsidR="007867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 средствах массовой информации».</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Взаимодействие осуществляется путем:</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представления по запросу редакциям СМИ информации о деятельности органов МСУ, их должностных лиц в сфере реализации антикоррупционной политики;</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направления  органами МСУ информации о ходе реализации антикоррупционной политики для опубликования в печатных и электронных СМИ;</w:t>
      </w:r>
    </w:p>
    <w:p w:rsidR="00E7224D" w:rsidRPr="00112B8A"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выступления должностных лиц органов МСУ по вопросам реализации антикоррупционной политики в СМИ, в том числе в форме интервью;</w:t>
      </w:r>
    </w:p>
    <w:p w:rsidR="00E7224D" w:rsidRDefault="00E7224D" w:rsidP="00123122">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участия представителя (представителей) органов МСУ в телевизионных и радиопрограммах (сюжетах) по вопросам реализации антикоррупционной политики.</w:t>
      </w:r>
    </w:p>
    <w:p w:rsidR="009B63E4" w:rsidRPr="00112B8A" w:rsidRDefault="009B63E4" w:rsidP="00123122">
      <w:pPr>
        <w:spacing w:after="0" w:line="240" w:lineRule="auto"/>
        <w:ind w:firstLine="709"/>
        <w:jc w:val="both"/>
        <w:rPr>
          <w:rFonts w:ascii="Times New Roman" w:eastAsia="Times New Roman" w:hAnsi="Times New Roman"/>
          <w:sz w:val="28"/>
          <w:szCs w:val="28"/>
          <w:lang w:eastAsia="ru-RU"/>
        </w:rPr>
      </w:pPr>
    </w:p>
    <w:p w:rsidR="00E61952" w:rsidRDefault="00E7224D" w:rsidP="00E61952">
      <w:pPr>
        <w:spacing w:after="0" w:line="240" w:lineRule="auto"/>
        <w:jc w:val="center"/>
        <w:outlineLvl w:val="3"/>
        <w:rPr>
          <w:rFonts w:ascii="Times New Roman" w:eastAsia="Times New Roman" w:hAnsi="Times New Roman"/>
          <w:bCs/>
          <w:sz w:val="28"/>
          <w:szCs w:val="28"/>
          <w:lang w:eastAsia="ru-RU"/>
        </w:rPr>
      </w:pPr>
      <w:r w:rsidRPr="00A93325">
        <w:rPr>
          <w:rFonts w:ascii="Times New Roman" w:eastAsia="Times New Roman" w:hAnsi="Times New Roman"/>
          <w:bCs/>
          <w:sz w:val="28"/>
          <w:szCs w:val="28"/>
          <w:lang w:eastAsia="ru-RU"/>
        </w:rPr>
        <w:t xml:space="preserve">5. Представление информации </w:t>
      </w:r>
    </w:p>
    <w:p w:rsidR="00E7224D" w:rsidRPr="00A93325" w:rsidRDefault="00E7224D" w:rsidP="009B63E4">
      <w:pPr>
        <w:spacing w:after="0" w:line="240" w:lineRule="auto"/>
        <w:jc w:val="center"/>
        <w:outlineLvl w:val="3"/>
        <w:rPr>
          <w:rFonts w:ascii="Times New Roman" w:eastAsia="Times New Roman" w:hAnsi="Times New Roman"/>
          <w:bCs/>
          <w:sz w:val="28"/>
          <w:szCs w:val="28"/>
          <w:lang w:eastAsia="ru-RU"/>
        </w:rPr>
      </w:pPr>
      <w:r w:rsidRPr="00A93325">
        <w:rPr>
          <w:rFonts w:ascii="Times New Roman" w:eastAsia="Times New Roman" w:hAnsi="Times New Roman"/>
          <w:bCs/>
          <w:sz w:val="28"/>
          <w:szCs w:val="28"/>
          <w:lang w:eastAsia="ru-RU"/>
        </w:rPr>
        <w:t>о деятельности органов МСУ, в том числе о деятельности МУ и</w:t>
      </w:r>
      <w:r>
        <w:rPr>
          <w:rFonts w:ascii="Times New Roman" w:eastAsia="Times New Roman" w:hAnsi="Times New Roman"/>
          <w:bCs/>
          <w:sz w:val="28"/>
          <w:szCs w:val="28"/>
          <w:lang w:eastAsia="ru-RU"/>
        </w:rPr>
        <w:t xml:space="preserve"> на </w:t>
      </w:r>
      <w:r w:rsidRPr="00A93325">
        <w:rPr>
          <w:rFonts w:ascii="Times New Roman" w:eastAsia="Times New Roman" w:hAnsi="Times New Roman"/>
          <w:bCs/>
          <w:sz w:val="28"/>
          <w:szCs w:val="28"/>
          <w:lang w:eastAsia="ru-RU"/>
        </w:rPr>
        <w:t>МП, по вопросам реализации антикоррупционной политики</w:t>
      </w:r>
    </w:p>
    <w:p w:rsidR="00E7224D" w:rsidRDefault="00E7224D" w:rsidP="009B63E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 xml:space="preserve">Представление в соответствии с действующим законодательством Российской Федерации и Ростовской области информации о деятельности органов МСУ в сфере реализации антикоррупционной политики, в том </w:t>
      </w:r>
      <w:r w:rsidRPr="00112B8A">
        <w:rPr>
          <w:rFonts w:ascii="Times New Roman" w:eastAsia="Times New Roman" w:hAnsi="Times New Roman"/>
          <w:sz w:val="28"/>
          <w:szCs w:val="28"/>
          <w:lang w:eastAsia="ru-RU"/>
        </w:rPr>
        <w:lastRenderedPageBreak/>
        <w:t>числе о деятельности МУ и</w:t>
      </w:r>
      <w:r>
        <w:rPr>
          <w:rFonts w:ascii="Times New Roman" w:eastAsia="Times New Roman" w:hAnsi="Times New Roman"/>
          <w:sz w:val="28"/>
          <w:szCs w:val="28"/>
          <w:lang w:eastAsia="ru-RU"/>
        </w:rPr>
        <w:t xml:space="preserve"> на </w:t>
      </w:r>
      <w:r w:rsidRPr="00112B8A">
        <w:rPr>
          <w:rFonts w:ascii="Times New Roman" w:eastAsia="Times New Roman" w:hAnsi="Times New Roman"/>
          <w:sz w:val="28"/>
          <w:szCs w:val="28"/>
          <w:lang w:eastAsia="ru-RU"/>
        </w:rPr>
        <w:t>МП, осуществляется в порядке, установленном:</w:t>
      </w:r>
    </w:p>
    <w:p w:rsidR="00E7224D" w:rsidRDefault="00E7224D" w:rsidP="009B63E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Федеральным законом</w:t>
      </w:r>
      <w:r w:rsidR="00660B44">
        <w:rPr>
          <w:rFonts w:ascii="Times New Roman" w:eastAsia="Times New Roman" w:hAnsi="Times New Roman"/>
          <w:sz w:val="28"/>
          <w:szCs w:val="28"/>
          <w:lang w:eastAsia="ru-RU"/>
        </w:rPr>
        <w:t xml:space="preserve"> от 09.02.2009   №8 - ФЗ </w:t>
      </w:r>
      <w:r>
        <w:rPr>
          <w:rFonts w:ascii="Times New Roman" w:eastAsia="Times New Roman" w:hAnsi="Times New Roman"/>
          <w:sz w:val="28"/>
          <w:szCs w:val="28"/>
          <w:lang w:eastAsia="ru-RU"/>
        </w:rPr>
        <w:t>«Об обеспечении доступа к информации о деятельности государственных органов и органов местного самоуправления»;</w:t>
      </w:r>
    </w:p>
    <w:p w:rsidR="00E7224D" w:rsidRDefault="00E7224D" w:rsidP="009B63E4">
      <w:pPr>
        <w:spacing w:after="0" w:line="240" w:lineRule="auto"/>
        <w:ind w:firstLine="709"/>
        <w:jc w:val="both"/>
        <w:outlineLvl w:val="0"/>
        <w:rPr>
          <w:rFonts w:ascii="Times New Roman" w:eastAsia="Times New Roman" w:hAnsi="Times New Roman"/>
          <w:bCs/>
          <w:kern w:val="36"/>
          <w:sz w:val="28"/>
          <w:szCs w:val="28"/>
          <w:lang w:eastAsia="ru-RU"/>
        </w:rPr>
      </w:pPr>
      <w:r w:rsidRPr="00A93325">
        <w:rPr>
          <w:rFonts w:ascii="Times New Roman" w:eastAsia="Times New Roman" w:hAnsi="Times New Roman"/>
          <w:bCs/>
          <w:kern w:val="36"/>
          <w:sz w:val="28"/>
          <w:szCs w:val="28"/>
          <w:lang w:eastAsia="ru-RU"/>
        </w:rPr>
        <w:t>Областн</w:t>
      </w:r>
      <w:r>
        <w:rPr>
          <w:rFonts w:ascii="Times New Roman" w:eastAsia="Times New Roman" w:hAnsi="Times New Roman"/>
          <w:bCs/>
          <w:kern w:val="36"/>
          <w:sz w:val="28"/>
          <w:szCs w:val="28"/>
          <w:lang w:eastAsia="ru-RU"/>
        </w:rPr>
        <w:t xml:space="preserve">ым </w:t>
      </w:r>
      <w:r w:rsidRPr="00A93325">
        <w:rPr>
          <w:rFonts w:ascii="Times New Roman" w:eastAsia="Times New Roman" w:hAnsi="Times New Roman"/>
          <w:bCs/>
          <w:kern w:val="36"/>
          <w:sz w:val="28"/>
          <w:szCs w:val="28"/>
          <w:lang w:eastAsia="ru-RU"/>
        </w:rPr>
        <w:t xml:space="preserve"> закон</w:t>
      </w:r>
      <w:r>
        <w:rPr>
          <w:rFonts w:ascii="Times New Roman" w:eastAsia="Times New Roman" w:hAnsi="Times New Roman"/>
          <w:bCs/>
          <w:kern w:val="36"/>
          <w:sz w:val="28"/>
          <w:szCs w:val="28"/>
          <w:lang w:eastAsia="ru-RU"/>
        </w:rPr>
        <w:t>ом</w:t>
      </w:r>
      <w:r w:rsidRPr="00A93325">
        <w:rPr>
          <w:rFonts w:ascii="Times New Roman" w:eastAsia="Times New Roman" w:hAnsi="Times New Roman"/>
          <w:bCs/>
          <w:kern w:val="36"/>
          <w:sz w:val="28"/>
          <w:szCs w:val="28"/>
          <w:lang w:eastAsia="ru-RU"/>
        </w:rPr>
        <w:t xml:space="preserve"> Ростовской области от </w:t>
      </w:r>
      <w:r w:rsidR="00BE639C">
        <w:rPr>
          <w:rFonts w:ascii="Times New Roman" w:eastAsia="Times New Roman" w:hAnsi="Times New Roman"/>
          <w:bCs/>
          <w:kern w:val="36"/>
          <w:sz w:val="28"/>
          <w:szCs w:val="28"/>
          <w:lang w:eastAsia="ru-RU"/>
        </w:rPr>
        <w:t>12.05.2009  № 218-ЗС «О противодействии коррупции в</w:t>
      </w:r>
      <w:r w:rsidRPr="00A93325">
        <w:rPr>
          <w:rFonts w:ascii="Times New Roman" w:eastAsia="Times New Roman" w:hAnsi="Times New Roman"/>
          <w:bCs/>
          <w:kern w:val="36"/>
          <w:sz w:val="28"/>
          <w:szCs w:val="28"/>
          <w:lang w:eastAsia="ru-RU"/>
        </w:rPr>
        <w:t xml:space="preserve"> Ростовской области</w:t>
      </w:r>
      <w:r w:rsidR="00BF5C90">
        <w:rPr>
          <w:rFonts w:ascii="Times New Roman" w:eastAsia="Times New Roman" w:hAnsi="Times New Roman"/>
          <w:bCs/>
          <w:kern w:val="36"/>
          <w:sz w:val="28"/>
          <w:szCs w:val="28"/>
          <w:lang w:eastAsia="ru-RU"/>
        </w:rPr>
        <w:t>»</w:t>
      </w:r>
      <w:r w:rsidR="00BE639C">
        <w:rPr>
          <w:rFonts w:ascii="Times New Roman" w:eastAsia="Times New Roman" w:hAnsi="Times New Roman"/>
          <w:bCs/>
          <w:kern w:val="36"/>
          <w:sz w:val="28"/>
          <w:szCs w:val="28"/>
          <w:lang w:eastAsia="ru-RU"/>
        </w:rPr>
        <w:t xml:space="preserve"> (статья 5 пункт 6 «Обеспечение доступа граждан к информации о деятельности государственных органов Ростовской области и органов местного самоуправления»)</w:t>
      </w:r>
      <w:r>
        <w:rPr>
          <w:rFonts w:ascii="Times New Roman" w:eastAsia="Times New Roman" w:hAnsi="Times New Roman"/>
          <w:bCs/>
          <w:kern w:val="36"/>
          <w:sz w:val="28"/>
          <w:szCs w:val="28"/>
          <w:lang w:eastAsia="ru-RU"/>
        </w:rPr>
        <w:t>.</w:t>
      </w:r>
    </w:p>
    <w:p w:rsidR="00E61952" w:rsidRDefault="00E7224D" w:rsidP="00E61952">
      <w:pPr>
        <w:spacing w:after="0" w:line="240" w:lineRule="auto"/>
        <w:jc w:val="center"/>
        <w:outlineLvl w:val="3"/>
        <w:rPr>
          <w:rFonts w:ascii="Times New Roman" w:eastAsia="Times New Roman" w:hAnsi="Times New Roman"/>
          <w:bCs/>
          <w:sz w:val="28"/>
          <w:szCs w:val="28"/>
          <w:lang w:eastAsia="ru-RU"/>
        </w:rPr>
      </w:pPr>
      <w:r w:rsidRPr="008A1879">
        <w:rPr>
          <w:rFonts w:ascii="Times New Roman" w:eastAsia="Times New Roman" w:hAnsi="Times New Roman"/>
          <w:bCs/>
          <w:sz w:val="28"/>
          <w:szCs w:val="28"/>
          <w:lang w:eastAsia="ru-RU"/>
        </w:rPr>
        <w:t>6. Примерная тематика</w:t>
      </w:r>
    </w:p>
    <w:p w:rsidR="00E7224D" w:rsidRPr="008A1879" w:rsidRDefault="00E7224D" w:rsidP="009B63E4">
      <w:pPr>
        <w:spacing w:after="0" w:line="240" w:lineRule="auto"/>
        <w:jc w:val="center"/>
        <w:outlineLvl w:val="3"/>
        <w:rPr>
          <w:rFonts w:ascii="Times New Roman" w:eastAsia="Times New Roman" w:hAnsi="Times New Roman"/>
          <w:bCs/>
          <w:sz w:val="28"/>
          <w:szCs w:val="28"/>
          <w:lang w:eastAsia="ru-RU"/>
        </w:rPr>
      </w:pPr>
      <w:r w:rsidRPr="008A1879">
        <w:rPr>
          <w:rFonts w:ascii="Times New Roman" w:eastAsia="Times New Roman" w:hAnsi="Times New Roman"/>
          <w:bCs/>
          <w:sz w:val="28"/>
          <w:szCs w:val="28"/>
          <w:lang w:eastAsia="ru-RU"/>
        </w:rPr>
        <w:t xml:space="preserve"> для организации оповещения населения о принимаемых мерах по реализации антикоррупционной политики в органах МСУ, МУ и</w:t>
      </w:r>
      <w:r>
        <w:rPr>
          <w:rFonts w:ascii="Times New Roman" w:eastAsia="Times New Roman" w:hAnsi="Times New Roman"/>
          <w:bCs/>
          <w:sz w:val="28"/>
          <w:szCs w:val="28"/>
          <w:lang w:eastAsia="ru-RU"/>
        </w:rPr>
        <w:t xml:space="preserve"> на </w:t>
      </w:r>
      <w:r w:rsidRPr="008A1879">
        <w:rPr>
          <w:rFonts w:ascii="Times New Roman" w:eastAsia="Times New Roman" w:hAnsi="Times New Roman"/>
          <w:bCs/>
          <w:sz w:val="28"/>
          <w:szCs w:val="28"/>
          <w:lang w:eastAsia="ru-RU"/>
        </w:rPr>
        <w:t>МП</w:t>
      </w:r>
      <w:r w:rsidR="00C3505F">
        <w:rPr>
          <w:rFonts w:ascii="Times New Roman" w:eastAsia="Times New Roman" w:hAnsi="Times New Roman"/>
          <w:bCs/>
          <w:sz w:val="28"/>
          <w:szCs w:val="28"/>
          <w:lang w:eastAsia="ru-RU"/>
        </w:rPr>
        <w:t>:</w:t>
      </w:r>
    </w:p>
    <w:p w:rsidR="00E7224D" w:rsidRPr="00112B8A" w:rsidRDefault="00E7224D" w:rsidP="009B63E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 ходе реализации Плана мероприятий по противодействию коррупции в органах МСУ.</w:t>
      </w:r>
    </w:p>
    <w:p w:rsidR="00E7224D" w:rsidRPr="00112B8A" w:rsidRDefault="00E7224D" w:rsidP="009B63E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 заседаниях комиссий по противодействию коррупции в о</w:t>
      </w:r>
      <w:r>
        <w:rPr>
          <w:rFonts w:ascii="Times New Roman" w:eastAsia="Times New Roman" w:hAnsi="Times New Roman"/>
          <w:sz w:val="28"/>
          <w:szCs w:val="28"/>
          <w:lang w:eastAsia="ru-RU"/>
        </w:rPr>
        <w:t>р</w:t>
      </w:r>
      <w:r w:rsidRPr="00112B8A">
        <w:rPr>
          <w:rFonts w:ascii="Times New Roman" w:eastAsia="Times New Roman" w:hAnsi="Times New Roman"/>
          <w:sz w:val="28"/>
          <w:szCs w:val="28"/>
          <w:lang w:eastAsia="ru-RU"/>
        </w:rPr>
        <w:t>ганах МСУ.</w:t>
      </w:r>
    </w:p>
    <w:p w:rsidR="00E7224D" w:rsidRPr="00112B8A" w:rsidRDefault="00E7224D" w:rsidP="009B63E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 результатах антикоррупционной экспертизы нормативных правовых актов и проектов нормативных правовых актов.</w:t>
      </w:r>
    </w:p>
    <w:p w:rsidR="00E7224D" w:rsidRPr="00112B8A" w:rsidRDefault="00E7224D" w:rsidP="009B63E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 реализации мер антикоррупционной политики в органах местного самоуправления городских и сельских поселений Красносулинского района.</w:t>
      </w:r>
    </w:p>
    <w:p w:rsidR="00E7224D" w:rsidRPr="00112B8A" w:rsidRDefault="00E7224D" w:rsidP="009B63E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 результатах рассмотрения обращений граждан и организаций, содержащих сведения о коррупции, поступивших в органы МСУ.</w:t>
      </w:r>
    </w:p>
    <w:p w:rsidR="00E7224D" w:rsidRPr="00112B8A" w:rsidRDefault="00E7224D" w:rsidP="009B63E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 заседаниях общественных советов при органах МСУ по вопросам реализации антикоррупционной политики.</w:t>
      </w:r>
    </w:p>
    <w:p w:rsidR="00E7224D" w:rsidRPr="00112B8A" w:rsidRDefault="00E7224D" w:rsidP="009B63E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Об организации и проведении мероприятий по антикоррупционному образованию.</w:t>
      </w:r>
    </w:p>
    <w:p w:rsidR="00E7224D" w:rsidRPr="00112B8A" w:rsidRDefault="00E7224D" w:rsidP="009B63E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 профилактике коррупционных и иных правонарушений при прохождении муниципальной  службы.</w:t>
      </w:r>
    </w:p>
    <w:p w:rsidR="00E7224D" w:rsidRPr="00112B8A" w:rsidRDefault="00E7224D" w:rsidP="009B63E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 реализации антикоррупционной политики в МУ и</w:t>
      </w:r>
      <w:r>
        <w:rPr>
          <w:rFonts w:ascii="Times New Roman" w:eastAsia="Times New Roman" w:hAnsi="Times New Roman"/>
          <w:sz w:val="28"/>
          <w:szCs w:val="28"/>
          <w:lang w:eastAsia="ru-RU"/>
        </w:rPr>
        <w:t xml:space="preserve"> на</w:t>
      </w:r>
      <w:r w:rsidRPr="00112B8A">
        <w:rPr>
          <w:rFonts w:ascii="Times New Roman" w:eastAsia="Times New Roman" w:hAnsi="Times New Roman"/>
          <w:sz w:val="28"/>
          <w:szCs w:val="28"/>
          <w:lang w:eastAsia="ru-RU"/>
        </w:rPr>
        <w:t xml:space="preserve"> МП.</w:t>
      </w:r>
    </w:p>
    <w:p w:rsidR="00E7224D" w:rsidRPr="00112B8A" w:rsidRDefault="00E7224D" w:rsidP="009B63E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 принятых мерах по противодействию коррупции по информации, поступившей из органов прокуратуры и правоохранительных органов.</w:t>
      </w:r>
    </w:p>
    <w:p w:rsidR="00E7224D" w:rsidRPr="00112B8A" w:rsidRDefault="00E7224D" w:rsidP="009B63E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 мерах, принятых в целях устранения административных ограничений при осуществлении предпринимательской деятельности (в рамках компетенции органа МСУ).</w:t>
      </w:r>
    </w:p>
    <w:p w:rsidR="00E7224D" w:rsidRDefault="00E7224D" w:rsidP="009B63E4">
      <w:pPr>
        <w:spacing w:after="0" w:line="240" w:lineRule="auto"/>
        <w:ind w:firstLine="709"/>
        <w:jc w:val="both"/>
        <w:rPr>
          <w:rFonts w:ascii="Times New Roman" w:eastAsia="Times New Roman" w:hAnsi="Times New Roman"/>
          <w:sz w:val="28"/>
          <w:szCs w:val="28"/>
          <w:lang w:eastAsia="ru-RU"/>
        </w:rPr>
      </w:pPr>
      <w:r w:rsidRPr="00112B8A">
        <w:rPr>
          <w:rFonts w:ascii="Times New Roman" w:eastAsia="Times New Roman" w:hAnsi="Times New Roman"/>
          <w:sz w:val="28"/>
          <w:szCs w:val="28"/>
          <w:lang w:eastAsia="ru-RU"/>
        </w:rPr>
        <w:t>О внедрении в деятельность органов МСУ новых технологий, направленных на оптимизацию предоставления муниципальных услуг (в рамках компетенции органа МСУ).</w:t>
      </w:r>
    </w:p>
    <w:p w:rsidR="00E7224D" w:rsidRPr="00112B8A" w:rsidRDefault="00E7224D" w:rsidP="009B63E4">
      <w:pPr>
        <w:spacing w:after="0" w:line="240" w:lineRule="auto"/>
        <w:ind w:firstLine="709"/>
        <w:jc w:val="both"/>
        <w:rPr>
          <w:rFonts w:ascii="Times New Roman" w:hAnsi="Times New Roman"/>
          <w:sz w:val="28"/>
          <w:szCs w:val="28"/>
        </w:rPr>
      </w:pPr>
    </w:p>
    <w:p w:rsidR="00E7224D" w:rsidRPr="00112B8A" w:rsidRDefault="00E7224D" w:rsidP="009B63E4">
      <w:pPr>
        <w:spacing w:after="0" w:line="240" w:lineRule="auto"/>
        <w:ind w:firstLine="709"/>
        <w:jc w:val="both"/>
        <w:rPr>
          <w:rFonts w:ascii="Times New Roman" w:hAnsi="Times New Roman"/>
          <w:sz w:val="28"/>
          <w:szCs w:val="28"/>
        </w:rPr>
      </w:pPr>
    </w:p>
    <w:p w:rsidR="00E7224D" w:rsidRPr="00112B8A" w:rsidRDefault="00E7224D" w:rsidP="009B63E4">
      <w:pPr>
        <w:spacing w:after="0" w:line="240" w:lineRule="auto"/>
        <w:ind w:firstLine="709"/>
        <w:jc w:val="both"/>
        <w:rPr>
          <w:rFonts w:ascii="Times New Roman" w:hAnsi="Times New Roman"/>
          <w:sz w:val="28"/>
          <w:szCs w:val="28"/>
        </w:rPr>
      </w:pPr>
    </w:p>
    <w:p w:rsidR="00E7224D" w:rsidRPr="00112B8A" w:rsidRDefault="00E7224D" w:rsidP="009B63E4">
      <w:pPr>
        <w:spacing w:after="0" w:line="240" w:lineRule="auto"/>
        <w:ind w:firstLine="709"/>
        <w:jc w:val="both"/>
        <w:rPr>
          <w:rFonts w:ascii="Times New Roman" w:hAnsi="Times New Roman"/>
          <w:sz w:val="28"/>
          <w:szCs w:val="28"/>
        </w:rPr>
      </w:pPr>
    </w:p>
    <w:p w:rsidR="00E7224D" w:rsidRDefault="00E7224D" w:rsidP="009B63E4">
      <w:pPr>
        <w:spacing w:after="0" w:line="240" w:lineRule="auto"/>
        <w:ind w:firstLine="709"/>
        <w:jc w:val="both"/>
        <w:rPr>
          <w:rFonts w:ascii="Times New Roman" w:hAnsi="Times New Roman"/>
          <w:sz w:val="28"/>
          <w:szCs w:val="28"/>
        </w:rPr>
      </w:pPr>
    </w:p>
    <w:p w:rsidR="00E7224D" w:rsidRDefault="00E7224D" w:rsidP="009B63E4">
      <w:pPr>
        <w:spacing w:after="0" w:line="240" w:lineRule="auto"/>
        <w:ind w:firstLine="709"/>
        <w:jc w:val="both"/>
        <w:rPr>
          <w:rFonts w:ascii="Times New Roman" w:hAnsi="Times New Roman"/>
          <w:sz w:val="28"/>
          <w:szCs w:val="28"/>
        </w:rPr>
      </w:pPr>
    </w:p>
    <w:p w:rsidR="00B75254" w:rsidRDefault="00B75254" w:rsidP="009B63E4">
      <w:pPr>
        <w:spacing w:after="0"/>
        <w:jc w:val="both"/>
      </w:pPr>
    </w:p>
    <w:sectPr w:rsidR="00B75254" w:rsidSect="00B6162E">
      <w:footerReference w:type="default" r:id="rId8"/>
      <w:pgSz w:w="11906" w:h="16838"/>
      <w:pgMar w:top="567" w:right="567"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B9B" w:rsidRDefault="00397B9B" w:rsidP="00C6017F">
      <w:pPr>
        <w:spacing w:after="0" w:line="240" w:lineRule="auto"/>
      </w:pPr>
      <w:r>
        <w:separator/>
      </w:r>
    </w:p>
  </w:endnote>
  <w:endnote w:type="continuationSeparator" w:id="1">
    <w:p w:rsidR="00397B9B" w:rsidRDefault="00397B9B" w:rsidP="00C60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43" w:rsidRPr="00AB3C02" w:rsidRDefault="00397B9B" w:rsidP="009F4C43">
    <w:pPr>
      <w:pStyle w:val="a3"/>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B9B" w:rsidRDefault="00397B9B" w:rsidP="00C6017F">
      <w:pPr>
        <w:spacing w:after="0" w:line="240" w:lineRule="auto"/>
      </w:pPr>
      <w:r>
        <w:separator/>
      </w:r>
    </w:p>
  </w:footnote>
  <w:footnote w:type="continuationSeparator" w:id="1">
    <w:p w:rsidR="00397B9B" w:rsidRDefault="00397B9B" w:rsidP="00C60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E24"/>
    <w:multiLevelType w:val="hybridMultilevel"/>
    <w:tmpl w:val="F53455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9106CA"/>
    <w:multiLevelType w:val="hybridMultilevel"/>
    <w:tmpl w:val="580AC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224D"/>
    <w:rsid w:val="000C3A0F"/>
    <w:rsid w:val="00123122"/>
    <w:rsid w:val="001703D0"/>
    <w:rsid w:val="002B615C"/>
    <w:rsid w:val="002D6CB2"/>
    <w:rsid w:val="00397B9B"/>
    <w:rsid w:val="003D5DB8"/>
    <w:rsid w:val="004010BC"/>
    <w:rsid w:val="004216EA"/>
    <w:rsid w:val="004C0541"/>
    <w:rsid w:val="005952D5"/>
    <w:rsid w:val="0062537F"/>
    <w:rsid w:val="00660B44"/>
    <w:rsid w:val="006E206A"/>
    <w:rsid w:val="0070430E"/>
    <w:rsid w:val="00780B6B"/>
    <w:rsid w:val="00786742"/>
    <w:rsid w:val="00787859"/>
    <w:rsid w:val="00875D20"/>
    <w:rsid w:val="008A6515"/>
    <w:rsid w:val="009B63E4"/>
    <w:rsid w:val="009D460A"/>
    <w:rsid w:val="009F68AF"/>
    <w:rsid w:val="00A96E4E"/>
    <w:rsid w:val="00AC4D4C"/>
    <w:rsid w:val="00AF7230"/>
    <w:rsid w:val="00B325C1"/>
    <w:rsid w:val="00B6162E"/>
    <w:rsid w:val="00B75254"/>
    <w:rsid w:val="00B900FB"/>
    <w:rsid w:val="00BA40EB"/>
    <w:rsid w:val="00BE639C"/>
    <w:rsid w:val="00BF5C90"/>
    <w:rsid w:val="00C3505F"/>
    <w:rsid w:val="00C6017F"/>
    <w:rsid w:val="00C70CE0"/>
    <w:rsid w:val="00C7299F"/>
    <w:rsid w:val="00CD25E7"/>
    <w:rsid w:val="00D0434F"/>
    <w:rsid w:val="00D35FD2"/>
    <w:rsid w:val="00D55703"/>
    <w:rsid w:val="00D65C1E"/>
    <w:rsid w:val="00DD49D9"/>
    <w:rsid w:val="00E105AF"/>
    <w:rsid w:val="00E12BB5"/>
    <w:rsid w:val="00E61952"/>
    <w:rsid w:val="00E7224D"/>
    <w:rsid w:val="00F02989"/>
    <w:rsid w:val="00F701D9"/>
    <w:rsid w:val="00FB249D"/>
    <w:rsid w:val="00FD2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4D"/>
    <w:rPr>
      <w:rFonts w:ascii="Calibri" w:eastAsia="Calibri" w:hAnsi="Calibri" w:cs="Times New Roman"/>
    </w:rPr>
  </w:style>
  <w:style w:type="paragraph" w:styleId="1">
    <w:name w:val="heading 1"/>
    <w:basedOn w:val="a"/>
    <w:link w:val="10"/>
    <w:uiPriority w:val="9"/>
    <w:qFormat/>
    <w:rsid w:val="00A96E4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224D"/>
    <w:pPr>
      <w:tabs>
        <w:tab w:val="center" w:pos="4677"/>
        <w:tab w:val="right" w:pos="9355"/>
      </w:tabs>
    </w:pPr>
  </w:style>
  <w:style w:type="character" w:customStyle="1" w:styleId="a4">
    <w:name w:val="Нижний колонтитул Знак"/>
    <w:basedOn w:val="a0"/>
    <w:link w:val="a3"/>
    <w:uiPriority w:val="99"/>
    <w:rsid w:val="00E7224D"/>
    <w:rPr>
      <w:rFonts w:ascii="Calibri" w:eastAsia="Calibri" w:hAnsi="Calibri" w:cs="Times New Roman"/>
    </w:rPr>
  </w:style>
  <w:style w:type="paragraph" w:customStyle="1" w:styleId="Default">
    <w:name w:val="Default"/>
    <w:rsid w:val="00E7224D"/>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F02989"/>
    <w:rPr>
      <w:b/>
      <w:bCs/>
    </w:rPr>
  </w:style>
  <w:style w:type="character" w:customStyle="1" w:styleId="10">
    <w:name w:val="Заголовок 1 Знак"/>
    <w:basedOn w:val="a0"/>
    <w:link w:val="1"/>
    <w:uiPriority w:val="9"/>
    <w:rsid w:val="00A96E4E"/>
    <w:rPr>
      <w:rFonts w:ascii="Times New Roman" w:eastAsia="Times New Roman" w:hAnsi="Times New Roman" w:cs="Times New Roman"/>
      <w:b/>
      <w:bCs/>
      <w:kern w:val="36"/>
      <w:sz w:val="48"/>
      <w:szCs w:val="48"/>
      <w:lang w:eastAsia="ru-RU"/>
    </w:rPr>
  </w:style>
  <w:style w:type="paragraph" w:customStyle="1" w:styleId="s1">
    <w:name w:val="s_1"/>
    <w:basedOn w:val="a"/>
    <w:rsid w:val="005952D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5952D5"/>
    <w:rPr>
      <w:color w:val="0000FF"/>
      <w:u w:val="single"/>
    </w:rPr>
  </w:style>
  <w:style w:type="paragraph" w:customStyle="1" w:styleId="s22">
    <w:name w:val="s_22"/>
    <w:basedOn w:val="a"/>
    <w:rsid w:val="00C7299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B6162E"/>
    <w:pPr>
      <w:ind w:left="720"/>
      <w:contextualSpacing/>
    </w:pPr>
  </w:style>
  <w:style w:type="paragraph" w:styleId="a8">
    <w:name w:val="header"/>
    <w:basedOn w:val="a"/>
    <w:link w:val="a9"/>
    <w:uiPriority w:val="99"/>
    <w:semiHidden/>
    <w:unhideWhenUsed/>
    <w:rsid w:val="009B63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B63E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84597629">
      <w:bodyDiv w:val="1"/>
      <w:marLeft w:val="0"/>
      <w:marRight w:val="0"/>
      <w:marTop w:val="0"/>
      <w:marBottom w:val="0"/>
      <w:divBdr>
        <w:top w:val="none" w:sz="0" w:space="0" w:color="auto"/>
        <w:left w:val="none" w:sz="0" w:space="0" w:color="auto"/>
        <w:bottom w:val="none" w:sz="0" w:space="0" w:color="auto"/>
        <w:right w:val="none" w:sz="0" w:space="0" w:color="auto"/>
      </w:divBdr>
    </w:div>
    <w:div w:id="721170529">
      <w:bodyDiv w:val="1"/>
      <w:marLeft w:val="0"/>
      <w:marRight w:val="0"/>
      <w:marTop w:val="0"/>
      <w:marBottom w:val="0"/>
      <w:divBdr>
        <w:top w:val="none" w:sz="0" w:space="0" w:color="auto"/>
        <w:left w:val="none" w:sz="0" w:space="0" w:color="auto"/>
        <w:bottom w:val="none" w:sz="0" w:space="0" w:color="auto"/>
        <w:right w:val="none" w:sz="0" w:space="0" w:color="auto"/>
      </w:divBdr>
    </w:div>
    <w:div w:id="1300265422">
      <w:bodyDiv w:val="1"/>
      <w:marLeft w:val="0"/>
      <w:marRight w:val="0"/>
      <w:marTop w:val="0"/>
      <w:marBottom w:val="0"/>
      <w:divBdr>
        <w:top w:val="none" w:sz="0" w:space="0" w:color="auto"/>
        <w:left w:val="none" w:sz="0" w:space="0" w:color="auto"/>
        <w:bottom w:val="none" w:sz="0" w:space="0" w:color="auto"/>
        <w:right w:val="none" w:sz="0" w:space="0" w:color="auto"/>
      </w:divBdr>
      <w:divsChild>
        <w:div w:id="2043241657">
          <w:marLeft w:val="0"/>
          <w:marRight w:val="0"/>
          <w:marTop w:val="0"/>
          <w:marBottom w:val="0"/>
          <w:divBdr>
            <w:top w:val="none" w:sz="0" w:space="0" w:color="auto"/>
            <w:left w:val="none" w:sz="0" w:space="0" w:color="auto"/>
            <w:bottom w:val="none" w:sz="0" w:space="0" w:color="auto"/>
            <w:right w:val="none" w:sz="0" w:space="0" w:color="auto"/>
          </w:divBdr>
          <w:divsChild>
            <w:div w:id="168370829">
              <w:marLeft w:val="0"/>
              <w:marRight w:val="0"/>
              <w:marTop w:val="0"/>
              <w:marBottom w:val="0"/>
              <w:divBdr>
                <w:top w:val="none" w:sz="0" w:space="0" w:color="auto"/>
                <w:left w:val="none" w:sz="0" w:space="0" w:color="auto"/>
                <w:bottom w:val="none" w:sz="0" w:space="0" w:color="auto"/>
                <w:right w:val="none" w:sz="0" w:space="0" w:color="auto"/>
              </w:divBdr>
            </w:div>
            <w:div w:id="1544290957">
              <w:marLeft w:val="0"/>
              <w:marRight w:val="0"/>
              <w:marTop w:val="0"/>
              <w:marBottom w:val="0"/>
              <w:divBdr>
                <w:top w:val="none" w:sz="0" w:space="0" w:color="auto"/>
                <w:left w:val="none" w:sz="0" w:space="0" w:color="auto"/>
                <w:bottom w:val="none" w:sz="0" w:space="0" w:color="auto"/>
                <w:right w:val="none" w:sz="0" w:space="0" w:color="auto"/>
              </w:divBdr>
              <w:divsChild>
                <w:div w:id="301152926">
                  <w:marLeft w:val="0"/>
                  <w:marRight w:val="0"/>
                  <w:marTop w:val="0"/>
                  <w:marBottom w:val="0"/>
                  <w:divBdr>
                    <w:top w:val="none" w:sz="0" w:space="0" w:color="auto"/>
                    <w:left w:val="none" w:sz="0" w:space="0" w:color="auto"/>
                    <w:bottom w:val="none" w:sz="0" w:space="0" w:color="auto"/>
                    <w:right w:val="none" w:sz="0" w:space="0" w:color="auto"/>
                  </w:divBdr>
                </w:div>
              </w:divsChild>
            </w:div>
            <w:div w:id="1620603710">
              <w:marLeft w:val="0"/>
              <w:marRight w:val="0"/>
              <w:marTop w:val="0"/>
              <w:marBottom w:val="0"/>
              <w:divBdr>
                <w:top w:val="none" w:sz="0" w:space="0" w:color="auto"/>
                <w:left w:val="none" w:sz="0" w:space="0" w:color="auto"/>
                <w:bottom w:val="none" w:sz="0" w:space="0" w:color="auto"/>
                <w:right w:val="none" w:sz="0" w:space="0" w:color="auto"/>
              </w:divBdr>
            </w:div>
            <w:div w:id="946353071">
              <w:marLeft w:val="0"/>
              <w:marRight w:val="0"/>
              <w:marTop w:val="0"/>
              <w:marBottom w:val="0"/>
              <w:divBdr>
                <w:top w:val="none" w:sz="0" w:space="0" w:color="auto"/>
                <w:left w:val="none" w:sz="0" w:space="0" w:color="auto"/>
                <w:bottom w:val="none" w:sz="0" w:space="0" w:color="auto"/>
                <w:right w:val="none" w:sz="0" w:space="0" w:color="auto"/>
              </w:divBdr>
            </w:div>
            <w:div w:id="1308978320">
              <w:marLeft w:val="0"/>
              <w:marRight w:val="0"/>
              <w:marTop w:val="0"/>
              <w:marBottom w:val="0"/>
              <w:divBdr>
                <w:top w:val="none" w:sz="0" w:space="0" w:color="auto"/>
                <w:left w:val="none" w:sz="0" w:space="0" w:color="auto"/>
                <w:bottom w:val="none" w:sz="0" w:space="0" w:color="auto"/>
                <w:right w:val="none" w:sz="0" w:space="0" w:color="auto"/>
              </w:divBdr>
            </w:div>
            <w:div w:id="100229905">
              <w:marLeft w:val="0"/>
              <w:marRight w:val="0"/>
              <w:marTop w:val="0"/>
              <w:marBottom w:val="0"/>
              <w:divBdr>
                <w:top w:val="none" w:sz="0" w:space="0" w:color="auto"/>
                <w:left w:val="none" w:sz="0" w:space="0" w:color="auto"/>
                <w:bottom w:val="none" w:sz="0" w:space="0" w:color="auto"/>
                <w:right w:val="none" w:sz="0" w:space="0" w:color="auto"/>
              </w:divBdr>
            </w:div>
            <w:div w:id="1761557612">
              <w:marLeft w:val="0"/>
              <w:marRight w:val="0"/>
              <w:marTop w:val="0"/>
              <w:marBottom w:val="0"/>
              <w:divBdr>
                <w:top w:val="none" w:sz="0" w:space="0" w:color="auto"/>
                <w:left w:val="none" w:sz="0" w:space="0" w:color="auto"/>
                <w:bottom w:val="none" w:sz="0" w:space="0" w:color="auto"/>
                <w:right w:val="none" w:sz="0" w:space="0" w:color="auto"/>
              </w:divBdr>
              <w:divsChild>
                <w:div w:id="682782724">
                  <w:marLeft w:val="0"/>
                  <w:marRight w:val="0"/>
                  <w:marTop w:val="0"/>
                  <w:marBottom w:val="0"/>
                  <w:divBdr>
                    <w:top w:val="none" w:sz="0" w:space="0" w:color="auto"/>
                    <w:left w:val="none" w:sz="0" w:space="0" w:color="auto"/>
                    <w:bottom w:val="none" w:sz="0" w:space="0" w:color="auto"/>
                    <w:right w:val="none" w:sz="0" w:space="0" w:color="auto"/>
                  </w:divBdr>
                </w:div>
              </w:divsChild>
            </w:div>
            <w:div w:id="445586190">
              <w:marLeft w:val="0"/>
              <w:marRight w:val="0"/>
              <w:marTop w:val="0"/>
              <w:marBottom w:val="0"/>
              <w:divBdr>
                <w:top w:val="none" w:sz="0" w:space="0" w:color="auto"/>
                <w:left w:val="none" w:sz="0" w:space="0" w:color="auto"/>
                <w:bottom w:val="none" w:sz="0" w:space="0" w:color="auto"/>
                <w:right w:val="none" w:sz="0" w:space="0" w:color="auto"/>
              </w:divBdr>
              <w:divsChild>
                <w:div w:id="71778596">
                  <w:marLeft w:val="0"/>
                  <w:marRight w:val="0"/>
                  <w:marTop w:val="0"/>
                  <w:marBottom w:val="0"/>
                  <w:divBdr>
                    <w:top w:val="none" w:sz="0" w:space="0" w:color="auto"/>
                    <w:left w:val="none" w:sz="0" w:space="0" w:color="auto"/>
                    <w:bottom w:val="none" w:sz="0" w:space="0" w:color="auto"/>
                    <w:right w:val="none" w:sz="0" w:space="0" w:color="auto"/>
                  </w:divBdr>
                </w:div>
              </w:divsChild>
            </w:div>
            <w:div w:id="887649287">
              <w:marLeft w:val="0"/>
              <w:marRight w:val="0"/>
              <w:marTop w:val="0"/>
              <w:marBottom w:val="0"/>
              <w:divBdr>
                <w:top w:val="none" w:sz="0" w:space="0" w:color="auto"/>
                <w:left w:val="none" w:sz="0" w:space="0" w:color="auto"/>
                <w:bottom w:val="none" w:sz="0" w:space="0" w:color="auto"/>
                <w:right w:val="none" w:sz="0" w:space="0" w:color="auto"/>
              </w:divBdr>
              <w:divsChild>
                <w:div w:id="2039547202">
                  <w:marLeft w:val="0"/>
                  <w:marRight w:val="0"/>
                  <w:marTop w:val="0"/>
                  <w:marBottom w:val="0"/>
                  <w:divBdr>
                    <w:top w:val="none" w:sz="0" w:space="0" w:color="auto"/>
                    <w:left w:val="none" w:sz="0" w:space="0" w:color="auto"/>
                    <w:bottom w:val="none" w:sz="0" w:space="0" w:color="auto"/>
                    <w:right w:val="none" w:sz="0" w:space="0" w:color="auto"/>
                  </w:divBdr>
                </w:div>
              </w:divsChild>
            </w:div>
            <w:div w:id="629438908">
              <w:marLeft w:val="0"/>
              <w:marRight w:val="0"/>
              <w:marTop w:val="0"/>
              <w:marBottom w:val="0"/>
              <w:divBdr>
                <w:top w:val="none" w:sz="0" w:space="0" w:color="auto"/>
                <w:left w:val="none" w:sz="0" w:space="0" w:color="auto"/>
                <w:bottom w:val="none" w:sz="0" w:space="0" w:color="auto"/>
                <w:right w:val="none" w:sz="0" w:space="0" w:color="auto"/>
              </w:divBdr>
              <w:divsChild>
                <w:div w:id="1433933259">
                  <w:marLeft w:val="0"/>
                  <w:marRight w:val="0"/>
                  <w:marTop w:val="0"/>
                  <w:marBottom w:val="0"/>
                  <w:divBdr>
                    <w:top w:val="none" w:sz="0" w:space="0" w:color="auto"/>
                    <w:left w:val="none" w:sz="0" w:space="0" w:color="auto"/>
                    <w:bottom w:val="none" w:sz="0" w:space="0" w:color="auto"/>
                    <w:right w:val="none" w:sz="0" w:space="0" w:color="auto"/>
                  </w:divBdr>
                </w:div>
              </w:divsChild>
            </w:div>
            <w:div w:id="1026298664">
              <w:marLeft w:val="0"/>
              <w:marRight w:val="0"/>
              <w:marTop w:val="0"/>
              <w:marBottom w:val="0"/>
              <w:divBdr>
                <w:top w:val="none" w:sz="0" w:space="0" w:color="auto"/>
                <w:left w:val="none" w:sz="0" w:space="0" w:color="auto"/>
                <w:bottom w:val="none" w:sz="0" w:space="0" w:color="auto"/>
                <w:right w:val="none" w:sz="0" w:space="0" w:color="auto"/>
              </w:divBdr>
            </w:div>
          </w:divsChild>
        </w:div>
        <w:div w:id="887499671">
          <w:marLeft w:val="0"/>
          <w:marRight w:val="0"/>
          <w:marTop w:val="0"/>
          <w:marBottom w:val="0"/>
          <w:divBdr>
            <w:top w:val="none" w:sz="0" w:space="0" w:color="auto"/>
            <w:left w:val="none" w:sz="0" w:space="0" w:color="auto"/>
            <w:bottom w:val="none" w:sz="0" w:space="0" w:color="auto"/>
            <w:right w:val="none" w:sz="0" w:space="0" w:color="auto"/>
          </w:divBdr>
          <w:divsChild>
            <w:div w:id="7113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6858">
      <w:bodyDiv w:val="1"/>
      <w:marLeft w:val="0"/>
      <w:marRight w:val="0"/>
      <w:marTop w:val="0"/>
      <w:marBottom w:val="0"/>
      <w:divBdr>
        <w:top w:val="none" w:sz="0" w:space="0" w:color="auto"/>
        <w:left w:val="none" w:sz="0" w:space="0" w:color="auto"/>
        <w:bottom w:val="none" w:sz="0" w:space="0" w:color="auto"/>
        <w:right w:val="none" w:sz="0" w:space="0" w:color="auto"/>
      </w:divBdr>
      <w:divsChild>
        <w:div w:id="1730569742">
          <w:marLeft w:val="0"/>
          <w:marRight w:val="0"/>
          <w:marTop w:val="0"/>
          <w:marBottom w:val="0"/>
          <w:divBdr>
            <w:top w:val="none" w:sz="0" w:space="0" w:color="auto"/>
            <w:left w:val="none" w:sz="0" w:space="0" w:color="auto"/>
            <w:bottom w:val="none" w:sz="0" w:space="0" w:color="auto"/>
            <w:right w:val="none" w:sz="0" w:space="0" w:color="auto"/>
          </w:divBdr>
        </w:div>
        <w:div w:id="1456824235">
          <w:marLeft w:val="0"/>
          <w:marRight w:val="0"/>
          <w:marTop w:val="0"/>
          <w:marBottom w:val="0"/>
          <w:divBdr>
            <w:top w:val="none" w:sz="0" w:space="0" w:color="auto"/>
            <w:left w:val="none" w:sz="0" w:space="0" w:color="auto"/>
            <w:bottom w:val="none" w:sz="0" w:space="0" w:color="auto"/>
            <w:right w:val="none" w:sz="0" w:space="0" w:color="auto"/>
          </w:divBdr>
        </w:div>
      </w:divsChild>
    </w:div>
    <w:div w:id="19934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4D5C-5739-4994-A8F0-B9EF7A17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10</Pages>
  <Words>3578</Words>
  <Characters>20398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2018-11-19T07:42:00Z</dcterms:created>
  <dcterms:modified xsi:type="dcterms:W3CDTF">2018-11-21T11:20:00Z</dcterms:modified>
</cp:coreProperties>
</file>