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CA" w:rsidRDefault="00413FCA" w:rsidP="00413FCA">
      <w:pPr>
        <w:tabs>
          <w:tab w:val="left" w:pos="10180"/>
        </w:tabs>
        <w:spacing w:line="360" w:lineRule="auto"/>
        <w:jc w:val="right"/>
      </w:pPr>
      <w:r>
        <w:t>Утверждаю:</w:t>
      </w:r>
    </w:p>
    <w:p w:rsidR="00413FCA" w:rsidRDefault="00413FCA" w:rsidP="00413FCA">
      <w:pPr>
        <w:tabs>
          <w:tab w:val="left" w:pos="10180"/>
        </w:tabs>
        <w:spacing w:line="360" w:lineRule="auto"/>
        <w:jc w:val="right"/>
      </w:pPr>
      <w:r>
        <w:t>Глава Гуково-Гнилушевского сельского поселения</w:t>
      </w:r>
    </w:p>
    <w:p w:rsidR="00413FCA" w:rsidRDefault="00413FCA" w:rsidP="00413FCA">
      <w:pPr>
        <w:tabs>
          <w:tab w:val="left" w:pos="10180"/>
        </w:tabs>
        <w:spacing w:line="360" w:lineRule="auto"/>
        <w:jc w:val="right"/>
      </w:pPr>
      <w:r>
        <w:t>_________________________Г.В. Щербаков</w:t>
      </w:r>
    </w:p>
    <w:p w:rsidR="00413FCA" w:rsidRDefault="00413FCA" w:rsidP="00413FCA">
      <w:pPr>
        <w:tabs>
          <w:tab w:val="left" w:pos="10180"/>
        </w:tabs>
        <w:spacing w:line="360" w:lineRule="auto"/>
        <w:jc w:val="right"/>
        <w:rPr>
          <w:sz w:val="28"/>
          <w:szCs w:val="28"/>
        </w:rPr>
      </w:pPr>
      <w:r>
        <w:t>«11»  ноября   2015г.</w:t>
      </w:r>
    </w:p>
    <w:p w:rsidR="00413FCA" w:rsidRDefault="00413FCA" w:rsidP="00413FCA">
      <w:pPr>
        <w:rPr>
          <w:sz w:val="28"/>
          <w:szCs w:val="28"/>
        </w:rPr>
      </w:pPr>
    </w:p>
    <w:p w:rsidR="00413FCA" w:rsidRDefault="00413FCA" w:rsidP="00413FCA">
      <w:pPr>
        <w:tabs>
          <w:tab w:val="left" w:pos="4840"/>
        </w:tabs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ПЛАН</w:t>
      </w:r>
    </w:p>
    <w:p w:rsidR="00413FCA" w:rsidRDefault="00413FCA" w:rsidP="00413FCA">
      <w:pPr>
        <w:tabs>
          <w:tab w:val="left" w:pos="4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противодействию  распространения наркомании и алкоголизма</w:t>
      </w:r>
    </w:p>
    <w:p w:rsidR="00413FCA" w:rsidRDefault="00413FCA" w:rsidP="00413FCA">
      <w:pPr>
        <w:tabs>
          <w:tab w:val="left" w:pos="484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территории Гуково-Гнилушевского сельского поселения на 2016год</w:t>
      </w:r>
    </w:p>
    <w:p w:rsidR="00413FCA" w:rsidRDefault="00413FCA" w:rsidP="00413FCA">
      <w:pPr>
        <w:tabs>
          <w:tab w:val="left" w:pos="960"/>
        </w:tabs>
        <w:rPr>
          <w:sz w:val="28"/>
          <w:szCs w:val="28"/>
        </w:rPr>
      </w:pPr>
    </w:p>
    <w:tbl>
      <w:tblPr>
        <w:tblW w:w="15149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60"/>
        <w:gridCol w:w="5685"/>
        <w:gridCol w:w="1779"/>
        <w:gridCol w:w="2844"/>
        <w:gridCol w:w="2892"/>
        <w:gridCol w:w="1289"/>
      </w:tblGrid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Отметка о </w:t>
            </w:r>
            <w:proofErr w:type="spellStart"/>
            <w:r>
              <w:rPr>
                <w:sz w:val="28"/>
                <w:szCs w:val="28"/>
              </w:rPr>
              <w:t>выполне</w:t>
            </w:r>
            <w:proofErr w:type="spellEnd"/>
          </w:p>
          <w:p w:rsidR="00413FCA" w:rsidRDefault="00413FCA" w:rsidP="00C76229">
            <w:pPr>
              <w:tabs>
                <w:tab w:val="left" w:pos="9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нии</w:t>
            </w:r>
            <w:proofErr w:type="spellEnd"/>
          </w:p>
        </w:tc>
      </w:tr>
      <w:tr w:rsidR="00413FCA" w:rsidTr="00C76229">
        <w:tc>
          <w:tcPr>
            <w:tcW w:w="1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1. Организационные меры противодействия злоупотребления алкоголизма  и немедицинскому потреблению наркотических средств</w:t>
            </w: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информированности подростков о пагубном влиянии на здоровье человека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>, алкоголя,  наркомании, ВИЧ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МОУ Гуково-</w:t>
            </w:r>
            <w:proofErr w:type="spellStart"/>
            <w:r>
              <w:rPr>
                <w:sz w:val="28"/>
                <w:szCs w:val="28"/>
              </w:rPr>
              <w:t>Гнилушанской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общеобразовательной школы. </w:t>
            </w:r>
          </w:p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МОУ </w:t>
            </w:r>
            <w:proofErr w:type="spellStart"/>
            <w:r>
              <w:rPr>
                <w:sz w:val="28"/>
                <w:szCs w:val="28"/>
              </w:rPr>
              <w:t>Новоровенецкой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общеобразовательной школы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аботник, специалист администрации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встреч, бесед с учащимися о здоровом образе жизни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МБОУ СОШ сельского поселения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аботник, специалист </w:t>
            </w:r>
            <w:r>
              <w:rPr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lastRenderedPageBreak/>
              <w:t>1.3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 </w:t>
            </w:r>
            <w:r>
              <w:rPr>
                <w:sz w:val="28"/>
                <w:szCs w:val="28"/>
              </w:rPr>
              <w:t>по противодействию распространения наркомании и алкоголизма на территории Гуково-Гнилушевского сельского поселения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t xml:space="preserve">, </w:t>
            </w:r>
            <w:proofErr w:type="gramEnd"/>
            <w:r>
              <w:t xml:space="preserve">алкоголя и </w:t>
            </w:r>
            <w:proofErr w:type="spellStart"/>
            <w:r>
              <w:t>табакокурения</w:t>
            </w:r>
            <w:proofErr w:type="spellEnd"/>
            <w:r>
              <w:t xml:space="preserve"> 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В течение учебного года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 xml:space="preserve">Учащиеся и родители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аботник, специалист администрации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Размещение информации  на  информационных стендах Гуково-Гнилушевского сельского поселения, на официальном сайте  администрации, о действующих телефонах «горячих линиях», «телефонов доверия» с целью обеспечения правовой защищенности учащихся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В течение учебного года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 xml:space="preserve">Учащиеся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15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rStyle w:val="a3"/>
                <w:sz w:val="28"/>
                <w:szCs w:val="28"/>
              </w:rPr>
            </w:pPr>
            <w:r>
              <w:rPr>
                <w:rStyle w:val="a3"/>
              </w:rPr>
              <w:t xml:space="preserve">              2. </w:t>
            </w:r>
            <w:r>
              <w:rPr>
                <w:rStyle w:val="a3"/>
                <w:sz w:val="28"/>
                <w:szCs w:val="28"/>
              </w:rPr>
              <w:t>Организация комплекса мероприятий по профилактике алкоголизма, наркомании, токсикомании,</w:t>
            </w:r>
            <w:r>
              <w:rPr>
                <w:sz w:val="28"/>
                <w:szCs w:val="28"/>
              </w:rPr>
              <w:t xml:space="preserve"> </w:t>
            </w:r>
          </w:p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proofErr w:type="spellStart"/>
            <w:r>
              <w:rPr>
                <w:rStyle w:val="a3"/>
                <w:sz w:val="28"/>
                <w:szCs w:val="28"/>
              </w:rPr>
              <w:t>табакокурения</w:t>
            </w:r>
            <w:proofErr w:type="spellEnd"/>
            <w:r>
              <w:rPr>
                <w:rStyle w:val="a3"/>
                <w:sz w:val="28"/>
                <w:szCs w:val="28"/>
              </w:rPr>
              <w:t>  среди несовершеннолетних</w:t>
            </w: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Привлечение учащихся в кружки, секции, клубы и т.д.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Сентябрь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 xml:space="preserve">Учащиеся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Гуково-Гнилушевский  СДК, сельские клубы.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Проведение классных часов, открытых уроков и родительских собраний с привлечением   специалистов по проблемам 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, алкоголизма, токсикомании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В течение учебного года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 xml:space="preserve">Учащиеся и родители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МОУ Гуков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Гнилушанской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общеобразовательной школы. Педагоги МОУ </w:t>
            </w:r>
            <w:proofErr w:type="spellStart"/>
            <w:r>
              <w:rPr>
                <w:sz w:val="28"/>
                <w:szCs w:val="28"/>
              </w:rPr>
              <w:t>Новоровенецкой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общеобразовательной школы. </w:t>
            </w:r>
          </w:p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Организация тематических конкурсов, </w:t>
            </w:r>
            <w:r>
              <w:lastRenderedPageBreak/>
              <w:t xml:space="preserve">рисунков, презентаций, сочинений по профилактике ЗОЖ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lastRenderedPageBreak/>
              <w:t xml:space="preserve">1 раз в </w:t>
            </w:r>
            <w:r>
              <w:lastRenderedPageBreak/>
              <w:t xml:space="preserve">учебном году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lastRenderedPageBreak/>
              <w:t xml:space="preserve">Учащиеся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Сельские клубы, </w:t>
            </w:r>
            <w:r>
              <w:rPr>
                <w:sz w:val="28"/>
                <w:szCs w:val="28"/>
              </w:rPr>
              <w:lastRenderedPageBreak/>
              <w:t>библиотеки,  Педагоги МОУ Гуков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Гнилушанской</w:t>
            </w:r>
            <w:proofErr w:type="spellEnd"/>
            <w:r>
              <w:rPr>
                <w:sz w:val="28"/>
                <w:szCs w:val="28"/>
              </w:rPr>
              <w:t xml:space="preserve">, МОУ </w:t>
            </w:r>
            <w:proofErr w:type="spellStart"/>
            <w:r>
              <w:rPr>
                <w:sz w:val="28"/>
                <w:szCs w:val="28"/>
              </w:rPr>
              <w:t>Новоровенецкой</w:t>
            </w:r>
            <w:proofErr w:type="spellEnd"/>
            <w:r>
              <w:rPr>
                <w:sz w:val="28"/>
                <w:szCs w:val="28"/>
              </w:rPr>
              <w:t xml:space="preserve"> общеобразовательных школ. </w:t>
            </w:r>
          </w:p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r>
              <w:lastRenderedPageBreak/>
              <w:t>2.4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Проведение мероприятий в сельской библиотеке и сельском доме культуры по профилактике наркомании (информационные стенды, читательские конференции)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>В летне-осенний период.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>Учащиеся и родители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 поселения, сельские клубы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Организация временного трудоустройства учащихся в свободное от учебы время, в том числе находящихся в трудной жизненной ситуации и социально-опасном положении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>В летний период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Учащиеся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Администрация сельского поселения совместно </w:t>
            </w:r>
            <w:proofErr w:type="gramStart"/>
            <w:r>
              <w:t>с</w:t>
            </w:r>
            <w:proofErr w:type="gramEnd"/>
          </w:p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>Центром занятости населения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  <w:tr w:rsidR="00413FCA" w:rsidTr="00C76229"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5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 xml:space="preserve">Проведение рейдов по выявлению и уничтожению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>Во время вегетационного периода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</w:pPr>
            <w:r>
              <w:t>-</w:t>
            </w:r>
          </w:p>
        </w:tc>
        <w:tc>
          <w:tcPr>
            <w:tcW w:w="2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pStyle w:val="a4"/>
              <w:spacing w:line="240" w:lineRule="auto"/>
              <w:rPr>
                <w:sz w:val="28"/>
                <w:szCs w:val="28"/>
              </w:rPr>
            </w:pPr>
            <w:r>
              <w:t>Администрация поселения, полиция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3FCA" w:rsidRDefault="00413FCA" w:rsidP="00C76229">
            <w:pPr>
              <w:tabs>
                <w:tab w:val="left" w:pos="960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413FCA" w:rsidRDefault="00413FCA" w:rsidP="00413FCA">
      <w:pPr>
        <w:tabs>
          <w:tab w:val="left" w:pos="960"/>
        </w:tabs>
      </w:pPr>
    </w:p>
    <w:p w:rsidR="00413FCA" w:rsidRDefault="00413FCA" w:rsidP="00413FCA">
      <w:pPr>
        <w:tabs>
          <w:tab w:val="left" w:pos="960"/>
        </w:tabs>
      </w:pPr>
    </w:p>
    <w:p w:rsidR="000A4A1A" w:rsidRDefault="000A4A1A">
      <w:bookmarkStart w:id="0" w:name="_GoBack"/>
      <w:bookmarkEnd w:id="0"/>
    </w:p>
    <w:sectPr w:rsidR="000A4A1A" w:rsidSect="00413F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11"/>
    <w:rsid w:val="000A4A1A"/>
    <w:rsid w:val="002B3611"/>
    <w:rsid w:val="0041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3FCA"/>
    <w:rPr>
      <w:b/>
      <w:bCs/>
    </w:rPr>
  </w:style>
  <w:style w:type="paragraph" w:styleId="a4">
    <w:name w:val="Normal (Web)"/>
    <w:basedOn w:val="a"/>
    <w:rsid w:val="00413FCA"/>
    <w:pPr>
      <w:spacing w:line="288" w:lineRule="auto"/>
    </w:pPr>
    <w:rPr>
      <w:color w:val="000000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13FCA"/>
    <w:rPr>
      <w:b/>
      <w:bCs/>
    </w:rPr>
  </w:style>
  <w:style w:type="paragraph" w:styleId="a4">
    <w:name w:val="Normal (Web)"/>
    <w:basedOn w:val="a"/>
    <w:rsid w:val="00413FCA"/>
    <w:pPr>
      <w:spacing w:line="288" w:lineRule="auto"/>
    </w:pPr>
    <w:rPr>
      <w:color w:val="00000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2016-06-28T07:31:00Z</dcterms:created>
  <dcterms:modified xsi:type="dcterms:W3CDTF">2016-06-28T07:31:00Z</dcterms:modified>
</cp:coreProperties>
</file>