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C67F1" w:rsidRDefault="00FC7643" w:rsidP="00815FE1">
      <w:pPr>
        <w:rPr>
          <w:rFonts w:ascii="Times New Roman" w:hAnsi="Times New Roman"/>
          <w:sz w:val="24"/>
          <w:szCs w:val="24"/>
        </w:rPr>
      </w:pPr>
      <w:r w:rsidRPr="001C67F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</w:t>
      </w:r>
      <w:r w:rsidR="001C67F1" w:rsidRPr="001C67F1">
        <w:rPr>
          <w:rFonts w:ascii="Times New Roman" w:hAnsi="Times New Roman"/>
          <w:bCs/>
          <w:sz w:val="24"/>
          <w:szCs w:val="24"/>
        </w:rPr>
        <w:t>04.04.2014</w:t>
      </w:r>
      <w:r w:rsidR="00CC1D03" w:rsidRPr="001C67F1">
        <w:rPr>
          <w:rFonts w:ascii="Times New Roman" w:hAnsi="Times New Roman"/>
          <w:bCs/>
          <w:sz w:val="24"/>
          <w:szCs w:val="24"/>
        </w:rPr>
        <w:tab/>
      </w:r>
      <w:r w:rsidR="004F1E5C" w:rsidRPr="001C67F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1C67F1"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№ </w:t>
      </w:r>
      <w:r w:rsidR="001C67F1" w:rsidRPr="001C67F1">
        <w:rPr>
          <w:rFonts w:ascii="Times New Roman" w:hAnsi="Times New Roman"/>
          <w:bCs/>
          <w:sz w:val="24"/>
          <w:szCs w:val="24"/>
        </w:rPr>
        <w:t>48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432FC4" w:rsidRPr="001C67F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х.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845E4E" w:rsidRP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845E4E" w:rsidRP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845E4E" w:rsidRP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Администрация Гуково-Гнилушевского сельского поселения</w:t>
      </w:r>
      <w:r w:rsid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B55190">
        <w:rPr>
          <w:rFonts w:ascii="Times New Roman" w:hAnsi="Times New Roman"/>
          <w:sz w:val="24"/>
          <w:szCs w:val="24"/>
        </w:rPr>
        <w:t>3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44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1C67F1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 04.04.2014</w:t>
      </w:r>
      <w:r w:rsidR="005244D8">
        <w:rPr>
          <w:rFonts w:ascii="Times New Roman" w:eastAsia="SimSun" w:hAnsi="Times New Roman"/>
          <w:lang w:eastAsia="zh-CN" w:bidi="hi-IN"/>
        </w:rPr>
        <w:t xml:space="preserve"> №</w:t>
      </w:r>
      <w:r>
        <w:rPr>
          <w:rFonts w:ascii="Times New Roman" w:eastAsia="SimSun" w:hAnsi="Times New Roman"/>
          <w:lang w:eastAsia="zh-CN" w:bidi="hi-IN"/>
        </w:rPr>
        <w:t xml:space="preserve"> 48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A26FE6" w:rsidRPr="0070015E" w:rsidRDefault="003823F5" w:rsidP="00D17AB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кого поселения «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населения и территории от чрезвычай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oftHyphen/>
        <w:t>ных ситуаций, обеспечение пожарной безопасности и безопасности людей на водных объектах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FA39F2" w:rsidRPr="002F74BB" w:rsidRDefault="00A26FE6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39F2" w:rsidRPr="002F74BB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– </w:t>
      </w:r>
      <w:r>
        <w:rPr>
          <w:rFonts w:ascii="Times New Roman" w:hAnsi="Times New Roman"/>
          <w:sz w:val="24"/>
          <w:szCs w:val="24"/>
        </w:rPr>
        <w:t>7</w:t>
      </w:r>
      <w:r w:rsidR="001C67F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,</w:t>
      </w:r>
      <w:r w:rsidR="001C67F1">
        <w:rPr>
          <w:rFonts w:ascii="Times New Roman" w:hAnsi="Times New Roman"/>
          <w:sz w:val="24"/>
          <w:szCs w:val="24"/>
        </w:rPr>
        <w:t>3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1</w:t>
      </w:r>
      <w:r w:rsidR="001C67F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,</w:t>
      </w:r>
      <w:r w:rsidR="001C67F1">
        <w:rPr>
          <w:rFonts w:ascii="Times New Roman" w:hAnsi="Times New Roman"/>
          <w:sz w:val="24"/>
          <w:szCs w:val="24"/>
        </w:rPr>
        <w:t>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96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100,4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Default="00FA39F2" w:rsidP="00FA39F2">
      <w:pPr>
        <w:pStyle w:val="af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2020 год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A26FE6" w:rsidRPr="00A26FE6" w:rsidRDefault="00A26FE6" w:rsidP="00A2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3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70015E" w:rsidRPr="0070015E" w:rsidRDefault="0070015E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«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rFonts w:ascii="Times New Roman" w:hAnsi="Times New Roman"/>
          <w:sz w:val="24"/>
          <w:szCs w:val="24"/>
        </w:rPr>
        <w:t>7</w:t>
      </w:r>
      <w:r w:rsidR="001C67F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,</w:t>
      </w:r>
      <w:r w:rsidR="001C67F1">
        <w:rPr>
          <w:rFonts w:ascii="Times New Roman" w:hAnsi="Times New Roman"/>
          <w:sz w:val="24"/>
          <w:szCs w:val="24"/>
        </w:rPr>
        <w:t>3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1</w:t>
      </w:r>
      <w:r w:rsidR="001C67F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,</w:t>
      </w:r>
      <w:r w:rsidR="001C67F1">
        <w:rPr>
          <w:rFonts w:ascii="Times New Roman" w:hAnsi="Times New Roman"/>
          <w:sz w:val="24"/>
          <w:szCs w:val="24"/>
        </w:rPr>
        <w:t>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96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100,4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</w:t>
      </w:r>
      <w:r w:rsidRPr="00C925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3. В подпрограмме 1 «</w:t>
      </w:r>
      <w:r w:rsidRPr="0070015E">
        <w:rPr>
          <w:rFonts w:ascii="Times New Roman" w:hAnsi="Times New Roman"/>
          <w:sz w:val="24"/>
          <w:szCs w:val="24"/>
        </w:rPr>
        <w:t>Защита от чрезвычайных ситуаций</w:t>
      </w:r>
      <w:r>
        <w:rPr>
          <w:rFonts w:ascii="Times New Roman" w:hAnsi="Times New Roman"/>
          <w:sz w:val="24"/>
          <w:szCs w:val="24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0015E" w:rsidRP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ассигнований на реализацию подпрограммы за счет средств бюджета поселения – 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592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2014 год – 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86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83,1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рублей;</w:t>
      </w:r>
    </w:p>
    <w:p w:rsidR="0070015E" w:rsidRPr="0070015E" w:rsidRDefault="0070015E" w:rsidP="007001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 тыс. рублей;</w:t>
      </w:r>
    </w:p>
    <w:p w:rsidR="0070015E" w:rsidRPr="0070015E" w:rsidRDefault="0070015E" w:rsidP="007001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 тыс. рублей;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рублей</w:t>
      </w:r>
      <w:proofErr w:type="gramStart"/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– 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592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86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83,1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рублей;</w:t>
      </w:r>
    </w:p>
    <w:p w:rsidR="008C390C" w:rsidRPr="008C390C" w:rsidRDefault="008C390C" w:rsidP="008C39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 тыс. рублей;</w:t>
      </w:r>
    </w:p>
    <w:p w:rsidR="008C390C" w:rsidRPr="008C390C" w:rsidRDefault="008C390C" w:rsidP="008C39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 тыс. рублей;</w:t>
      </w:r>
    </w:p>
    <w:p w:rsidR="008C390C" w:rsidRDefault="008C390C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рублей</w:t>
      </w:r>
      <w:proofErr w:type="gramStart"/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8C390C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Приложение № 3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8C390C">
        <w:rPr>
          <w:rFonts w:ascii="Times New Roman" w:hAnsi="Times New Roman"/>
          <w:sz w:val="24"/>
          <w:szCs w:val="24"/>
        </w:rPr>
        <w:t>3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5D3FB2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2335"/>
        <w:gridCol w:w="1599"/>
        <w:gridCol w:w="682"/>
        <w:gridCol w:w="634"/>
        <w:gridCol w:w="589"/>
        <w:gridCol w:w="679"/>
        <w:gridCol w:w="939"/>
        <w:gridCol w:w="1211"/>
        <w:gridCol w:w="1323"/>
        <w:gridCol w:w="735"/>
        <w:gridCol w:w="881"/>
        <w:gridCol w:w="735"/>
        <w:gridCol w:w="774"/>
      </w:tblGrid>
      <w:tr w:rsidR="008C390C" w:rsidRPr="007C172C" w:rsidTr="005D3FB2">
        <w:trPr>
          <w:trHeight w:val="55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8C390C" w:rsidRPr="007C172C" w:rsidTr="005D3FB2">
        <w:trPr>
          <w:trHeight w:val="1586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8C390C" w:rsidRPr="007C172C" w:rsidTr="005D3FB2">
        <w:trPr>
          <w:trHeight w:val="261"/>
          <w:tblHeader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90C" w:rsidRPr="007C172C" w:rsidTr="005D3FB2">
        <w:trPr>
          <w:trHeight w:val="27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1C67F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  <w:r w:rsidR="001C67F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1C67F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5D3FB2">
        <w:trPr>
          <w:trHeight w:val="541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  <w:r w:rsidR="004B74F5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4B74F5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5D3FB2">
        <w:trPr>
          <w:trHeight w:val="36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86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5D3FB2">
        <w:trPr>
          <w:trHeight w:val="623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86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495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8C390C" w:rsidRPr="007C172C" w:rsidTr="005D3FB2">
        <w:trPr>
          <w:trHeight w:val="49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</w:tbl>
    <w:p w:rsidR="002D66CD" w:rsidRPr="005D3FB2" w:rsidRDefault="002D66CD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5D3FB2" w:rsidRPr="005D3F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B87F7F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B87F7F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C67F1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5D3FB2" w:rsidRPr="001C67F1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РАСХОДЫ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511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321"/>
        <w:gridCol w:w="1778"/>
        <w:gridCol w:w="1392"/>
        <w:gridCol w:w="1507"/>
        <w:gridCol w:w="1407"/>
        <w:gridCol w:w="1174"/>
        <w:gridCol w:w="1098"/>
        <w:gridCol w:w="1098"/>
        <w:gridCol w:w="1098"/>
      </w:tblGrid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программы,</w:t>
            </w:r>
          </w:p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Оценка расходов (тыс. рублей), годы</w:t>
            </w:r>
          </w:p>
        </w:tc>
      </w:tr>
      <w:tr w:rsidR="005D3FB2" w:rsidRPr="00866867" w:rsidTr="005D3FB2">
        <w:trPr>
          <w:trHeight w:val="1104"/>
          <w:tblCellSpacing w:w="5" w:type="nil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5D3FB2" w:rsidRPr="00866867" w:rsidTr="005D3FB2">
        <w:trPr>
          <w:tblHeader/>
          <w:tblCellSpacing w:w="5" w:type="nil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Муниципальная  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5D3FB2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ситуаций, обеспечение пожарной безопасности и безопасности людей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водных объектах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</w:t>
            </w:r>
            <w:r w:rsidR="004B74F5">
              <w:rPr>
                <w:rFonts w:ascii="Times New Roman" w:hAnsi="Times New Roman"/>
                <w:sz w:val="24"/>
                <w:szCs w:val="24"/>
              </w:rPr>
              <w:t>02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4B74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rHeight w:val="397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</w:t>
            </w:r>
            <w:r w:rsidR="004B74F5">
              <w:rPr>
                <w:rFonts w:ascii="Times New Roman" w:hAnsi="Times New Roman"/>
                <w:sz w:val="24"/>
                <w:szCs w:val="24"/>
              </w:rPr>
              <w:t>02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4B74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0A" w:rsidRDefault="0009470A" w:rsidP="00F17C3A">
      <w:pPr>
        <w:spacing w:after="0" w:line="240" w:lineRule="auto"/>
      </w:pPr>
      <w:r>
        <w:separator/>
      </w:r>
    </w:p>
  </w:endnote>
  <w:endnote w:type="continuationSeparator" w:id="0">
    <w:p w:rsidR="0009470A" w:rsidRDefault="0009470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F1" w:rsidRDefault="001C67F1">
    <w:pPr>
      <w:pStyle w:val="a5"/>
      <w:jc w:val="right"/>
    </w:pPr>
  </w:p>
  <w:p w:rsidR="001C67F1" w:rsidRDefault="001C67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F1" w:rsidRDefault="001C67F1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C67F1" w:rsidRDefault="001C67F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F1" w:rsidRPr="000E21C7" w:rsidRDefault="001C67F1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0A" w:rsidRDefault="0009470A" w:rsidP="00F17C3A">
      <w:pPr>
        <w:spacing w:after="0" w:line="240" w:lineRule="auto"/>
      </w:pPr>
      <w:r>
        <w:separator/>
      </w:r>
    </w:p>
  </w:footnote>
  <w:footnote w:type="continuationSeparator" w:id="0">
    <w:p w:rsidR="0009470A" w:rsidRDefault="0009470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470A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67F1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B74F5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16289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5E4E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9203-CF0A-4961-A3DB-4456A0C7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26</cp:revision>
  <cp:lastPrinted>2014-02-28T08:05:00Z</cp:lastPrinted>
  <dcterms:created xsi:type="dcterms:W3CDTF">2014-02-24T09:20:00Z</dcterms:created>
  <dcterms:modified xsi:type="dcterms:W3CDTF">2014-05-29T12:30:00Z</dcterms:modified>
</cp:coreProperties>
</file>