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E4D9E" w:rsidRDefault="00FC7643" w:rsidP="00815FE1">
      <w:pPr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A97058">
        <w:rPr>
          <w:rFonts w:ascii="Times New Roman" w:hAnsi="Times New Roman"/>
          <w:b/>
          <w:bCs/>
          <w:sz w:val="24"/>
          <w:szCs w:val="24"/>
        </w:rPr>
        <w:t>14.04.2014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ab/>
      </w:r>
      <w:r w:rsidR="004F1E5C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A9705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F1E5C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15256C" w:rsidRPr="0015256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70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A97058">
        <w:rPr>
          <w:rFonts w:ascii="Times New Roman" w:hAnsi="Times New Roman"/>
          <w:b/>
          <w:bCs/>
          <w:sz w:val="24"/>
          <w:szCs w:val="24"/>
        </w:rPr>
        <w:t>53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A97058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15256C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432FC4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х.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AA42AA" w:rsidRPr="00AA42A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31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 от 2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61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AA42AA">
        <w:rPr>
          <w:rFonts w:ascii="Times New Roman" w:hAnsi="Times New Roman" w:cs="Times New Roman"/>
          <w:sz w:val="24"/>
          <w:szCs w:val="24"/>
        </w:rPr>
        <w:t xml:space="preserve">№ </w:t>
      </w:r>
      <w:r w:rsidR="005B7CB6">
        <w:rPr>
          <w:rFonts w:ascii="Times New Roman" w:hAnsi="Times New Roman" w:cs="Times New Roman"/>
          <w:sz w:val="24"/>
          <w:szCs w:val="24"/>
        </w:rPr>
        <w:t>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AA42AA">
        <w:rPr>
          <w:rFonts w:ascii="Times New Roman" w:hAnsi="Times New Roman" w:cs="Times New Roman"/>
          <w:sz w:val="24"/>
          <w:szCs w:val="24"/>
        </w:rPr>
        <w:t>31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AA42AA">
        <w:rPr>
          <w:rFonts w:ascii="Times New Roman" w:hAnsi="Times New Roman"/>
          <w:sz w:val="24"/>
          <w:szCs w:val="24"/>
        </w:rPr>
        <w:t>5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hAnsi="Times New Roman"/>
          <w:sz w:val="24"/>
          <w:szCs w:val="24"/>
        </w:rPr>
        <w:t>Муниципальная политика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Pr="00AA42AA" w:rsidRDefault="00D17AB3" w:rsidP="00D17AB3">
      <w:pPr>
        <w:rPr>
          <w:rFonts w:eastAsia="SimSun"/>
          <w:lang w:eastAsia="zh-CN" w:bidi="hi-IN"/>
        </w:rPr>
      </w:pPr>
    </w:p>
    <w:p w:rsidR="0015256C" w:rsidRPr="00AA42AA" w:rsidRDefault="0015256C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A9705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14.04.2014 </w:t>
      </w:r>
      <w:r w:rsidR="005244D8">
        <w:rPr>
          <w:rFonts w:ascii="Times New Roman" w:eastAsia="SimSun" w:hAnsi="Times New Roman"/>
          <w:lang w:eastAsia="zh-CN" w:bidi="hi-IN"/>
        </w:rPr>
        <w:t xml:space="preserve"> №</w:t>
      </w:r>
      <w:r>
        <w:rPr>
          <w:rFonts w:ascii="Times New Roman" w:eastAsia="SimSun" w:hAnsi="Times New Roman"/>
          <w:lang w:eastAsia="zh-CN" w:bidi="hi-IN"/>
        </w:rPr>
        <w:t xml:space="preserve"> 53</w:t>
      </w:r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</w:t>
      </w:r>
      <w:r w:rsidR="005244D8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носимые в приложение к постановлению Администрации Гуково-Гнилушевского сельского поселения от 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31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AA42AA" w:rsidRDefault="00D17AB3" w:rsidP="00D17AB3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A42AA" w:rsidRDefault="003823F5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кого поселения </w:t>
      </w:r>
      <w:r w:rsidR="00A26FE6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5244D8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раздел </w:t>
      </w:r>
      <w:r w:rsidR="00B55190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AA42AA" w:rsidRPr="00AA42AA" w:rsidRDefault="00A26FE6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бюджетных ассигнований – 1 7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63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год – 293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240,0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246,0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246,0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246,0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246,0 тыс. рублей;</w:t>
      </w:r>
    </w:p>
    <w:p w:rsidR="00FA39F2" w:rsidRPr="00AA42AA" w:rsidRDefault="00AA42AA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246,0 тыс. рублей</w:t>
      </w:r>
      <w:r w:rsidR="00FA39F2" w:rsidRPr="0015256C">
        <w:rPr>
          <w:rFonts w:ascii="Times New Roman" w:hAnsi="Times New Roman"/>
          <w:sz w:val="24"/>
          <w:szCs w:val="24"/>
        </w:rPr>
        <w:t>»;</w:t>
      </w: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</w:t>
      </w:r>
      <w:r w:rsidR="00B67AEF">
        <w:rPr>
          <w:rFonts w:ascii="Times New Roman" w:hAnsi="Times New Roman"/>
          <w:sz w:val="24"/>
          <w:szCs w:val="24"/>
        </w:rPr>
        <w:t>1</w:t>
      </w:r>
      <w:r w:rsidR="0070015E">
        <w:rPr>
          <w:rFonts w:ascii="Times New Roman" w:hAnsi="Times New Roman"/>
          <w:sz w:val="24"/>
          <w:szCs w:val="24"/>
        </w:rPr>
        <w:t xml:space="preserve">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B67AEF" w:rsidRPr="00B67AEF" w:rsidRDefault="0070015E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средств на реализацию муниципальной программы за счет средств бюджета поселения – 1 7</w:t>
      </w:r>
      <w:r w:rsidR="000208F0" w:rsidRPr="000208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63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2</w:t>
      </w:r>
      <w:r w:rsidR="000208F0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93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240,0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246,0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246,0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246,0 тыс. рубле</w:t>
      </w:r>
      <w:bookmarkStart w:id="0" w:name="_GoBack"/>
      <w:bookmarkEnd w:id="0"/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246,0 тыс. рублей;</w:t>
      </w:r>
    </w:p>
    <w:p w:rsidR="0070015E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246,0 тыс. рублей</w:t>
      </w:r>
      <w:r w:rsidR="0070015E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70015E" w:rsidRDefault="0070015E" w:rsidP="004055A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hAnsi="Times New Roman"/>
          <w:sz w:val="24"/>
          <w:szCs w:val="24"/>
        </w:rPr>
        <w:t>3. В</w:t>
      </w:r>
      <w:r>
        <w:rPr>
          <w:rFonts w:ascii="Times New Roman" w:hAnsi="Times New Roman"/>
          <w:sz w:val="24"/>
          <w:szCs w:val="24"/>
        </w:rPr>
        <w:t xml:space="preserve"> подпрограмме 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B67AEF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2B3923" w:rsidRDefault="0070015E" w:rsidP="002B392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3.1. 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B67AEF" w:rsidRPr="00B67AEF" w:rsidRDefault="0070015E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бюджетных ассигнований на реализацию основных мероприятий подпрограммы за счет средств бюджета поселения – 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72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7,0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10,0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10,0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10,0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10,0 тыс. рублей;</w:t>
      </w:r>
    </w:p>
    <w:p w:rsidR="0070015E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10,0 тыс. рублей</w:t>
      </w:r>
      <w:r w:rsid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«Информация по ресурсному обеспечению подпрограммы муниципальной программы» </w:t>
      </w:r>
      <w:r w:rsidR="008C390C">
        <w:rPr>
          <w:rFonts w:ascii="Times New Roman" w:hAnsi="Times New Roman"/>
          <w:sz w:val="24"/>
          <w:szCs w:val="24"/>
        </w:rPr>
        <w:t xml:space="preserve">абзац </w:t>
      </w:r>
      <w:r w:rsidR="00B67AEF">
        <w:rPr>
          <w:rFonts w:ascii="Times New Roman" w:hAnsi="Times New Roman"/>
          <w:sz w:val="24"/>
          <w:szCs w:val="24"/>
        </w:rPr>
        <w:t>1</w:t>
      </w:r>
      <w:r w:rsidR="008C390C">
        <w:rPr>
          <w:rFonts w:ascii="Times New Roman" w:hAnsi="Times New Roman"/>
          <w:sz w:val="24"/>
          <w:szCs w:val="24"/>
        </w:rPr>
        <w:t xml:space="preserve">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B67AEF" w:rsidRPr="00B67AEF" w:rsidRDefault="008C390C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«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бюджетных ассигнований на реализацию основных мероприятий подпрограммы за счет средств бюджета поселения составляет – 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72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7,0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10,0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10,0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10,0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10,0 тыс. рублей;</w:t>
      </w:r>
    </w:p>
    <w:p w:rsidR="008C390C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10,0 тыс. рублей</w:t>
      </w:r>
      <w:proofErr w:type="gramStart"/>
      <w:r w:rsidR="008C390C"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B67AEF" w:rsidRDefault="00B67AEF" w:rsidP="00B67AE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</w:t>
      </w:r>
      <w:r w:rsidRPr="00B67A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 w:rsidR="00725BCB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725BCB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Обеспечение реализации муниципальной программы Гуково-Гнилушевского сельского поселения «Муниципальная политика»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B67AEF" w:rsidRDefault="00725BCB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B67AEF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.1. Раздел паспорта «Ресурсное обеспечение подпрограммы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B67AEF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B67AEF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725BCB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финансирования подпрограммы за счет средств бюджета поселения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</w:t>
      </w:r>
      <w:r w:rsidR="00725BCB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5,0 тыс. рублей, в том числе по годам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70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25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B67AEF" w:rsidRDefault="00725BCB" w:rsidP="00B67AEF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.2. В Разделе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«</w:t>
      </w:r>
      <w:r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Характеристика основных мероприятий подпрограммы муниципальной программы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пункт</w:t>
      </w:r>
      <w:r w:rsidR="00B67AEF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67AEF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B67AEF" w:rsidRDefault="00B67AEF" w:rsidP="00725BC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П</w:t>
      </w:r>
      <w:r w:rsidR="00725BCB" w:rsidRPr="00CA44EA">
        <w:rPr>
          <w:rFonts w:ascii="Times New Roman" w:hAnsi="Times New Roman"/>
          <w:sz w:val="24"/>
          <w:szCs w:val="24"/>
        </w:rPr>
        <w:t xml:space="preserve">убликация </w:t>
      </w:r>
      <w:r w:rsidR="00725BCB">
        <w:rPr>
          <w:rFonts w:ascii="Times New Roman" w:hAnsi="Times New Roman"/>
          <w:sz w:val="24"/>
          <w:szCs w:val="24"/>
        </w:rPr>
        <w:t xml:space="preserve">и обнародование </w:t>
      </w:r>
      <w:r w:rsidR="00725BCB" w:rsidRPr="00CA44EA">
        <w:rPr>
          <w:rFonts w:ascii="Times New Roman" w:hAnsi="Times New Roman"/>
          <w:sz w:val="24"/>
          <w:szCs w:val="24"/>
        </w:rPr>
        <w:t xml:space="preserve">нормативно-правовых актов Гуково-Гнилушевского сельского </w:t>
      </w:r>
      <w:r w:rsidR="00725BCB" w:rsidRPr="00725BCB">
        <w:rPr>
          <w:rFonts w:ascii="Times New Roman" w:hAnsi="Times New Roman"/>
          <w:sz w:val="24"/>
          <w:szCs w:val="24"/>
        </w:rPr>
        <w:t>поселения, проектов правовых актов Гуково-Гнилушевского сельского поселения и иных информационных материалов в средствах массовой информации</w:t>
      </w:r>
      <w:proofErr w:type="gramStart"/>
      <w:r w:rsidR="00725BCB" w:rsidRPr="00725BCB">
        <w:rPr>
          <w:rFonts w:ascii="Times New Roman" w:hAnsi="Times New Roman"/>
          <w:sz w:val="24"/>
          <w:szCs w:val="24"/>
        </w:rPr>
        <w:t>.</w:t>
      </w:r>
      <w:r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725BCB" w:rsidRDefault="00725BCB" w:rsidP="00725BCB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4.3. В Разделе 4. «Информация по ресурсному обеспечению подпрограммы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1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725BCB" w:rsidRPr="00B67AEF" w:rsidRDefault="00725BCB" w:rsidP="00725BC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бюджетных ассигнований на реализацию основных мероприятий подпрограммы за счет средств бюджета поселения составляет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235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E70E8B" w:rsidRPr="00B67AEF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70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70E8B" w:rsidRPr="00B67AEF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25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70E8B" w:rsidRPr="00B67AEF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70E8B" w:rsidRPr="00B67AEF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70E8B" w:rsidRPr="00B67AEF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70E8B" w:rsidRPr="00B67AEF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725BCB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="00725BCB"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8C390C" w:rsidRDefault="00725BCB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</w:t>
      </w:r>
      <w:r w:rsidR="00EA24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EA248A" w:rsidRPr="00EA24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EA248A" w:rsidRDefault="00EA248A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EA248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="00F2471A">
        <w:rPr>
          <w:rFonts w:ascii="Times New Roman" w:hAnsi="Times New Roman"/>
          <w:sz w:val="24"/>
          <w:szCs w:val="24"/>
        </w:rPr>
        <w:t>«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EA248A">
        <w:rPr>
          <w:rFonts w:ascii="Times New Roman" w:hAnsi="Times New Roman"/>
          <w:sz w:val="24"/>
          <w:szCs w:val="24"/>
        </w:rPr>
        <w:t>2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2B3923" w:rsidRDefault="002B3923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«</w:t>
      </w:r>
      <w:r w:rsidR="00EA248A" w:rsidRPr="00EA248A">
        <w:rPr>
          <w:rFonts w:ascii="Times New Roman" w:hAnsi="Times New Roman"/>
          <w:sz w:val="24"/>
          <w:szCs w:val="24"/>
        </w:rPr>
        <w:t>Муниципальная политика</w:t>
      </w:r>
      <w:r w:rsidRPr="002B3923">
        <w:rPr>
          <w:rFonts w:ascii="Times New Roman" w:hAnsi="Times New Roman"/>
          <w:sz w:val="24"/>
          <w:szCs w:val="24"/>
        </w:rPr>
        <w:t>»</w:t>
      </w:r>
    </w:p>
    <w:p w:rsidR="004A5A1F" w:rsidRPr="00E648FC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Default="001E10CD" w:rsidP="001E10CD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Перечень </w:t>
      </w:r>
      <w:r w:rsidR="00EA248A" w:rsidRPr="00EA248A">
        <w:rPr>
          <w:rFonts w:ascii="Times New Roman" w:hAnsi="Times New Roman"/>
          <w:sz w:val="24"/>
          <w:szCs w:val="24"/>
          <w:lang w:eastAsia="zh-CN"/>
        </w:rPr>
        <w:t>подпрограмм и основных мероприятий муниципальной программы</w:t>
      </w:r>
    </w:p>
    <w:p w:rsidR="00EA248A" w:rsidRPr="00F2471A" w:rsidRDefault="00EA248A" w:rsidP="00EA248A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14938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719"/>
        <w:gridCol w:w="2689"/>
        <w:gridCol w:w="2442"/>
        <w:gridCol w:w="1418"/>
        <w:gridCol w:w="1275"/>
        <w:gridCol w:w="2841"/>
        <w:gridCol w:w="2126"/>
        <w:gridCol w:w="1428"/>
      </w:tblGrid>
      <w:tr w:rsidR="002E646C" w:rsidRPr="002E646C" w:rsidTr="0071644E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E64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64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мероприятия,</w:t>
            </w:r>
          </w:p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Ответственный исполнитель, участник, ответственный за исполнение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E646C" w:rsidRPr="002E646C" w:rsidTr="0071644E"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46C" w:rsidRPr="002E646C" w:rsidTr="0071644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646C" w:rsidRPr="002E646C" w:rsidTr="0071644E">
        <w:tc>
          <w:tcPr>
            <w:tcW w:w="14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Подпрограмма 1. 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</w:tr>
      <w:tr w:rsidR="002E646C" w:rsidRPr="002E646C" w:rsidTr="0071644E">
        <w:trPr>
          <w:trHeight w:val="9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1.1.</w:t>
            </w:r>
          </w:p>
          <w:p w:rsidR="002E646C" w:rsidRPr="002E646C" w:rsidRDefault="002E646C" w:rsidP="002E646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46C">
              <w:rPr>
                <w:rFonts w:ascii="Times New Roman" w:hAnsi="Times New Roman" w:cs="Times New Roman"/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 xml:space="preserve">Возможность получения организационной, методической, юридической и информационной поддержки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Отсутствие взаимодействия с муниципальными образованиями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Показатели 1.1, 1.3</w:t>
            </w:r>
          </w:p>
        </w:tc>
      </w:tr>
      <w:tr w:rsidR="002E646C" w:rsidRPr="002E646C" w:rsidTr="0071644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1.2.</w:t>
            </w:r>
          </w:p>
          <w:p w:rsidR="002E646C" w:rsidRPr="002E646C" w:rsidRDefault="002E646C" w:rsidP="002E64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кадров муниципального управления.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gramStart"/>
            <w:r w:rsidRPr="002E646C">
              <w:rPr>
                <w:rFonts w:ascii="Times New Roman" w:hAnsi="Times New Roman"/>
                <w:sz w:val="24"/>
                <w:szCs w:val="24"/>
              </w:rPr>
              <w:t>уровня качества кадровой обеспеченности Администрации поселения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Показатели 1.3, 1.2</w:t>
            </w:r>
          </w:p>
        </w:tc>
      </w:tr>
      <w:tr w:rsidR="002E646C" w:rsidRPr="002E646C" w:rsidTr="0071644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1.3.</w:t>
            </w:r>
          </w:p>
          <w:p w:rsidR="002E646C" w:rsidRPr="002E646C" w:rsidRDefault="002E646C" w:rsidP="002E64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 xml:space="preserve">Повышение престижа муниципальной службы, укрепление </w:t>
            </w:r>
            <w:r w:rsidRPr="002E646C">
              <w:rPr>
                <w:rFonts w:ascii="Times New Roman" w:hAnsi="Times New Roman"/>
                <w:sz w:val="24"/>
                <w:szCs w:val="24"/>
              </w:rPr>
              <w:lastRenderedPageBreak/>
              <w:t>кадрового потенциала Администрации Гуково-Гнилушевского сельского поселения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 xml:space="preserve">Повышение социальной напряженности в связи с неэффективным </w:t>
            </w:r>
            <w:r w:rsidRPr="002E646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осуществлением Администрацией поселения  своих полномочий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1</w:t>
            </w:r>
          </w:p>
        </w:tc>
      </w:tr>
      <w:tr w:rsidR="002E646C" w:rsidRPr="002E646C" w:rsidTr="0071644E">
        <w:tc>
          <w:tcPr>
            <w:tcW w:w="14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2. «Обеспечение реализации муниципальной программы Гуково-Гнилушевского сельского поселения «Муниципальная политика»</w:t>
            </w:r>
          </w:p>
        </w:tc>
      </w:tr>
      <w:tr w:rsidR="002E646C" w:rsidRPr="002E646C" w:rsidTr="0071644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2E646C" w:rsidRPr="002E646C" w:rsidRDefault="002E646C" w:rsidP="002E6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C">
              <w:rPr>
                <w:rFonts w:ascii="Times New Roman" w:hAnsi="Times New Roman" w:cs="Times New Roman"/>
                <w:sz w:val="24"/>
                <w:szCs w:val="24"/>
              </w:rPr>
              <w:t>«Проведение социологических исследований оценки населением ситуации в Гуково-Гнилушевском сельском поселении»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Организация и проведение социологического исследования  Гуково-Гнилушевского сельского поселения.</w:t>
            </w:r>
          </w:p>
          <w:p w:rsidR="002E646C" w:rsidRPr="002E646C" w:rsidRDefault="002E646C" w:rsidP="002E6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Подготовка аналитического отчета.</w:t>
            </w:r>
          </w:p>
          <w:p w:rsidR="002E646C" w:rsidRPr="002E646C" w:rsidRDefault="002E646C" w:rsidP="002E6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A9705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Отсутствие информации для принятия управленческих решений.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Показатель 2.1</w:t>
            </w:r>
          </w:p>
        </w:tc>
      </w:tr>
      <w:tr w:rsidR="002E646C" w:rsidRPr="002E646C" w:rsidTr="0071644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2.2.</w:t>
            </w:r>
          </w:p>
          <w:p w:rsidR="002E646C" w:rsidRPr="002E646C" w:rsidRDefault="002E646C" w:rsidP="002E6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646C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обнародование</w:t>
            </w:r>
            <w:r w:rsidRPr="002E646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средствах массовой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Нарушение Конституции Российской Федерации, федерального и областного законодательства.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Показатель 2.2</w:t>
            </w:r>
          </w:p>
        </w:tc>
      </w:tr>
      <w:tr w:rsidR="002E646C" w:rsidRPr="002E646C" w:rsidTr="0071644E">
        <w:tc>
          <w:tcPr>
            <w:tcW w:w="14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Подпрограмма 3.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</w:tr>
      <w:tr w:rsidR="002E646C" w:rsidRPr="002E646C" w:rsidTr="0071644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Выплата </w:t>
            </w:r>
            <w:r w:rsidRPr="002E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Гуково-</w:t>
            </w:r>
            <w:r w:rsidRPr="002E646C">
              <w:rPr>
                <w:rFonts w:ascii="Times New Roman" w:hAnsi="Times New Roman"/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t xml:space="preserve">Улучшение качества жизни пенсионеров из </w:t>
            </w:r>
            <w:r w:rsidRPr="002E646C">
              <w:rPr>
                <w:rFonts w:ascii="Times New Roman" w:hAnsi="Times New Roman"/>
                <w:sz w:val="24"/>
                <w:szCs w:val="24"/>
              </w:rPr>
              <w:lastRenderedPageBreak/>
              <w:t>числа бывших  муниципальных служащих.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Ущемление прав лиц, замещавших </w:t>
            </w:r>
            <w:r w:rsidRPr="002E646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должности и должности муниципальной службы в Гуково-Гнилушевском сельском поселении, на получение дополнительных мер социальной поддержки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C" w:rsidRPr="002E646C" w:rsidRDefault="002E646C" w:rsidP="002E646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6C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3.1</w:t>
            </w:r>
          </w:p>
        </w:tc>
      </w:tr>
    </w:tbl>
    <w:p w:rsidR="00EA248A" w:rsidRPr="002B3923" w:rsidRDefault="00F2471A" w:rsidP="00EA248A">
      <w:pPr>
        <w:widowControl w:val="0"/>
        <w:suppressLineNumbers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>»;</w:t>
      </w:r>
    </w:p>
    <w:p w:rsidR="000E21C7" w:rsidRPr="00AF282D" w:rsidRDefault="000E21C7" w:rsidP="002B39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4F29" w:rsidRPr="00B87F7F" w:rsidRDefault="00F2471A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7164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71644E" w:rsidRPr="00EA248A">
        <w:rPr>
          <w:rFonts w:ascii="Times New Roman" w:hAnsi="Times New Roman"/>
          <w:sz w:val="24"/>
          <w:szCs w:val="24"/>
        </w:rPr>
        <w:t>Муниципальная политика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E72EA" w:rsidRPr="0015256C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71644E">
        <w:rPr>
          <w:rFonts w:ascii="Times New Roman" w:hAnsi="Times New Roman"/>
          <w:sz w:val="24"/>
          <w:szCs w:val="24"/>
        </w:rPr>
        <w:t>4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E95F0B" w:rsidRPr="005D3FB2" w:rsidRDefault="00E95F0B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644E" w:rsidRPr="00EA248A">
        <w:rPr>
          <w:rFonts w:ascii="Times New Roman" w:hAnsi="Times New Roman"/>
          <w:sz w:val="24"/>
          <w:szCs w:val="24"/>
        </w:rPr>
        <w:t>Муниципальная политика</w:t>
      </w:r>
      <w:r>
        <w:rPr>
          <w:rFonts w:ascii="Times New Roman" w:hAnsi="Times New Roman"/>
          <w:sz w:val="24"/>
          <w:szCs w:val="24"/>
        </w:rPr>
        <w:t>»</w:t>
      </w:r>
    </w:p>
    <w:p w:rsidR="006E72EA" w:rsidRPr="00F2471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95F0B" w:rsidRDefault="0071644E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164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Расходы бюджета поселения на реализацию муниципальной программы</w:t>
      </w:r>
    </w:p>
    <w:p w:rsidR="0071644E" w:rsidRPr="00F2471A" w:rsidRDefault="0071644E" w:rsidP="00E6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71644E" w:rsidRPr="00CA44EA" w:rsidRDefault="00E648FC" w:rsidP="00E648FC">
      <w:pPr>
        <w:tabs>
          <w:tab w:val="left" w:pos="653"/>
        </w:tabs>
        <w:autoSpaceDE w:val="0"/>
        <w:spacing w:after="0" w:line="240" w:lineRule="auto"/>
        <w:rPr>
          <w:sz w:val="2"/>
          <w:szCs w:val="2"/>
          <w:lang w:eastAsia="en-US"/>
        </w:rPr>
      </w:pPr>
      <w:r>
        <w:rPr>
          <w:sz w:val="2"/>
          <w:szCs w:val="2"/>
          <w:lang w:eastAsia="en-US"/>
        </w:rPr>
        <w:tab/>
      </w:r>
    </w:p>
    <w:tbl>
      <w:tblPr>
        <w:tblW w:w="150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618"/>
        <w:gridCol w:w="1985"/>
        <w:gridCol w:w="707"/>
        <w:gridCol w:w="709"/>
        <w:gridCol w:w="567"/>
        <w:gridCol w:w="567"/>
        <w:gridCol w:w="992"/>
        <w:gridCol w:w="993"/>
        <w:gridCol w:w="992"/>
        <w:gridCol w:w="850"/>
        <w:gridCol w:w="993"/>
        <w:gridCol w:w="850"/>
        <w:gridCol w:w="938"/>
      </w:tblGrid>
      <w:tr w:rsidR="00E648FC" w:rsidRPr="00BA61CB" w:rsidTr="00A50D22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71644E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71644E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Pr="0071644E">
              <w:rPr>
                <w:rFonts w:ascii="Times New Roman" w:hAnsi="Times New Roman"/>
                <w:sz w:val="24"/>
                <w:szCs w:val="24"/>
              </w:rPr>
              <w:t>ный исполнитель, 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648FC" w:rsidRPr="00BA61CB" w:rsidTr="00A431F3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E812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</w:tr>
      <w:tr w:rsidR="00E648FC" w:rsidRPr="00BA61CB" w:rsidTr="00BA61CB">
        <w:trPr>
          <w:trHeight w:val="46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BA61CB">
            <w:pPr>
              <w:widowControl w:val="0"/>
              <w:spacing w:after="0" w:line="240" w:lineRule="auto"/>
              <w:ind w:left="-173" w:right="-43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93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</w:tr>
      <w:tr w:rsidR="00E648FC" w:rsidRPr="00BA61CB" w:rsidTr="00BA61CB">
        <w:trPr>
          <w:trHeight w:val="749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BA61CB">
            <w:pPr>
              <w:widowControl w:val="0"/>
              <w:spacing w:after="0" w:line="240" w:lineRule="auto"/>
              <w:ind w:left="-173" w:right="-43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6"/>
                <w:sz w:val="24"/>
                <w:szCs w:val="24"/>
              </w:rPr>
              <w:t>93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Подпрог-рамма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кадров муниципального управления.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E648FC" w:rsidRPr="00BA61CB" w:rsidTr="00BA61CB">
        <w:trPr>
          <w:trHeight w:val="8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муниципальной 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Гуково-Гнилушевского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Всего: Администрация Гуково-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2.1.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«Проведение социологических исследований оценки населением ситуации в Гуково-Гнилушевском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E648FC" w:rsidRPr="00F2471A" w:rsidTr="00BA61CB">
        <w:trPr>
          <w:trHeight w:val="127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лиц, замещавших муниципальные должности и должности муниципальной службы в Гуково-Гнилушевском сельском поселении, 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имеющих право на получении государственной пенсии за выслугу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Всего: 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8FC" w:rsidRPr="00F2471A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</w:tbl>
    <w:p w:rsidR="0071644E" w:rsidRDefault="00BA61CB" w:rsidP="007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lastRenderedPageBreak/>
        <w:t>»;</w:t>
      </w:r>
    </w:p>
    <w:p w:rsidR="0071644E" w:rsidRPr="00E648FC" w:rsidRDefault="0071644E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BA61CB" w:rsidRPr="00B87F7F" w:rsidRDefault="00BA61CB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87F7F">
        <w:rPr>
          <w:rFonts w:ascii="Times New Roman" w:hAnsi="Times New Roman"/>
          <w:sz w:val="24"/>
          <w:szCs w:val="24"/>
        </w:rPr>
        <w:t>.</w:t>
      </w:r>
      <w:r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Pr="00EA248A">
        <w:rPr>
          <w:rFonts w:ascii="Times New Roman" w:hAnsi="Times New Roman"/>
          <w:sz w:val="24"/>
          <w:szCs w:val="24"/>
        </w:rPr>
        <w:t>Муниципальная политика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BA61CB" w:rsidRPr="0015256C" w:rsidRDefault="00BA61CB" w:rsidP="00BA61CB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A61CB" w:rsidRPr="005D3FB2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A61CB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BA61CB" w:rsidRPr="005D3FB2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248A">
        <w:rPr>
          <w:rFonts w:ascii="Times New Roman" w:hAnsi="Times New Roman"/>
          <w:sz w:val="24"/>
          <w:szCs w:val="24"/>
        </w:rPr>
        <w:t>Муниципальная политика</w:t>
      </w:r>
      <w:r>
        <w:rPr>
          <w:rFonts w:ascii="Times New Roman" w:hAnsi="Times New Roman"/>
          <w:sz w:val="24"/>
          <w:szCs w:val="24"/>
        </w:rPr>
        <w:t>»</w:t>
      </w:r>
    </w:p>
    <w:p w:rsidR="00E95F0B" w:rsidRPr="00E648FC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61CB" w:rsidRPr="00BA61CB" w:rsidRDefault="00BA61CB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Расходы</w:t>
      </w:r>
    </w:p>
    <w:p w:rsidR="00BA61CB" w:rsidRPr="00BA61CB" w:rsidRDefault="00BA61CB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бюджета поселения, областного бюджета, бюджета района и внебюджетных источников на реализацию муниципальной программы </w:t>
      </w:r>
    </w:p>
    <w:p w:rsidR="005D3FB2" w:rsidRPr="00E648FC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tbl>
      <w:tblPr>
        <w:tblW w:w="14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2159"/>
        <w:gridCol w:w="1226"/>
        <w:gridCol w:w="1114"/>
        <w:gridCol w:w="1260"/>
        <w:gridCol w:w="1260"/>
        <w:gridCol w:w="1260"/>
        <w:gridCol w:w="1260"/>
        <w:gridCol w:w="1270"/>
      </w:tblGrid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A61CB" w:rsidRPr="00E648FC" w:rsidRDefault="00BA61CB" w:rsidP="00BA61CB">
      <w:pPr>
        <w:widowControl w:val="0"/>
        <w:spacing w:after="0" w:line="240" w:lineRule="auto"/>
        <w:rPr>
          <w:rFonts w:ascii="Times New Roman" w:hAnsi="Times New Roman"/>
          <w:sz w:val="2"/>
          <w:szCs w:val="2"/>
          <w:lang w:eastAsia="en-US"/>
        </w:rPr>
      </w:pPr>
    </w:p>
    <w:tbl>
      <w:tblPr>
        <w:tblW w:w="14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2159"/>
        <w:gridCol w:w="1225"/>
        <w:gridCol w:w="1115"/>
        <w:gridCol w:w="1260"/>
        <w:gridCol w:w="1222"/>
        <w:gridCol w:w="1298"/>
        <w:gridCol w:w="1260"/>
        <w:gridCol w:w="1270"/>
      </w:tblGrid>
      <w:tr w:rsidR="00BA61CB" w:rsidRPr="00BA61CB" w:rsidTr="00BA61CB">
        <w:trPr>
          <w:tblHeader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E64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</w:t>
            </w:r>
            <w:r w:rsidR="00E648FC">
              <w:rPr>
                <w:rFonts w:ascii="Times New Roman" w:hAnsi="Times New Roman"/>
                <w:spacing w:val="-26"/>
                <w:sz w:val="24"/>
                <w:szCs w:val="24"/>
              </w:rPr>
              <w:t>93</w:t>
            </w: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E648FC" w:rsidP="00E64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293</w:t>
            </w:r>
            <w:r w:rsidR="00BA61CB"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E648FC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8FC"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муниципального управления и муниципальной службы в Гуково-Гнилушевском </w:t>
            </w:r>
            <w:r w:rsidRPr="00E648FC">
              <w:rPr>
                <w:rFonts w:ascii="Times New Roman" w:hAnsi="Times New Roman"/>
                <w:sz w:val="24"/>
                <w:szCs w:val="24"/>
              </w:rPr>
              <w:lastRenderedPageBreak/>
              <w:t>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E648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 w:rsidR="00E648F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E648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 w:rsidR="00E648F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A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 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Гуково-Гнилушевского сельского поселения 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E648FC" w:rsidP="00E64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A61CB"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E648FC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A61CB"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66A" w:rsidRPr="00432C15" w:rsidRDefault="00E648FC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BA61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sectPr w:rsidR="00FE466A" w:rsidRPr="00432C15" w:rsidSect="001E10CD">
      <w:footerReference w:type="even" r:id="rId10"/>
      <w:footerReference w:type="default" r:id="rId11"/>
      <w:pgSz w:w="15840" w:h="12240" w:orient="landscape" w:code="1"/>
      <w:pgMar w:top="851" w:right="794" w:bottom="1276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5F" w:rsidRDefault="00587A5F" w:rsidP="00F17C3A">
      <w:pPr>
        <w:spacing w:after="0" w:line="240" w:lineRule="auto"/>
      </w:pPr>
      <w:r>
        <w:separator/>
      </w:r>
    </w:p>
  </w:endnote>
  <w:endnote w:type="continuationSeparator" w:id="0">
    <w:p w:rsidR="00587A5F" w:rsidRDefault="00587A5F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AA" w:rsidRDefault="00AA42AA">
    <w:pPr>
      <w:pStyle w:val="a5"/>
      <w:jc w:val="right"/>
    </w:pPr>
  </w:p>
  <w:p w:rsidR="00AA42AA" w:rsidRDefault="00AA42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AA" w:rsidRDefault="00AA42AA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A42AA" w:rsidRDefault="00AA42A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AA" w:rsidRPr="000E21C7" w:rsidRDefault="00AA42AA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5F" w:rsidRDefault="00587A5F" w:rsidP="00F17C3A">
      <w:pPr>
        <w:spacing w:after="0" w:line="240" w:lineRule="auto"/>
      </w:pPr>
      <w:r>
        <w:separator/>
      </w:r>
    </w:p>
  </w:footnote>
  <w:footnote w:type="continuationSeparator" w:id="0">
    <w:p w:rsidR="00587A5F" w:rsidRDefault="00587A5F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3"/>
  </w:num>
  <w:num w:numId="19">
    <w:abstractNumId w:val="21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13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08F0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0CD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D66CD"/>
    <w:rsid w:val="002E2D6B"/>
    <w:rsid w:val="002E646C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55A3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A5F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644E"/>
    <w:rsid w:val="00717F35"/>
    <w:rsid w:val="0072526E"/>
    <w:rsid w:val="00725BCB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0FF8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97058"/>
    <w:rsid w:val="00AA24A6"/>
    <w:rsid w:val="00AA42AA"/>
    <w:rsid w:val="00AA7442"/>
    <w:rsid w:val="00AB09C8"/>
    <w:rsid w:val="00AB45DC"/>
    <w:rsid w:val="00AB4FE9"/>
    <w:rsid w:val="00AB5246"/>
    <w:rsid w:val="00AC010B"/>
    <w:rsid w:val="00AC5078"/>
    <w:rsid w:val="00AC5C8E"/>
    <w:rsid w:val="00AE021C"/>
    <w:rsid w:val="00AE6D42"/>
    <w:rsid w:val="00AF282D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67AEF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1CB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877D4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48FC"/>
    <w:rsid w:val="00E70E8B"/>
    <w:rsid w:val="00E773D3"/>
    <w:rsid w:val="00E83C09"/>
    <w:rsid w:val="00E9589B"/>
    <w:rsid w:val="00E95F0B"/>
    <w:rsid w:val="00E96A91"/>
    <w:rsid w:val="00EA22E8"/>
    <w:rsid w:val="00EA248A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71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91BD-DFA9-482B-9FCD-DCBEA40A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10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28</cp:revision>
  <cp:lastPrinted>2014-02-28T08:05:00Z</cp:lastPrinted>
  <dcterms:created xsi:type="dcterms:W3CDTF">2014-02-24T09:20:00Z</dcterms:created>
  <dcterms:modified xsi:type="dcterms:W3CDTF">2014-05-29T07:17:00Z</dcterms:modified>
</cp:coreProperties>
</file>