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532" w:rsidRPr="000E4D9E" w:rsidRDefault="000B0BB6" w:rsidP="004C50B9">
      <w:pPr>
        <w:spacing w:after="0" w:line="240" w:lineRule="auto"/>
        <w:jc w:val="center"/>
        <w:rPr>
          <w:rFonts w:ascii="Times New Roman" w:hAnsi="Times New Roman"/>
          <w:b/>
          <w:sz w:val="24"/>
          <w:szCs w:val="24"/>
        </w:rPr>
      </w:pPr>
      <w:r w:rsidRPr="000E4D9E">
        <w:rPr>
          <w:rFonts w:ascii="Times New Roman" w:hAnsi="Times New Roman"/>
          <w:b/>
          <w:sz w:val="24"/>
          <w:szCs w:val="24"/>
        </w:rPr>
        <w:t>РОСТОВСКАЯ ОБЛАСТЬ</w:t>
      </w:r>
      <w:r w:rsidRPr="000E4D9E">
        <w:rPr>
          <w:rFonts w:ascii="Times New Roman" w:hAnsi="Times New Roman"/>
          <w:b/>
          <w:sz w:val="24"/>
          <w:szCs w:val="24"/>
        </w:rPr>
        <w:br/>
        <w:t>КРАСНОСУЛИНСКИЙ РАЙОН</w:t>
      </w:r>
    </w:p>
    <w:p w:rsidR="00656BB8" w:rsidRPr="000E4D9E" w:rsidRDefault="000B0BB6" w:rsidP="004C50B9">
      <w:pPr>
        <w:spacing w:after="0" w:line="240" w:lineRule="auto"/>
        <w:jc w:val="center"/>
        <w:rPr>
          <w:rFonts w:ascii="Times New Roman" w:hAnsi="Times New Roman"/>
          <w:b/>
          <w:sz w:val="24"/>
          <w:szCs w:val="24"/>
        </w:rPr>
      </w:pPr>
      <w:r w:rsidRPr="000E4D9E">
        <w:rPr>
          <w:rFonts w:ascii="Times New Roman" w:hAnsi="Times New Roman"/>
          <w:b/>
          <w:sz w:val="24"/>
          <w:szCs w:val="24"/>
        </w:rPr>
        <w:t>АДМИНИСТРАЦИЯ</w:t>
      </w:r>
      <w:r w:rsidRPr="000E4D9E">
        <w:rPr>
          <w:rFonts w:ascii="Times New Roman" w:hAnsi="Times New Roman"/>
          <w:b/>
          <w:sz w:val="24"/>
          <w:szCs w:val="24"/>
        </w:rPr>
        <w:br/>
        <w:t xml:space="preserve">ГУКОВО-ГНИЛУШЕВСКОГО </w:t>
      </w:r>
    </w:p>
    <w:p w:rsidR="00C8632A" w:rsidRPr="000E4D9E" w:rsidRDefault="000B0BB6" w:rsidP="004C50B9">
      <w:pPr>
        <w:spacing w:after="0" w:line="240" w:lineRule="auto"/>
        <w:jc w:val="center"/>
        <w:rPr>
          <w:rFonts w:ascii="Times New Roman" w:hAnsi="Times New Roman"/>
          <w:b/>
          <w:sz w:val="24"/>
          <w:szCs w:val="24"/>
        </w:rPr>
      </w:pPr>
      <w:r w:rsidRPr="000E4D9E">
        <w:rPr>
          <w:rFonts w:ascii="Times New Roman" w:hAnsi="Times New Roman"/>
          <w:b/>
          <w:sz w:val="24"/>
          <w:szCs w:val="24"/>
        </w:rPr>
        <w:t>СЕЛЬСКОГО ПОСЕЛЕНИЯ</w:t>
      </w:r>
    </w:p>
    <w:p w:rsidR="00FC7643" w:rsidRPr="000E4D9E" w:rsidRDefault="00FC7643" w:rsidP="00656BB8">
      <w:pPr>
        <w:spacing w:after="0"/>
        <w:jc w:val="center"/>
        <w:rPr>
          <w:rFonts w:ascii="Times New Roman" w:hAnsi="Times New Roman"/>
          <w:b/>
          <w:sz w:val="20"/>
          <w:szCs w:val="20"/>
        </w:rPr>
      </w:pPr>
    </w:p>
    <w:p w:rsidR="008D2B32" w:rsidRPr="000E4D9E" w:rsidRDefault="00CD592C" w:rsidP="0027753B">
      <w:pPr>
        <w:jc w:val="center"/>
        <w:rPr>
          <w:rFonts w:ascii="Times New Roman" w:hAnsi="Times New Roman"/>
          <w:b/>
          <w:sz w:val="24"/>
          <w:szCs w:val="24"/>
        </w:rPr>
      </w:pPr>
      <w:r w:rsidRPr="000E4D9E">
        <w:rPr>
          <w:rFonts w:ascii="Times New Roman" w:hAnsi="Times New Roman"/>
          <w:b/>
          <w:sz w:val="24"/>
          <w:szCs w:val="24"/>
        </w:rPr>
        <w:t>ПОСТАНОВЛЕНИЕ</w:t>
      </w:r>
    </w:p>
    <w:p w:rsidR="00CC1D03" w:rsidRPr="00EC039A" w:rsidRDefault="00FC7643" w:rsidP="00815FE1">
      <w:pPr>
        <w:rPr>
          <w:rFonts w:ascii="Times New Roman" w:hAnsi="Times New Roman"/>
          <w:sz w:val="24"/>
          <w:szCs w:val="24"/>
        </w:rPr>
      </w:pPr>
      <w:r w:rsidRPr="000E4D9E">
        <w:rPr>
          <w:rFonts w:ascii="Times New Roman" w:hAnsi="Times New Roman"/>
          <w:b/>
          <w:bCs/>
          <w:sz w:val="24"/>
          <w:szCs w:val="24"/>
        </w:rPr>
        <w:t xml:space="preserve">    </w:t>
      </w:r>
      <w:r w:rsidR="00EC039A">
        <w:rPr>
          <w:rFonts w:ascii="Times New Roman" w:hAnsi="Times New Roman"/>
          <w:b/>
          <w:bCs/>
          <w:sz w:val="24"/>
          <w:szCs w:val="24"/>
        </w:rPr>
        <w:t xml:space="preserve"> </w:t>
      </w:r>
      <w:r w:rsidR="00EC039A" w:rsidRPr="00EC039A">
        <w:rPr>
          <w:rFonts w:ascii="Times New Roman" w:hAnsi="Times New Roman"/>
          <w:bCs/>
          <w:sz w:val="24"/>
          <w:szCs w:val="24"/>
        </w:rPr>
        <w:t>29.07.2015</w:t>
      </w:r>
      <w:r w:rsidR="004C50B9" w:rsidRPr="00EC039A">
        <w:rPr>
          <w:rFonts w:ascii="Times New Roman" w:hAnsi="Times New Roman"/>
          <w:bCs/>
          <w:sz w:val="24"/>
          <w:szCs w:val="24"/>
        </w:rPr>
        <w:t xml:space="preserve">    </w:t>
      </w:r>
      <w:r w:rsidR="004F1E5C" w:rsidRPr="00EC039A">
        <w:rPr>
          <w:rFonts w:ascii="Times New Roman" w:hAnsi="Times New Roman"/>
          <w:bCs/>
          <w:sz w:val="24"/>
          <w:szCs w:val="24"/>
        </w:rPr>
        <w:t xml:space="preserve">                     </w:t>
      </w:r>
      <w:r w:rsidRPr="00EC039A">
        <w:rPr>
          <w:rFonts w:ascii="Times New Roman" w:hAnsi="Times New Roman"/>
          <w:bCs/>
          <w:sz w:val="24"/>
          <w:szCs w:val="24"/>
        </w:rPr>
        <w:t xml:space="preserve">        </w:t>
      </w:r>
      <w:r w:rsidR="00EC039A" w:rsidRPr="00EC039A">
        <w:rPr>
          <w:rFonts w:ascii="Times New Roman" w:hAnsi="Times New Roman"/>
          <w:bCs/>
          <w:sz w:val="24"/>
          <w:szCs w:val="24"/>
        </w:rPr>
        <w:t xml:space="preserve">           </w:t>
      </w:r>
      <w:r w:rsidRPr="00EC039A">
        <w:rPr>
          <w:rFonts w:ascii="Times New Roman" w:hAnsi="Times New Roman"/>
          <w:bCs/>
          <w:sz w:val="24"/>
          <w:szCs w:val="24"/>
        </w:rPr>
        <w:t xml:space="preserve">    </w:t>
      </w:r>
      <w:r w:rsidR="0054138F" w:rsidRPr="00EC039A">
        <w:rPr>
          <w:rFonts w:ascii="Times New Roman" w:hAnsi="Times New Roman"/>
          <w:bCs/>
          <w:sz w:val="24"/>
          <w:szCs w:val="24"/>
        </w:rPr>
        <w:t xml:space="preserve"> </w:t>
      </w:r>
      <w:r w:rsidR="004C50B9" w:rsidRPr="00EC039A">
        <w:rPr>
          <w:rFonts w:ascii="Times New Roman" w:hAnsi="Times New Roman"/>
          <w:bCs/>
          <w:sz w:val="24"/>
          <w:szCs w:val="24"/>
        </w:rPr>
        <w:t xml:space="preserve">  </w:t>
      </w:r>
      <w:r w:rsidRPr="00EC039A">
        <w:rPr>
          <w:rFonts w:ascii="Times New Roman" w:hAnsi="Times New Roman"/>
          <w:bCs/>
          <w:sz w:val="24"/>
          <w:szCs w:val="24"/>
        </w:rPr>
        <w:t xml:space="preserve"> </w:t>
      </w:r>
      <w:r w:rsidR="0054138F" w:rsidRPr="00EC039A">
        <w:rPr>
          <w:rFonts w:ascii="Times New Roman" w:hAnsi="Times New Roman"/>
          <w:bCs/>
          <w:sz w:val="24"/>
          <w:szCs w:val="24"/>
        </w:rPr>
        <w:t xml:space="preserve">№ </w:t>
      </w:r>
      <w:r w:rsidR="00815FE1" w:rsidRPr="00EC039A">
        <w:rPr>
          <w:rFonts w:ascii="Times New Roman" w:hAnsi="Times New Roman"/>
          <w:bCs/>
          <w:sz w:val="24"/>
          <w:szCs w:val="24"/>
        </w:rPr>
        <w:t xml:space="preserve"> </w:t>
      </w:r>
      <w:r w:rsidR="00EC039A" w:rsidRPr="00EC039A">
        <w:rPr>
          <w:rFonts w:ascii="Times New Roman" w:hAnsi="Times New Roman"/>
          <w:bCs/>
          <w:sz w:val="24"/>
          <w:szCs w:val="24"/>
        </w:rPr>
        <w:t xml:space="preserve">84  </w:t>
      </w:r>
      <w:r w:rsidR="00815FE1" w:rsidRPr="00EC039A">
        <w:rPr>
          <w:rFonts w:ascii="Times New Roman" w:hAnsi="Times New Roman"/>
          <w:bCs/>
          <w:sz w:val="24"/>
          <w:szCs w:val="24"/>
        </w:rPr>
        <w:t xml:space="preserve">                                  </w:t>
      </w:r>
      <w:r w:rsidR="00432FC4" w:rsidRPr="00EC039A">
        <w:rPr>
          <w:rFonts w:ascii="Times New Roman" w:hAnsi="Times New Roman"/>
          <w:bCs/>
          <w:sz w:val="24"/>
          <w:szCs w:val="24"/>
        </w:rPr>
        <w:tab/>
        <w:t xml:space="preserve">        </w:t>
      </w:r>
      <w:r w:rsidR="00815FE1" w:rsidRPr="00EC039A">
        <w:rPr>
          <w:rFonts w:ascii="Times New Roman" w:hAnsi="Times New Roman"/>
          <w:bCs/>
          <w:sz w:val="24"/>
          <w:szCs w:val="24"/>
        </w:rPr>
        <w:t xml:space="preserve"> </w:t>
      </w:r>
      <w:r w:rsidR="00CC1D03" w:rsidRPr="00EC039A">
        <w:rPr>
          <w:rFonts w:ascii="Times New Roman" w:hAnsi="Times New Roman"/>
          <w:bCs/>
          <w:sz w:val="24"/>
          <w:szCs w:val="24"/>
        </w:rPr>
        <w:t>х.</w:t>
      </w:r>
      <w:r w:rsidR="00815FE1" w:rsidRPr="00EC039A">
        <w:rPr>
          <w:rFonts w:ascii="Times New Roman" w:hAnsi="Times New Roman"/>
          <w:bCs/>
          <w:sz w:val="24"/>
          <w:szCs w:val="24"/>
        </w:rPr>
        <w:t xml:space="preserve"> </w:t>
      </w:r>
      <w:r w:rsidR="00CC1D03" w:rsidRPr="00EC039A">
        <w:rPr>
          <w:rFonts w:ascii="Times New Roman" w:hAnsi="Times New Roman"/>
          <w:bCs/>
          <w:sz w:val="24"/>
          <w:szCs w:val="24"/>
        </w:rPr>
        <w:t>Гуково</w:t>
      </w:r>
    </w:p>
    <w:p w:rsidR="00FC7643" w:rsidRPr="00922A0A" w:rsidRDefault="00FC7643" w:rsidP="004E7718">
      <w:pPr>
        <w:tabs>
          <w:tab w:val="left" w:pos="5245"/>
        </w:tabs>
        <w:spacing w:after="0" w:line="240" w:lineRule="auto"/>
        <w:ind w:right="4726"/>
        <w:jc w:val="both"/>
        <w:rPr>
          <w:rFonts w:ascii="Times New Roman" w:hAnsi="Times New Roman"/>
          <w:sz w:val="24"/>
          <w:szCs w:val="24"/>
          <w:lang w:eastAsia="ar-SA"/>
        </w:rPr>
      </w:pPr>
      <w:r w:rsidRPr="00922A0A">
        <w:rPr>
          <w:rFonts w:ascii="Times New Roman" w:hAnsi="Times New Roman"/>
          <w:sz w:val="24"/>
          <w:szCs w:val="24"/>
          <w:lang w:eastAsia="ar-SA"/>
        </w:rPr>
        <w:t xml:space="preserve">О </w:t>
      </w:r>
      <w:r w:rsidR="00726D72" w:rsidRPr="00922A0A">
        <w:rPr>
          <w:rFonts w:ascii="Times New Roman" w:eastAsia="SimSun" w:hAnsi="Times New Roman"/>
          <w:kern w:val="3"/>
          <w:sz w:val="24"/>
          <w:szCs w:val="24"/>
          <w:lang w:eastAsia="zh-CN" w:bidi="hi-IN"/>
        </w:rPr>
        <w:t xml:space="preserve">внесении изменений в </w:t>
      </w:r>
      <w:r w:rsidR="004E7718">
        <w:rPr>
          <w:rFonts w:ascii="Times New Roman" w:eastAsia="SimSun" w:hAnsi="Times New Roman"/>
          <w:kern w:val="3"/>
          <w:sz w:val="24"/>
          <w:szCs w:val="24"/>
          <w:lang w:eastAsia="zh-CN" w:bidi="hi-IN"/>
        </w:rPr>
        <w:t>п</w:t>
      </w:r>
      <w:r w:rsidR="00726D72" w:rsidRPr="00922A0A">
        <w:rPr>
          <w:rFonts w:ascii="Times New Roman" w:eastAsia="SimSun" w:hAnsi="Times New Roman"/>
          <w:kern w:val="3"/>
          <w:sz w:val="24"/>
          <w:szCs w:val="24"/>
          <w:lang w:eastAsia="zh-CN" w:bidi="hi-IN"/>
        </w:rPr>
        <w:t>остановлени</w:t>
      </w:r>
      <w:r w:rsidR="004E7718">
        <w:rPr>
          <w:rFonts w:ascii="Times New Roman" w:eastAsia="SimSun" w:hAnsi="Times New Roman"/>
          <w:kern w:val="3"/>
          <w:sz w:val="24"/>
          <w:szCs w:val="24"/>
          <w:lang w:eastAsia="zh-CN" w:bidi="hi-IN"/>
        </w:rPr>
        <w:t>е</w:t>
      </w:r>
      <w:r w:rsidR="00726D72" w:rsidRPr="00922A0A">
        <w:rPr>
          <w:rFonts w:ascii="Times New Roman" w:eastAsia="SimSun" w:hAnsi="Times New Roman"/>
          <w:kern w:val="3"/>
          <w:sz w:val="24"/>
          <w:szCs w:val="24"/>
          <w:lang w:eastAsia="zh-CN" w:bidi="hi-IN"/>
        </w:rPr>
        <w:t xml:space="preserve"> Адм</w:t>
      </w:r>
      <w:r w:rsidR="004E7718">
        <w:rPr>
          <w:rFonts w:ascii="Times New Roman" w:eastAsia="SimSun" w:hAnsi="Times New Roman"/>
          <w:kern w:val="3"/>
          <w:sz w:val="24"/>
          <w:szCs w:val="24"/>
          <w:lang w:eastAsia="zh-CN" w:bidi="hi-IN"/>
        </w:rPr>
        <w:t xml:space="preserve">инистрации Гуково-Гнилушевского </w:t>
      </w:r>
      <w:r w:rsidR="00726D72" w:rsidRPr="00922A0A">
        <w:rPr>
          <w:rFonts w:ascii="Times New Roman" w:eastAsia="SimSun" w:hAnsi="Times New Roman"/>
          <w:kern w:val="3"/>
          <w:sz w:val="24"/>
          <w:szCs w:val="24"/>
          <w:lang w:eastAsia="zh-CN" w:bidi="hi-IN"/>
        </w:rPr>
        <w:t>сельского поселения от 29.10.2013 № 15</w:t>
      </w:r>
      <w:r w:rsidR="00922A0A" w:rsidRPr="00922A0A">
        <w:rPr>
          <w:rFonts w:ascii="Times New Roman" w:eastAsia="SimSun" w:hAnsi="Times New Roman"/>
          <w:kern w:val="3"/>
          <w:sz w:val="24"/>
          <w:szCs w:val="24"/>
          <w:lang w:eastAsia="zh-CN" w:bidi="hi-IN"/>
        </w:rPr>
        <w:t>4</w:t>
      </w:r>
      <w:r w:rsidR="00726D72" w:rsidRPr="00922A0A">
        <w:rPr>
          <w:rFonts w:ascii="Times New Roman" w:eastAsia="SimSun" w:hAnsi="Times New Roman"/>
          <w:kern w:val="3"/>
          <w:sz w:val="24"/>
          <w:szCs w:val="24"/>
          <w:lang w:eastAsia="zh-CN" w:bidi="hi-IN"/>
        </w:rPr>
        <w:t xml:space="preserve"> «</w:t>
      </w:r>
      <w:r w:rsidR="00922A0A" w:rsidRPr="00922A0A">
        <w:rPr>
          <w:rFonts w:ascii="Times New Roman" w:hAnsi="Times New Roman"/>
          <w:sz w:val="24"/>
          <w:szCs w:val="24"/>
        </w:rPr>
        <w:t>Об утверждении муниципальной программы Гуково-Гнилушевского сельского поселения «Благоустройство территории и жилищно-коммунальное хозяйство»</w:t>
      </w:r>
    </w:p>
    <w:p w:rsidR="00230CC6" w:rsidRPr="00922A0A" w:rsidRDefault="00230CC6" w:rsidP="00230CC6">
      <w:pPr>
        <w:spacing w:after="0"/>
        <w:rPr>
          <w:rFonts w:ascii="Times New Roman" w:hAnsi="Times New Roman"/>
          <w:sz w:val="28"/>
          <w:szCs w:val="28"/>
        </w:rPr>
      </w:pPr>
    </w:p>
    <w:p w:rsidR="006C1ED7" w:rsidRPr="000E4D9E" w:rsidRDefault="006C1ED7" w:rsidP="007B423F">
      <w:pPr>
        <w:autoSpaceDE w:val="0"/>
        <w:spacing w:line="240" w:lineRule="auto"/>
        <w:ind w:firstLine="539"/>
        <w:jc w:val="both"/>
        <w:rPr>
          <w:rFonts w:ascii="Times New Roman" w:eastAsia="SimSun" w:hAnsi="Times New Roman" w:cs="Mangal"/>
          <w:kern w:val="3"/>
          <w:sz w:val="16"/>
          <w:szCs w:val="16"/>
          <w:lang w:eastAsia="zh-CN" w:bidi="hi-IN"/>
        </w:rPr>
      </w:pPr>
      <w:r w:rsidRPr="000E4D9E">
        <w:rPr>
          <w:rFonts w:ascii="Times New Roman" w:eastAsia="SimSun" w:hAnsi="Times New Roman" w:cs="Mangal"/>
          <w:kern w:val="3"/>
          <w:sz w:val="24"/>
          <w:szCs w:val="24"/>
          <w:lang w:eastAsia="zh-CN" w:bidi="hi-IN"/>
        </w:rPr>
        <w:t>В соответствии с</w:t>
      </w:r>
      <w:r w:rsidR="0016748C" w:rsidRPr="000E4D9E">
        <w:rPr>
          <w:rFonts w:ascii="Times New Roman" w:eastAsia="SimSun" w:hAnsi="Times New Roman" w:cs="Mangal"/>
          <w:kern w:val="3"/>
          <w:sz w:val="24"/>
          <w:szCs w:val="24"/>
          <w:lang w:eastAsia="zh-CN" w:bidi="hi-IN"/>
        </w:rPr>
        <w:t xml:space="preserve"> </w:t>
      </w:r>
      <w:r w:rsidR="00586351">
        <w:rPr>
          <w:rFonts w:ascii="Times New Roman" w:eastAsia="SimSun" w:hAnsi="Times New Roman" w:cs="Mangal"/>
          <w:kern w:val="3"/>
          <w:sz w:val="24"/>
          <w:szCs w:val="24"/>
          <w:lang w:eastAsia="zh-CN" w:bidi="hi-IN"/>
        </w:rPr>
        <w:t xml:space="preserve">решением Собрания депутатов Гуково-Гнилушевского сельского поселения от </w:t>
      </w:r>
      <w:r w:rsidR="004E7718">
        <w:rPr>
          <w:rFonts w:ascii="Times New Roman" w:eastAsia="SimSun" w:hAnsi="Times New Roman" w:cs="Mangal"/>
          <w:kern w:val="3"/>
          <w:sz w:val="24"/>
          <w:szCs w:val="24"/>
          <w:lang w:eastAsia="zh-CN" w:bidi="hi-IN"/>
        </w:rPr>
        <w:t>07</w:t>
      </w:r>
      <w:r w:rsidR="00586351">
        <w:rPr>
          <w:rFonts w:ascii="Times New Roman" w:eastAsia="SimSun" w:hAnsi="Times New Roman" w:cs="Mangal"/>
          <w:kern w:val="3"/>
          <w:sz w:val="24"/>
          <w:szCs w:val="24"/>
          <w:lang w:eastAsia="zh-CN" w:bidi="hi-IN"/>
        </w:rPr>
        <w:t>.0</w:t>
      </w:r>
      <w:r w:rsidR="004E7718">
        <w:rPr>
          <w:rFonts w:ascii="Times New Roman" w:eastAsia="SimSun" w:hAnsi="Times New Roman" w:cs="Mangal"/>
          <w:kern w:val="3"/>
          <w:sz w:val="24"/>
          <w:szCs w:val="24"/>
          <w:lang w:eastAsia="zh-CN" w:bidi="hi-IN"/>
        </w:rPr>
        <w:t>5</w:t>
      </w:r>
      <w:r w:rsidR="00586351">
        <w:rPr>
          <w:rFonts w:ascii="Times New Roman" w:eastAsia="SimSun" w:hAnsi="Times New Roman" w:cs="Mangal"/>
          <w:kern w:val="3"/>
          <w:sz w:val="24"/>
          <w:szCs w:val="24"/>
          <w:lang w:eastAsia="zh-CN" w:bidi="hi-IN"/>
        </w:rPr>
        <w:t xml:space="preserve">.2014 № </w:t>
      </w:r>
      <w:r w:rsidR="004E7718">
        <w:rPr>
          <w:rFonts w:ascii="Times New Roman" w:eastAsia="SimSun" w:hAnsi="Times New Roman" w:cs="Mangal"/>
          <w:kern w:val="3"/>
          <w:sz w:val="24"/>
          <w:szCs w:val="24"/>
          <w:lang w:eastAsia="zh-CN" w:bidi="hi-IN"/>
        </w:rPr>
        <w:t>66</w:t>
      </w:r>
      <w:r w:rsidR="00586351">
        <w:rPr>
          <w:rFonts w:ascii="Times New Roman" w:eastAsia="SimSun" w:hAnsi="Times New Roman" w:cs="Mangal"/>
          <w:kern w:val="3"/>
          <w:sz w:val="24"/>
          <w:szCs w:val="24"/>
          <w:lang w:eastAsia="zh-CN" w:bidi="hi-IN"/>
        </w:rPr>
        <w:t xml:space="preserve"> «О внесении изменений в решение Собрания депутатов Гуково-Гнилушевского сельского поселения от 17.12.2013 № 53 «О бюджете Гуково-Гнилушевского сельского поселения Красносулинского района на 2014 год и на плановый период 2015 и 2016 годов», </w:t>
      </w:r>
      <w:r w:rsidR="00FC7643" w:rsidRPr="000E4D9E">
        <w:rPr>
          <w:rFonts w:ascii="Times New Roman" w:eastAsia="SimSun" w:hAnsi="Times New Roman" w:cs="Mangal"/>
          <w:kern w:val="3"/>
          <w:sz w:val="24"/>
          <w:szCs w:val="24"/>
          <w:lang w:eastAsia="zh-CN" w:bidi="hi-IN"/>
        </w:rPr>
        <w:t xml:space="preserve">руководствуясь ст. 30 Устава муниципального образования «Гуково-Гнилушевское сельское поселение», </w:t>
      </w:r>
      <w:r w:rsidR="00ED36A2">
        <w:rPr>
          <w:rFonts w:ascii="Times New Roman" w:eastAsia="SimSun" w:hAnsi="Times New Roman" w:cs="Mangal"/>
          <w:kern w:val="3"/>
          <w:sz w:val="24"/>
          <w:szCs w:val="24"/>
          <w:lang w:eastAsia="zh-CN" w:bidi="hi-IN"/>
        </w:rPr>
        <w:t xml:space="preserve">Администрация Гуково-Гнилушевского сельского поселения </w:t>
      </w:r>
      <w:r w:rsidR="00FC7643" w:rsidRPr="000E4D9E">
        <w:rPr>
          <w:rFonts w:ascii="Times New Roman" w:eastAsia="SimSun" w:hAnsi="Times New Roman" w:cs="Mangal"/>
          <w:kern w:val="3"/>
          <w:sz w:val="24"/>
          <w:szCs w:val="24"/>
          <w:lang w:eastAsia="zh-CN" w:bidi="hi-IN"/>
        </w:rPr>
        <w:t>-</w:t>
      </w:r>
    </w:p>
    <w:p w:rsidR="00230CC6" w:rsidRPr="000E4D9E" w:rsidRDefault="00230CC6" w:rsidP="00FC7643">
      <w:pPr>
        <w:spacing w:after="0"/>
        <w:jc w:val="both"/>
        <w:rPr>
          <w:rFonts w:ascii="Times New Roman" w:eastAsia="SimSun" w:hAnsi="Times New Roman" w:cs="Mangal"/>
          <w:kern w:val="3"/>
          <w:sz w:val="2"/>
          <w:szCs w:val="2"/>
          <w:lang w:eastAsia="zh-CN" w:bidi="hi-IN"/>
        </w:rPr>
      </w:pPr>
    </w:p>
    <w:p w:rsidR="007B3BB4" w:rsidRPr="000E4D9E" w:rsidRDefault="007B3BB4" w:rsidP="00ED36A2">
      <w:pPr>
        <w:spacing w:after="0" w:line="240" w:lineRule="auto"/>
        <w:ind w:right="1133" w:firstLine="567"/>
        <w:jc w:val="center"/>
        <w:rPr>
          <w:rFonts w:ascii="Times New Roman" w:hAnsi="Times New Roman"/>
          <w:sz w:val="24"/>
          <w:szCs w:val="24"/>
        </w:rPr>
      </w:pPr>
      <w:r w:rsidRPr="000E4D9E">
        <w:rPr>
          <w:rFonts w:ascii="Times New Roman" w:hAnsi="Times New Roman"/>
          <w:sz w:val="24"/>
          <w:szCs w:val="24"/>
        </w:rPr>
        <w:t>ПОСТАНОВЛЯ</w:t>
      </w:r>
      <w:r w:rsidR="00C75955">
        <w:rPr>
          <w:rFonts w:ascii="Times New Roman" w:hAnsi="Times New Roman"/>
          <w:sz w:val="24"/>
          <w:szCs w:val="24"/>
        </w:rPr>
        <w:t>ЕТ</w:t>
      </w:r>
      <w:r w:rsidRPr="000E4D9E">
        <w:rPr>
          <w:rFonts w:ascii="Times New Roman" w:hAnsi="Times New Roman"/>
          <w:sz w:val="24"/>
          <w:szCs w:val="24"/>
        </w:rPr>
        <w:t>:</w:t>
      </w:r>
    </w:p>
    <w:p w:rsidR="00A66E32" w:rsidRPr="000E4D9E" w:rsidRDefault="00A66E32" w:rsidP="007B3BB4">
      <w:pPr>
        <w:spacing w:after="0" w:line="240" w:lineRule="auto"/>
        <w:ind w:right="1133" w:firstLine="567"/>
        <w:jc w:val="center"/>
        <w:rPr>
          <w:rFonts w:ascii="Times New Roman" w:hAnsi="Times New Roman"/>
          <w:sz w:val="24"/>
          <w:szCs w:val="24"/>
        </w:rPr>
      </w:pPr>
    </w:p>
    <w:p w:rsidR="00A66E32" w:rsidRPr="004E7718" w:rsidRDefault="004E7718" w:rsidP="002F74BB">
      <w:pPr>
        <w:pStyle w:val="af0"/>
        <w:numPr>
          <w:ilvl w:val="0"/>
          <w:numId w:val="22"/>
        </w:numPr>
        <w:spacing w:after="0" w:line="240" w:lineRule="auto"/>
        <w:ind w:left="0" w:firstLine="360"/>
        <w:jc w:val="both"/>
        <w:rPr>
          <w:rFonts w:ascii="Times New Roman" w:hAnsi="Times New Roman"/>
          <w:sz w:val="24"/>
          <w:szCs w:val="24"/>
        </w:rPr>
      </w:pPr>
      <w:r w:rsidRPr="004E7718">
        <w:rPr>
          <w:rFonts w:ascii="Times New Roman" w:hAnsi="Times New Roman"/>
          <w:sz w:val="24"/>
          <w:szCs w:val="24"/>
        </w:rPr>
        <w:t>Внести в Приложение № 1 к постановлению Администрации Гуково-Гнилушевского сельского поселения</w:t>
      </w:r>
      <w:r w:rsidR="00C75955" w:rsidRPr="004E7718">
        <w:rPr>
          <w:rFonts w:ascii="Times New Roman" w:hAnsi="Times New Roman"/>
          <w:sz w:val="24"/>
          <w:szCs w:val="24"/>
        </w:rPr>
        <w:t xml:space="preserve">  </w:t>
      </w:r>
      <w:r w:rsidR="00726D72" w:rsidRPr="004E7718">
        <w:rPr>
          <w:rFonts w:ascii="Times New Roman" w:hAnsi="Times New Roman"/>
          <w:sz w:val="24"/>
          <w:szCs w:val="24"/>
        </w:rPr>
        <w:t>от 29.10.2013 № 15</w:t>
      </w:r>
      <w:r w:rsidR="005B7CB6" w:rsidRPr="004E7718">
        <w:rPr>
          <w:rFonts w:ascii="Times New Roman" w:hAnsi="Times New Roman"/>
          <w:sz w:val="24"/>
          <w:szCs w:val="24"/>
        </w:rPr>
        <w:t>4</w:t>
      </w:r>
      <w:r w:rsidR="00726D72" w:rsidRPr="004E7718">
        <w:rPr>
          <w:rFonts w:ascii="Times New Roman" w:hAnsi="Times New Roman"/>
          <w:sz w:val="24"/>
          <w:szCs w:val="24"/>
        </w:rPr>
        <w:t xml:space="preserve"> «</w:t>
      </w:r>
      <w:r w:rsidR="005B7CB6" w:rsidRPr="004E7718">
        <w:rPr>
          <w:rFonts w:ascii="Times New Roman" w:hAnsi="Times New Roman"/>
          <w:sz w:val="24"/>
          <w:szCs w:val="24"/>
        </w:rPr>
        <w:t>Об утверждении муниципальной программы Гуково-Гнилушевского сельского поселения «Благоустройство территории и жилищно-коммунальное хозяйство»</w:t>
      </w:r>
      <w:r w:rsidR="00726D72" w:rsidRPr="004E7718">
        <w:rPr>
          <w:rFonts w:ascii="Times New Roman" w:hAnsi="Times New Roman"/>
          <w:sz w:val="24"/>
          <w:szCs w:val="24"/>
        </w:rPr>
        <w:t xml:space="preserve"> изменения</w:t>
      </w:r>
      <w:r w:rsidR="005560FE" w:rsidRPr="004E7718">
        <w:rPr>
          <w:rFonts w:ascii="Times New Roman" w:hAnsi="Times New Roman"/>
          <w:sz w:val="24"/>
          <w:szCs w:val="24"/>
        </w:rPr>
        <w:t>, согласно приложению к настоящему постановлению.</w:t>
      </w:r>
    </w:p>
    <w:p w:rsidR="005560FE" w:rsidRPr="005560FE" w:rsidRDefault="005560FE" w:rsidP="005560FE">
      <w:pPr>
        <w:pStyle w:val="af0"/>
        <w:numPr>
          <w:ilvl w:val="0"/>
          <w:numId w:val="22"/>
        </w:numPr>
        <w:tabs>
          <w:tab w:val="left" w:pos="450"/>
        </w:tabs>
        <w:spacing w:after="0" w:line="240" w:lineRule="auto"/>
        <w:jc w:val="both"/>
        <w:rPr>
          <w:rFonts w:ascii="Times New Roman" w:hAnsi="Times New Roman"/>
          <w:sz w:val="24"/>
          <w:szCs w:val="24"/>
        </w:rPr>
      </w:pPr>
      <w:r w:rsidRPr="005560FE">
        <w:rPr>
          <w:rFonts w:ascii="Times New Roman" w:hAnsi="Times New Roman"/>
          <w:sz w:val="24"/>
          <w:szCs w:val="24"/>
        </w:rPr>
        <w:t>Настоящее постановление вступает в силу с момента его обнародования.</w:t>
      </w:r>
    </w:p>
    <w:p w:rsidR="005560FE" w:rsidRPr="005560FE" w:rsidRDefault="005560FE" w:rsidP="005560FE">
      <w:pPr>
        <w:pStyle w:val="af0"/>
        <w:numPr>
          <w:ilvl w:val="0"/>
          <w:numId w:val="22"/>
        </w:numPr>
        <w:tabs>
          <w:tab w:val="left" w:pos="450"/>
        </w:tabs>
        <w:spacing w:after="0" w:line="240" w:lineRule="auto"/>
        <w:jc w:val="both"/>
        <w:rPr>
          <w:rFonts w:ascii="Times New Roman" w:hAnsi="Times New Roman"/>
          <w:sz w:val="24"/>
          <w:szCs w:val="24"/>
        </w:rPr>
      </w:pPr>
      <w:r w:rsidRPr="005560FE">
        <w:rPr>
          <w:rFonts w:ascii="Times New Roman" w:hAnsi="Times New Roman"/>
          <w:sz w:val="24"/>
          <w:szCs w:val="24"/>
        </w:rPr>
        <w:t>Контроль за исполнением настоящего постановления оставляю за собой.</w:t>
      </w:r>
    </w:p>
    <w:p w:rsidR="005560FE" w:rsidRDefault="005560FE" w:rsidP="005560FE">
      <w:pPr>
        <w:pStyle w:val="af0"/>
        <w:spacing w:after="0" w:line="240" w:lineRule="auto"/>
        <w:rPr>
          <w:rFonts w:ascii="Times New Roman" w:hAnsi="Times New Roman"/>
          <w:sz w:val="16"/>
          <w:szCs w:val="16"/>
        </w:rPr>
      </w:pPr>
    </w:p>
    <w:p w:rsidR="005560FE" w:rsidRDefault="005560FE" w:rsidP="005560FE">
      <w:pPr>
        <w:pStyle w:val="af0"/>
        <w:spacing w:after="0" w:line="240" w:lineRule="auto"/>
        <w:rPr>
          <w:rFonts w:ascii="Times New Roman" w:hAnsi="Times New Roman"/>
          <w:sz w:val="16"/>
          <w:szCs w:val="16"/>
        </w:rPr>
      </w:pPr>
    </w:p>
    <w:p w:rsidR="005560FE" w:rsidRPr="004C50B9" w:rsidRDefault="005560FE" w:rsidP="005560FE">
      <w:pPr>
        <w:pStyle w:val="af0"/>
        <w:spacing w:after="0" w:line="240" w:lineRule="auto"/>
        <w:rPr>
          <w:rFonts w:ascii="Times New Roman" w:hAnsi="Times New Roman"/>
          <w:sz w:val="16"/>
          <w:szCs w:val="16"/>
        </w:rPr>
      </w:pPr>
    </w:p>
    <w:p w:rsidR="00D17AB3" w:rsidRPr="004C50B9" w:rsidRDefault="00D17AB3" w:rsidP="005560FE">
      <w:pPr>
        <w:pStyle w:val="af0"/>
        <w:spacing w:after="0" w:line="240" w:lineRule="auto"/>
        <w:rPr>
          <w:rFonts w:ascii="Times New Roman" w:hAnsi="Times New Roman"/>
          <w:sz w:val="16"/>
          <w:szCs w:val="16"/>
        </w:rPr>
      </w:pPr>
    </w:p>
    <w:p w:rsidR="00D17AB3" w:rsidRPr="004C50B9" w:rsidRDefault="00D17AB3" w:rsidP="005560FE">
      <w:pPr>
        <w:pStyle w:val="af0"/>
        <w:spacing w:after="0" w:line="240" w:lineRule="auto"/>
        <w:rPr>
          <w:rFonts w:ascii="Times New Roman" w:hAnsi="Times New Roman"/>
          <w:sz w:val="16"/>
          <w:szCs w:val="16"/>
        </w:rPr>
      </w:pPr>
    </w:p>
    <w:p w:rsidR="00D17AB3" w:rsidRPr="004C50B9" w:rsidRDefault="00D17AB3" w:rsidP="005560FE">
      <w:pPr>
        <w:pStyle w:val="af0"/>
        <w:spacing w:after="0" w:line="240" w:lineRule="auto"/>
        <w:rPr>
          <w:rFonts w:ascii="Times New Roman" w:hAnsi="Times New Roman"/>
          <w:sz w:val="16"/>
          <w:szCs w:val="16"/>
        </w:rPr>
      </w:pPr>
    </w:p>
    <w:p w:rsidR="00D17AB3" w:rsidRPr="004C50B9" w:rsidRDefault="00D17AB3" w:rsidP="005560FE">
      <w:pPr>
        <w:pStyle w:val="af0"/>
        <w:spacing w:after="0" w:line="240" w:lineRule="auto"/>
        <w:rPr>
          <w:rFonts w:ascii="Times New Roman" w:hAnsi="Times New Roman"/>
          <w:sz w:val="16"/>
          <w:szCs w:val="16"/>
        </w:rPr>
      </w:pPr>
    </w:p>
    <w:p w:rsidR="00D17AB3" w:rsidRPr="004C50B9" w:rsidRDefault="00D17AB3" w:rsidP="005560FE">
      <w:pPr>
        <w:pStyle w:val="af0"/>
        <w:spacing w:after="0" w:line="240" w:lineRule="auto"/>
        <w:rPr>
          <w:rFonts w:ascii="Times New Roman" w:hAnsi="Times New Roman"/>
          <w:sz w:val="16"/>
          <w:szCs w:val="16"/>
        </w:rPr>
      </w:pPr>
    </w:p>
    <w:p w:rsidR="00D17AB3" w:rsidRPr="004C50B9" w:rsidRDefault="00D17AB3" w:rsidP="005560FE">
      <w:pPr>
        <w:pStyle w:val="af0"/>
        <w:spacing w:after="0" w:line="240" w:lineRule="auto"/>
        <w:rPr>
          <w:rFonts w:ascii="Times New Roman" w:hAnsi="Times New Roman"/>
          <w:sz w:val="16"/>
          <w:szCs w:val="16"/>
        </w:rPr>
      </w:pPr>
    </w:p>
    <w:p w:rsidR="005560FE" w:rsidRDefault="005560FE" w:rsidP="005560FE">
      <w:pPr>
        <w:pStyle w:val="af0"/>
        <w:spacing w:after="0" w:line="240" w:lineRule="auto"/>
        <w:rPr>
          <w:rFonts w:ascii="Times New Roman" w:hAnsi="Times New Roman"/>
          <w:sz w:val="16"/>
          <w:szCs w:val="16"/>
        </w:rPr>
      </w:pPr>
    </w:p>
    <w:p w:rsidR="005560FE" w:rsidRPr="005560FE" w:rsidRDefault="005560FE" w:rsidP="005560FE">
      <w:pPr>
        <w:pStyle w:val="af0"/>
        <w:spacing w:after="0" w:line="240" w:lineRule="auto"/>
        <w:rPr>
          <w:rFonts w:ascii="Times New Roman" w:hAnsi="Times New Roman"/>
          <w:sz w:val="24"/>
          <w:szCs w:val="24"/>
        </w:rPr>
      </w:pPr>
      <w:r w:rsidRPr="005560FE">
        <w:rPr>
          <w:rFonts w:ascii="Times New Roman" w:hAnsi="Times New Roman"/>
          <w:sz w:val="24"/>
          <w:szCs w:val="24"/>
        </w:rPr>
        <w:t>Глава Гуково-Гнилушевского</w:t>
      </w:r>
    </w:p>
    <w:p w:rsidR="005560FE" w:rsidRPr="005560FE" w:rsidRDefault="005560FE" w:rsidP="005560FE">
      <w:pPr>
        <w:pStyle w:val="af0"/>
        <w:spacing w:after="0" w:line="240" w:lineRule="auto"/>
        <w:jc w:val="both"/>
        <w:rPr>
          <w:rFonts w:ascii="Times New Roman" w:eastAsia="Times New Roman" w:hAnsi="Times New Roman" w:cs="Times New Roman"/>
          <w:kern w:val="0"/>
          <w:sz w:val="24"/>
          <w:szCs w:val="24"/>
          <w:lang w:eastAsia="ru-RU" w:bidi="ar-SA"/>
        </w:rPr>
      </w:pPr>
      <w:r w:rsidRPr="005560FE">
        <w:rPr>
          <w:rFonts w:ascii="Times New Roman" w:hAnsi="Times New Roman"/>
          <w:sz w:val="24"/>
          <w:szCs w:val="24"/>
        </w:rPr>
        <w:t>сельского поселения</w:t>
      </w:r>
      <w:r w:rsidRPr="005560FE">
        <w:rPr>
          <w:rFonts w:ascii="Times New Roman" w:hAnsi="Times New Roman"/>
          <w:sz w:val="24"/>
          <w:szCs w:val="24"/>
        </w:rPr>
        <w:tab/>
      </w:r>
      <w:r w:rsidRPr="005560FE">
        <w:rPr>
          <w:rFonts w:ascii="Times New Roman" w:hAnsi="Times New Roman"/>
          <w:sz w:val="24"/>
          <w:szCs w:val="24"/>
        </w:rPr>
        <w:tab/>
      </w:r>
      <w:r w:rsidRPr="005560FE">
        <w:rPr>
          <w:rFonts w:ascii="Times New Roman" w:hAnsi="Times New Roman"/>
          <w:sz w:val="24"/>
          <w:szCs w:val="24"/>
        </w:rPr>
        <w:tab/>
      </w:r>
      <w:r w:rsidRPr="005560FE">
        <w:rPr>
          <w:rFonts w:ascii="Times New Roman" w:hAnsi="Times New Roman"/>
          <w:sz w:val="24"/>
          <w:szCs w:val="24"/>
        </w:rPr>
        <w:tab/>
      </w:r>
      <w:r w:rsidRPr="005560FE">
        <w:rPr>
          <w:rFonts w:ascii="Times New Roman" w:hAnsi="Times New Roman"/>
          <w:sz w:val="24"/>
          <w:szCs w:val="24"/>
        </w:rPr>
        <w:tab/>
      </w:r>
      <w:r w:rsidRPr="005560FE">
        <w:rPr>
          <w:rFonts w:ascii="Times New Roman" w:hAnsi="Times New Roman"/>
          <w:sz w:val="24"/>
          <w:szCs w:val="24"/>
        </w:rPr>
        <w:tab/>
      </w:r>
      <w:r w:rsidRPr="005560FE">
        <w:rPr>
          <w:rFonts w:ascii="Times New Roman" w:hAnsi="Times New Roman"/>
          <w:sz w:val="24"/>
          <w:szCs w:val="24"/>
        </w:rPr>
        <w:tab/>
        <w:t>Г.В. Щербаков</w:t>
      </w:r>
    </w:p>
    <w:p w:rsidR="0001173A" w:rsidRPr="004C50B9" w:rsidRDefault="0001173A" w:rsidP="005560FE">
      <w:pPr>
        <w:pStyle w:val="2"/>
        <w:spacing w:before="0" w:line="240" w:lineRule="auto"/>
        <w:ind w:left="709"/>
        <w:jc w:val="right"/>
        <w:rPr>
          <w:rFonts w:ascii="Times New Roman" w:eastAsia="SimSun" w:hAnsi="Times New Roman" w:cs="Mangal"/>
          <w:b w:val="0"/>
          <w:bCs w:val="0"/>
          <w:color w:val="auto"/>
          <w:kern w:val="3"/>
          <w:sz w:val="24"/>
          <w:szCs w:val="24"/>
          <w:lang w:eastAsia="zh-CN" w:bidi="hi-IN"/>
        </w:rPr>
      </w:pPr>
    </w:p>
    <w:p w:rsidR="00D17AB3" w:rsidRPr="004C50B9" w:rsidRDefault="00D17AB3" w:rsidP="00D17AB3">
      <w:pPr>
        <w:rPr>
          <w:rFonts w:eastAsia="SimSun"/>
          <w:lang w:eastAsia="zh-CN" w:bidi="hi-IN"/>
        </w:rPr>
      </w:pPr>
    </w:p>
    <w:p w:rsidR="00D17AB3" w:rsidRDefault="00D17AB3" w:rsidP="00D17AB3">
      <w:pPr>
        <w:rPr>
          <w:rFonts w:eastAsia="SimSun"/>
          <w:lang w:eastAsia="zh-CN" w:bidi="hi-IN"/>
        </w:rPr>
      </w:pPr>
    </w:p>
    <w:p w:rsidR="00F07ABB" w:rsidRPr="004C50B9" w:rsidRDefault="00F07ABB" w:rsidP="00D17AB3">
      <w:pPr>
        <w:rPr>
          <w:rFonts w:eastAsia="SimSun"/>
          <w:lang w:eastAsia="zh-CN" w:bidi="hi-IN"/>
        </w:rPr>
      </w:pPr>
    </w:p>
    <w:p w:rsidR="00D17AB3" w:rsidRPr="004C50B9" w:rsidRDefault="00D17AB3" w:rsidP="00D17AB3">
      <w:pPr>
        <w:rPr>
          <w:rFonts w:eastAsia="SimSun"/>
          <w:lang w:eastAsia="zh-CN" w:bidi="hi-IN"/>
        </w:rPr>
      </w:pPr>
    </w:p>
    <w:p w:rsidR="005560FE" w:rsidRPr="00033300" w:rsidRDefault="005560FE" w:rsidP="00F37896">
      <w:pPr>
        <w:pStyle w:val="2"/>
        <w:spacing w:before="0" w:line="240" w:lineRule="auto"/>
        <w:jc w:val="right"/>
        <w:rPr>
          <w:rFonts w:ascii="Times New Roman" w:eastAsia="SimSun" w:hAnsi="Times New Roman" w:cs="Mangal"/>
          <w:b w:val="0"/>
          <w:bCs w:val="0"/>
          <w:color w:val="auto"/>
          <w:kern w:val="3"/>
          <w:sz w:val="24"/>
          <w:szCs w:val="24"/>
          <w:lang w:eastAsia="zh-CN" w:bidi="hi-IN"/>
        </w:rPr>
      </w:pPr>
      <w:r w:rsidRPr="00033300">
        <w:rPr>
          <w:rFonts w:ascii="Times New Roman" w:eastAsia="SimSun" w:hAnsi="Times New Roman" w:cs="Mangal"/>
          <w:b w:val="0"/>
          <w:bCs w:val="0"/>
          <w:color w:val="auto"/>
          <w:kern w:val="3"/>
          <w:sz w:val="24"/>
          <w:szCs w:val="24"/>
          <w:lang w:eastAsia="zh-CN" w:bidi="hi-IN"/>
        </w:rPr>
        <w:lastRenderedPageBreak/>
        <w:t>Приложение</w:t>
      </w:r>
    </w:p>
    <w:p w:rsidR="005560FE" w:rsidRPr="00033300" w:rsidRDefault="005560FE" w:rsidP="00F37896">
      <w:pPr>
        <w:pStyle w:val="2"/>
        <w:spacing w:before="0" w:line="240" w:lineRule="auto"/>
        <w:jc w:val="right"/>
        <w:rPr>
          <w:rFonts w:ascii="Times New Roman" w:eastAsia="SimSun" w:hAnsi="Times New Roman" w:cs="Mangal"/>
          <w:b w:val="0"/>
          <w:bCs w:val="0"/>
          <w:color w:val="auto"/>
          <w:kern w:val="3"/>
          <w:sz w:val="24"/>
          <w:szCs w:val="24"/>
          <w:lang w:eastAsia="zh-CN" w:bidi="hi-IN"/>
        </w:rPr>
      </w:pPr>
      <w:r w:rsidRPr="00033300">
        <w:rPr>
          <w:rFonts w:ascii="Times New Roman" w:eastAsia="SimSun" w:hAnsi="Times New Roman" w:cs="Mangal"/>
          <w:b w:val="0"/>
          <w:bCs w:val="0"/>
          <w:color w:val="auto"/>
          <w:kern w:val="3"/>
          <w:sz w:val="24"/>
          <w:szCs w:val="24"/>
          <w:lang w:eastAsia="zh-CN" w:bidi="hi-IN"/>
        </w:rPr>
        <w:t>к постановлению</w:t>
      </w:r>
    </w:p>
    <w:p w:rsidR="005244D8" w:rsidRPr="00033300" w:rsidRDefault="005244D8" w:rsidP="00F37896">
      <w:pPr>
        <w:spacing w:after="0"/>
        <w:jc w:val="right"/>
        <w:rPr>
          <w:rFonts w:ascii="Times New Roman" w:eastAsia="SimSun" w:hAnsi="Times New Roman"/>
          <w:sz w:val="24"/>
          <w:szCs w:val="24"/>
          <w:lang w:eastAsia="zh-CN" w:bidi="hi-IN"/>
        </w:rPr>
      </w:pPr>
      <w:r w:rsidRPr="00033300">
        <w:rPr>
          <w:rFonts w:ascii="Times New Roman" w:eastAsia="SimSun" w:hAnsi="Times New Roman"/>
          <w:sz w:val="24"/>
          <w:szCs w:val="24"/>
          <w:lang w:eastAsia="zh-CN" w:bidi="hi-IN"/>
        </w:rPr>
        <w:t xml:space="preserve">Администрации </w:t>
      </w:r>
    </w:p>
    <w:p w:rsidR="005244D8" w:rsidRPr="00033300" w:rsidRDefault="005244D8" w:rsidP="00F37896">
      <w:pPr>
        <w:spacing w:after="0"/>
        <w:jc w:val="right"/>
        <w:rPr>
          <w:rFonts w:ascii="Times New Roman" w:eastAsia="SimSun" w:hAnsi="Times New Roman"/>
          <w:sz w:val="24"/>
          <w:szCs w:val="24"/>
          <w:lang w:eastAsia="zh-CN" w:bidi="hi-IN"/>
        </w:rPr>
      </w:pPr>
      <w:r w:rsidRPr="00033300">
        <w:rPr>
          <w:rFonts w:ascii="Times New Roman" w:eastAsia="SimSun" w:hAnsi="Times New Roman"/>
          <w:sz w:val="24"/>
          <w:szCs w:val="24"/>
          <w:lang w:eastAsia="zh-CN" w:bidi="hi-IN"/>
        </w:rPr>
        <w:t>Гуково-Гнилушевского</w:t>
      </w:r>
    </w:p>
    <w:p w:rsidR="005244D8" w:rsidRPr="00033300" w:rsidRDefault="005244D8" w:rsidP="00F37896">
      <w:pPr>
        <w:spacing w:after="0"/>
        <w:jc w:val="right"/>
        <w:rPr>
          <w:rFonts w:ascii="Times New Roman" w:eastAsia="SimSun" w:hAnsi="Times New Roman"/>
          <w:sz w:val="24"/>
          <w:szCs w:val="24"/>
          <w:lang w:eastAsia="zh-CN" w:bidi="hi-IN"/>
        </w:rPr>
      </w:pPr>
      <w:r w:rsidRPr="00033300">
        <w:rPr>
          <w:rFonts w:ascii="Times New Roman" w:eastAsia="SimSun" w:hAnsi="Times New Roman"/>
          <w:sz w:val="24"/>
          <w:szCs w:val="24"/>
          <w:lang w:eastAsia="zh-CN" w:bidi="hi-IN"/>
        </w:rPr>
        <w:t xml:space="preserve">сельского поселения </w:t>
      </w:r>
    </w:p>
    <w:p w:rsidR="005244D8" w:rsidRPr="00033300" w:rsidRDefault="004C50B9" w:rsidP="00F37896">
      <w:pPr>
        <w:spacing w:after="0"/>
        <w:jc w:val="right"/>
        <w:rPr>
          <w:rFonts w:ascii="Times New Roman" w:eastAsia="SimSun" w:hAnsi="Times New Roman"/>
          <w:sz w:val="24"/>
          <w:szCs w:val="24"/>
          <w:lang w:eastAsia="zh-CN" w:bidi="hi-IN"/>
        </w:rPr>
      </w:pPr>
      <w:r w:rsidRPr="00033300">
        <w:rPr>
          <w:rFonts w:ascii="Times New Roman" w:eastAsia="SimSun" w:hAnsi="Times New Roman"/>
          <w:sz w:val="24"/>
          <w:szCs w:val="24"/>
          <w:lang w:eastAsia="zh-CN" w:bidi="hi-IN"/>
        </w:rPr>
        <w:t xml:space="preserve">от </w:t>
      </w:r>
      <w:r w:rsidR="00EC039A">
        <w:rPr>
          <w:rFonts w:ascii="Times New Roman" w:eastAsia="SimSun" w:hAnsi="Times New Roman"/>
          <w:sz w:val="24"/>
          <w:szCs w:val="24"/>
          <w:lang w:eastAsia="zh-CN" w:bidi="hi-IN"/>
        </w:rPr>
        <w:t>29.07.2015</w:t>
      </w:r>
      <w:r w:rsidRPr="00033300">
        <w:rPr>
          <w:rFonts w:ascii="Times New Roman" w:eastAsia="SimSun" w:hAnsi="Times New Roman"/>
          <w:sz w:val="24"/>
          <w:szCs w:val="24"/>
          <w:lang w:eastAsia="zh-CN" w:bidi="hi-IN"/>
        </w:rPr>
        <w:t xml:space="preserve"> № </w:t>
      </w:r>
      <w:r w:rsidR="00EC039A">
        <w:rPr>
          <w:rFonts w:ascii="Times New Roman" w:eastAsia="SimSun" w:hAnsi="Times New Roman"/>
          <w:sz w:val="24"/>
          <w:szCs w:val="24"/>
          <w:lang w:eastAsia="zh-CN" w:bidi="hi-IN"/>
        </w:rPr>
        <w:t>84</w:t>
      </w:r>
      <w:r w:rsidR="005244D8" w:rsidRPr="00033300">
        <w:rPr>
          <w:rFonts w:ascii="Times New Roman" w:eastAsia="SimSun" w:hAnsi="Times New Roman"/>
          <w:sz w:val="24"/>
          <w:szCs w:val="24"/>
          <w:lang w:eastAsia="zh-CN" w:bidi="hi-IN"/>
        </w:rPr>
        <w:t xml:space="preserve"> </w:t>
      </w:r>
    </w:p>
    <w:p w:rsidR="00F37896" w:rsidRDefault="00F37896" w:rsidP="00F37896">
      <w:pPr>
        <w:widowControl w:val="0"/>
        <w:autoSpaceDE w:val="0"/>
        <w:autoSpaceDN w:val="0"/>
        <w:adjustRightInd w:val="0"/>
        <w:spacing w:after="0" w:line="240" w:lineRule="auto"/>
        <w:ind w:firstLine="540"/>
        <w:jc w:val="center"/>
        <w:rPr>
          <w:rFonts w:ascii="Times New Roman" w:hAnsi="Times New Roman"/>
          <w:sz w:val="24"/>
          <w:szCs w:val="24"/>
        </w:rPr>
      </w:pPr>
    </w:p>
    <w:p w:rsidR="00F37896" w:rsidRPr="00F37896" w:rsidRDefault="00F37896" w:rsidP="00F37896">
      <w:pPr>
        <w:widowControl w:val="0"/>
        <w:autoSpaceDE w:val="0"/>
        <w:autoSpaceDN w:val="0"/>
        <w:adjustRightInd w:val="0"/>
        <w:spacing w:after="0" w:line="240" w:lineRule="auto"/>
        <w:ind w:firstLine="540"/>
        <w:jc w:val="center"/>
        <w:rPr>
          <w:rFonts w:ascii="Times New Roman" w:hAnsi="Times New Roman"/>
          <w:sz w:val="24"/>
          <w:szCs w:val="24"/>
        </w:rPr>
      </w:pPr>
      <w:r w:rsidRPr="00F37896">
        <w:rPr>
          <w:rFonts w:ascii="Times New Roman" w:hAnsi="Times New Roman"/>
          <w:sz w:val="24"/>
          <w:szCs w:val="24"/>
        </w:rPr>
        <w:t>Муниципальная  программа Гуково-Гнилушевского сельского поселения</w:t>
      </w:r>
    </w:p>
    <w:p w:rsidR="00F37896" w:rsidRPr="00F37896" w:rsidRDefault="00F37896" w:rsidP="00F37896">
      <w:pPr>
        <w:widowControl w:val="0"/>
        <w:autoSpaceDE w:val="0"/>
        <w:autoSpaceDN w:val="0"/>
        <w:adjustRightInd w:val="0"/>
        <w:spacing w:after="0" w:line="240" w:lineRule="auto"/>
        <w:ind w:firstLine="540"/>
        <w:jc w:val="center"/>
        <w:rPr>
          <w:rFonts w:ascii="Times New Roman" w:hAnsi="Times New Roman"/>
          <w:sz w:val="24"/>
          <w:szCs w:val="24"/>
        </w:rPr>
      </w:pPr>
      <w:r w:rsidRPr="00F37896">
        <w:rPr>
          <w:rFonts w:ascii="Times New Roman" w:hAnsi="Times New Roman"/>
          <w:sz w:val="24"/>
          <w:szCs w:val="24"/>
        </w:rPr>
        <w:t>«Благоустройство территории и жилищно-коммунальное хозяйство»</w:t>
      </w:r>
    </w:p>
    <w:p w:rsidR="00F37896" w:rsidRPr="00F37896" w:rsidRDefault="00F37896" w:rsidP="00F37896">
      <w:pPr>
        <w:spacing w:after="0" w:line="240" w:lineRule="auto"/>
        <w:jc w:val="center"/>
        <w:rPr>
          <w:rFonts w:ascii="Times New Roman" w:hAnsi="Times New Roman"/>
          <w:sz w:val="24"/>
          <w:szCs w:val="24"/>
        </w:rPr>
      </w:pPr>
    </w:p>
    <w:p w:rsidR="00F37896" w:rsidRPr="00F37896" w:rsidRDefault="00F37896" w:rsidP="00F37896">
      <w:pPr>
        <w:spacing w:after="0" w:line="240" w:lineRule="auto"/>
        <w:jc w:val="center"/>
        <w:rPr>
          <w:rFonts w:ascii="Times New Roman" w:hAnsi="Times New Roman"/>
          <w:sz w:val="24"/>
          <w:szCs w:val="24"/>
        </w:rPr>
      </w:pPr>
      <w:r w:rsidRPr="00F37896">
        <w:rPr>
          <w:rFonts w:ascii="Times New Roman" w:hAnsi="Times New Roman"/>
          <w:sz w:val="24"/>
          <w:szCs w:val="24"/>
        </w:rPr>
        <w:t>ПАСПОРТ</w:t>
      </w:r>
    </w:p>
    <w:p w:rsidR="00F37896" w:rsidRPr="00F37896" w:rsidRDefault="00F37896" w:rsidP="00F37896">
      <w:pPr>
        <w:widowControl w:val="0"/>
        <w:autoSpaceDE w:val="0"/>
        <w:autoSpaceDN w:val="0"/>
        <w:adjustRightInd w:val="0"/>
        <w:spacing w:after="0" w:line="240" w:lineRule="auto"/>
        <w:ind w:firstLine="540"/>
        <w:jc w:val="center"/>
        <w:rPr>
          <w:rFonts w:ascii="Times New Roman" w:hAnsi="Times New Roman"/>
          <w:sz w:val="24"/>
          <w:szCs w:val="24"/>
        </w:rPr>
      </w:pPr>
      <w:r w:rsidRPr="00F37896">
        <w:rPr>
          <w:rFonts w:ascii="Times New Roman" w:hAnsi="Times New Roman"/>
          <w:sz w:val="24"/>
          <w:szCs w:val="24"/>
        </w:rPr>
        <w:t>муниципальной программы Гуково-Гнилушевского сельского поселения</w:t>
      </w:r>
    </w:p>
    <w:p w:rsidR="00F37896" w:rsidRPr="00F37896" w:rsidRDefault="00F37896" w:rsidP="00F37896">
      <w:pPr>
        <w:widowControl w:val="0"/>
        <w:autoSpaceDE w:val="0"/>
        <w:autoSpaceDN w:val="0"/>
        <w:adjustRightInd w:val="0"/>
        <w:spacing w:after="0" w:line="240" w:lineRule="auto"/>
        <w:ind w:firstLine="540"/>
        <w:jc w:val="center"/>
        <w:rPr>
          <w:rFonts w:ascii="Times New Roman" w:hAnsi="Times New Roman"/>
          <w:sz w:val="24"/>
          <w:szCs w:val="24"/>
        </w:rPr>
      </w:pPr>
      <w:r w:rsidRPr="00F37896">
        <w:rPr>
          <w:rFonts w:ascii="Times New Roman" w:hAnsi="Times New Roman"/>
          <w:sz w:val="24"/>
          <w:szCs w:val="24"/>
        </w:rPr>
        <w:t>«Благоустройство территории и жилищно-коммунальное хозяйство»</w:t>
      </w:r>
    </w:p>
    <w:p w:rsidR="00F37896" w:rsidRPr="00F37896" w:rsidRDefault="00F37896" w:rsidP="00F37896">
      <w:pPr>
        <w:rPr>
          <w:rFonts w:ascii="Times New Roman" w:hAnsi="Times New Roman"/>
          <w:sz w:val="24"/>
          <w:szCs w:val="24"/>
        </w:rPr>
      </w:pPr>
    </w:p>
    <w:tbl>
      <w:tblPr>
        <w:tblW w:w="9667"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7101"/>
      </w:tblGrid>
      <w:tr w:rsidR="00F37896" w:rsidRPr="00F37896" w:rsidTr="00706A24">
        <w:trPr>
          <w:jc w:val="center"/>
        </w:trPr>
        <w:tc>
          <w:tcPr>
            <w:tcW w:w="2566" w:type="dxa"/>
            <w:tcMar>
              <w:top w:w="28" w:type="dxa"/>
              <w:left w:w="28" w:type="dxa"/>
              <w:bottom w:w="28" w:type="dxa"/>
              <w:right w:w="28" w:type="dxa"/>
            </w:tcMar>
          </w:tcPr>
          <w:p w:rsidR="00F37896" w:rsidRPr="00F37896"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t xml:space="preserve">Наименование муниципальной программы </w:t>
            </w:r>
          </w:p>
        </w:tc>
        <w:tc>
          <w:tcPr>
            <w:tcW w:w="7101" w:type="dxa"/>
            <w:tcMar>
              <w:top w:w="28" w:type="dxa"/>
              <w:left w:w="28" w:type="dxa"/>
              <w:bottom w:w="28" w:type="dxa"/>
              <w:right w:w="28" w:type="dxa"/>
            </w:tcMar>
          </w:tcPr>
          <w:p w:rsidR="00F37896" w:rsidRPr="00F37896" w:rsidRDefault="00F37896" w:rsidP="00F37896">
            <w:pPr>
              <w:widowControl w:val="0"/>
              <w:autoSpaceDE w:val="0"/>
              <w:autoSpaceDN w:val="0"/>
              <w:adjustRightInd w:val="0"/>
              <w:spacing w:after="0" w:line="240" w:lineRule="auto"/>
              <w:jc w:val="both"/>
              <w:rPr>
                <w:rFonts w:ascii="Times New Roman" w:hAnsi="Times New Roman"/>
                <w:sz w:val="24"/>
                <w:szCs w:val="24"/>
              </w:rPr>
            </w:pPr>
            <w:r w:rsidRPr="00F37896">
              <w:rPr>
                <w:rFonts w:ascii="Times New Roman" w:hAnsi="Times New Roman"/>
                <w:sz w:val="24"/>
                <w:szCs w:val="24"/>
              </w:rPr>
              <w:t>«Благоустройство территории и жилищно-коммунальное хозяйство» (далее – муниципальная  программа)</w:t>
            </w:r>
          </w:p>
        </w:tc>
      </w:tr>
      <w:tr w:rsidR="00F37896" w:rsidRPr="00F37896" w:rsidTr="00706A24">
        <w:trPr>
          <w:jc w:val="center"/>
        </w:trPr>
        <w:tc>
          <w:tcPr>
            <w:tcW w:w="2566" w:type="dxa"/>
            <w:tcMar>
              <w:top w:w="28" w:type="dxa"/>
              <w:left w:w="28" w:type="dxa"/>
              <w:bottom w:w="28" w:type="dxa"/>
              <w:right w:w="28" w:type="dxa"/>
            </w:tcMar>
          </w:tcPr>
          <w:p w:rsidR="00F37896" w:rsidRPr="00F37896"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t xml:space="preserve">Ответственный исполнитель  </w:t>
            </w:r>
          </w:p>
          <w:p w:rsidR="00F37896" w:rsidRPr="00F37896"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t xml:space="preserve">муниципальной программы </w:t>
            </w:r>
          </w:p>
        </w:tc>
        <w:tc>
          <w:tcPr>
            <w:tcW w:w="7101" w:type="dxa"/>
            <w:tcMar>
              <w:top w:w="28" w:type="dxa"/>
              <w:left w:w="28" w:type="dxa"/>
              <w:bottom w:w="28" w:type="dxa"/>
              <w:right w:w="28" w:type="dxa"/>
            </w:tcMar>
          </w:tcPr>
          <w:p w:rsidR="00F37896" w:rsidRPr="00F37896"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t>Администрация Гуково-Гнилушевского сельского поселения</w:t>
            </w:r>
          </w:p>
        </w:tc>
      </w:tr>
      <w:tr w:rsidR="00F37896" w:rsidRPr="00F37896" w:rsidTr="00706A24">
        <w:trPr>
          <w:jc w:val="center"/>
        </w:trPr>
        <w:tc>
          <w:tcPr>
            <w:tcW w:w="2566" w:type="dxa"/>
            <w:tcMar>
              <w:top w:w="28" w:type="dxa"/>
              <w:left w:w="28" w:type="dxa"/>
              <w:bottom w:w="28" w:type="dxa"/>
              <w:right w:w="28" w:type="dxa"/>
            </w:tcMar>
          </w:tcPr>
          <w:p w:rsidR="00F37896" w:rsidRPr="00B77B9A" w:rsidRDefault="00F37896" w:rsidP="00706A24">
            <w:pPr>
              <w:pStyle w:val="ConsPlusCell"/>
              <w:widowControl/>
              <w:snapToGrid w:val="0"/>
              <w:rPr>
                <w:rFonts w:ascii="Times New Roman" w:hAnsi="Times New Roman" w:cs="Times New Roman"/>
                <w:color w:val="000000"/>
                <w:sz w:val="24"/>
                <w:szCs w:val="24"/>
              </w:rPr>
            </w:pPr>
            <w:r w:rsidRPr="00B77B9A">
              <w:rPr>
                <w:rFonts w:ascii="Times New Roman" w:hAnsi="Times New Roman" w:cs="Times New Roman"/>
                <w:color w:val="000000"/>
                <w:sz w:val="24"/>
                <w:szCs w:val="24"/>
              </w:rPr>
              <w:t>Соисполнители муниципальной программы</w:t>
            </w:r>
          </w:p>
        </w:tc>
        <w:tc>
          <w:tcPr>
            <w:tcW w:w="7101" w:type="dxa"/>
            <w:tcMar>
              <w:top w:w="28" w:type="dxa"/>
              <w:left w:w="28" w:type="dxa"/>
              <w:bottom w:w="28" w:type="dxa"/>
              <w:right w:w="28" w:type="dxa"/>
            </w:tcMar>
          </w:tcPr>
          <w:p w:rsidR="00F37896" w:rsidRPr="00B77B9A" w:rsidRDefault="00F37896" w:rsidP="00706A24">
            <w:pPr>
              <w:pStyle w:val="ConsPlusCell"/>
              <w:widowControl/>
              <w:snapToGrid w:val="0"/>
              <w:rPr>
                <w:rFonts w:ascii="Times New Roman" w:hAnsi="Times New Roman" w:cs="Times New Roman"/>
                <w:color w:val="000000"/>
                <w:sz w:val="24"/>
                <w:szCs w:val="24"/>
              </w:rPr>
            </w:pPr>
            <w:r w:rsidRPr="00B77B9A">
              <w:rPr>
                <w:rFonts w:ascii="Times New Roman" w:hAnsi="Times New Roman" w:cs="Times New Roman"/>
                <w:color w:val="000000"/>
                <w:sz w:val="24"/>
                <w:szCs w:val="24"/>
              </w:rPr>
              <w:t>отсутствуют</w:t>
            </w:r>
          </w:p>
        </w:tc>
      </w:tr>
      <w:tr w:rsidR="00F37896" w:rsidRPr="00F37896" w:rsidTr="00706A24">
        <w:trPr>
          <w:jc w:val="center"/>
        </w:trPr>
        <w:tc>
          <w:tcPr>
            <w:tcW w:w="2566" w:type="dxa"/>
            <w:tcMar>
              <w:top w:w="28" w:type="dxa"/>
              <w:left w:w="28" w:type="dxa"/>
              <w:bottom w:w="28" w:type="dxa"/>
              <w:right w:w="28" w:type="dxa"/>
            </w:tcMar>
          </w:tcPr>
          <w:p w:rsidR="00F37896" w:rsidRPr="00F37896"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t>Участники муниципальной программы</w:t>
            </w:r>
          </w:p>
        </w:tc>
        <w:tc>
          <w:tcPr>
            <w:tcW w:w="7101" w:type="dxa"/>
            <w:tcMar>
              <w:top w:w="28" w:type="dxa"/>
              <w:left w:w="28" w:type="dxa"/>
              <w:bottom w:w="28" w:type="dxa"/>
              <w:right w:w="28" w:type="dxa"/>
            </w:tcMar>
          </w:tcPr>
          <w:p w:rsidR="00F37896" w:rsidRPr="00F37896"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t>Администрация Гуково-Гнилушевского сельского поселения</w:t>
            </w:r>
          </w:p>
          <w:p w:rsidR="00F37896" w:rsidRPr="00F37896" w:rsidRDefault="00F37896" w:rsidP="00F37896">
            <w:pPr>
              <w:spacing w:after="0" w:line="240" w:lineRule="auto"/>
              <w:rPr>
                <w:rFonts w:ascii="Times New Roman" w:hAnsi="Times New Roman"/>
                <w:sz w:val="24"/>
                <w:szCs w:val="24"/>
              </w:rPr>
            </w:pPr>
          </w:p>
        </w:tc>
      </w:tr>
      <w:tr w:rsidR="00F37896" w:rsidRPr="00F37896" w:rsidTr="00706A24">
        <w:trPr>
          <w:jc w:val="center"/>
        </w:trPr>
        <w:tc>
          <w:tcPr>
            <w:tcW w:w="2566" w:type="dxa"/>
            <w:tcMar>
              <w:top w:w="28" w:type="dxa"/>
              <w:left w:w="28" w:type="dxa"/>
              <w:bottom w:w="28" w:type="dxa"/>
              <w:right w:w="28" w:type="dxa"/>
            </w:tcMar>
          </w:tcPr>
          <w:p w:rsidR="00F37896" w:rsidRPr="00F37896"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t>Подпрограммы муниципальной программы</w:t>
            </w:r>
          </w:p>
        </w:tc>
        <w:tc>
          <w:tcPr>
            <w:tcW w:w="7101" w:type="dxa"/>
            <w:tcMar>
              <w:top w:w="28" w:type="dxa"/>
              <w:left w:w="28" w:type="dxa"/>
              <w:bottom w:w="28" w:type="dxa"/>
              <w:right w:w="28" w:type="dxa"/>
            </w:tcMar>
          </w:tcPr>
          <w:p w:rsidR="00F37896" w:rsidRPr="00F37896" w:rsidRDefault="00F37896" w:rsidP="00F37896">
            <w:pPr>
              <w:spacing w:after="0" w:line="240" w:lineRule="auto"/>
              <w:jc w:val="both"/>
              <w:rPr>
                <w:rFonts w:ascii="Times New Roman" w:hAnsi="Times New Roman"/>
                <w:sz w:val="24"/>
                <w:szCs w:val="24"/>
              </w:rPr>
            </w:pPr>
            <w:r w:rsidRPr="00F37896">
              <w:rPr>
                <w:rFonts w:ascii="Times New Roman" w:hAnsi="Times New Roman"/>
                <w:sz w:val="24"/>
                <w:szCs w:val="24"/>
              </w:rPr>
              <w:t>1. Развитие жилищно-коммунального хозяйства  Гуково-Гнилушевского сельского поселения;</w:t>
            </w:r>
          </w:p>
          <w:p w:rsidR="00F37896" w:rsidRDefault="00F37896" w:rsidP="00F37896">
            <w:pPr>
              <w:pStyle w:val="ConsPlusCell"/>
              <w:jc w:val="both"/>
              <w:rPr>
                <w:rFonts w:ascii="Times New Roman" w:hAnsi="Times New Roman" w:cs="Times New Roman"/>
                <w:sz w:val="24"/>
                <w:szCs w:val="24"/>
              </w:rPr>
            </w:pPr>
            <w:r w:rsidRPr="002A10C7">
              <w:rPr>
                <w:rFonts w:ascii="Times New Roman" w:hAnsi="Times New Roman" w:cs="Times New Roman"/>
                <w:sz w:val="24"/>
                <w:szCs w:val="24"/>
              </w:rPr>
              <w:t>2. Б</w:t>
            </w:r>
            <w:r w:rsidRPr="00F37896">
              <w:rPr>
                <w:rFonts w:ascii="Times New Roman" w:hAnsi="Times New Roman" w:cs="Times New Roman"/>
                <w:sz w:val="24"/>
                <w:szCs w:val="24"/>
              </w:rPr>
              <w:t xml:space="preserve">лагоустройство территории </w:t>
            </w:r>
            <w:r w:rsidRPr="002A10C7">
              <w:rPr>
                <w:rFonts w:ascii="Times New Roman" w:hAnsi="Times New Roman" w:cs="Times New Roman"/>
                <w:sz w:val="24"/>
                <w:szCs w:val="24"/>
              </w:rPr>
              <w:t>Гуково-Гнилушевского сельского поселения.</w:t>
            </w:r>
          </w:p>
          <w:p w:rsidR="00D54DE4" w:rsidRPr="002A10C7" w:rsidRDefault="00D54DE4" w:rsidP="00F37896">
            <w:pPr>
              <w:pStyle w:val="ConsPlusCell"/>
              <w:jc w:val="both"/>
              <w:rPr>
                <w:rFonts w:ascii="Times New Roman" w:hAnsi="Times New Roman" w:cs="Times New Roman"/>
                <w:sz w:val="24"/>
                <w:szCs w:val="24"/>
              </w:rPr>
            </w:pPr>
            <w:r>
              <w:rPr>
                <w:rFonts w:ascii="Times New Roman" w:hAnsi="Times New Roman"/>
                <w:sz w:val="24"/>
                <w:szCs w:val="24"/>
              </w:rPr>
              <w:t>3. Переселение граждан из аварийного жилищного фонда на территории Гуково-Гнилушевского сельского поселения</w:t>
            </w:r>
          </w:p>
        </w:tc>
      </w:tr>
      <w:tr w:rsidR="00D54DE4" w:rsidRPr="00F37896" w:rsidTr="00706A24">
        <w:trPr>
          <w:jc w:val="center"/>
        </w:trPr>
        <w:tc>
          <w:tcPr>
            <w:tcW w:w="2566" w:type="dxa"/>
            <w:tcMar>
              <w:top w:w="28" w:type="dxa"/>
              <w:left w:w="28" w:type="dxa"/>
              <w:bottom w:w="28" w:type="dxa"/>
              <w:right w:w="28" w:type="dxa"/>
            </w:tcMar>
          </w:tcPr>
          <w:p w:rsidR="00D54DE4" w:rsidRPr="00D54DE4" w:rsidRDefault="00D54DE4" w:rsidP="00D54DE4">
            <w:pPr>
              <w:shd w:val="clear" w:color="auto" w:fill="FFFFFF"/>
              <w:spacing w:after="0" w:line="240" w:lineRule="auto"/>
              <w:rPr>
                <w:rFonts w:ascii="Times New Roman" w:hAnsi="Times New Roman"/>
                <w:sz w:val="24"/>
                <w:szCs w:val="24"/>
              </w:rPr>
            </w:pPr>
            <w:r w:rsidRPr="00D54DE4">
              <w:rPr>
                <w:rFonts w:ascii="Times New Roman" w:hAnsi="Times New Roman"/>
                <w:sz w:val="24"/>
                <w:szCs w:val="24"/>
              </w:rPr>
              <w:t>Программно-целевые инструменты муниципальной программы</w:t>
            </w:r>
          </w:p>
        </w:tc>
        <w:tc>
          <w:tcPr>
            <w:tcW w:w="7101" w:type="dxa"/>
            <w:tcMar>
              <w:top w:w="28" w:type="dxa"/>
              <w:left w:w="28" w:type="dxa"/>
              <w:bottom w:w="28" w:type="dxa"/>
              <w:right w:w="28" w:type="dxa"/>
            </w:tcMar>
          </w:tcPr>
          <w:p w:rsidR="00D54DE4" w:rsidRPr="00D54DE4" w:rsidRDefault="00D54DE4" w:rsidP="00D54DE4">
            <w:pPr>
              <w:spacing w:after="0" w:line="240" w:lineRule="auto"/>
              <w:jc w:val="both"/>
              <w:rPr>
                <w:rFonts w:ascii="Times New Roman" w:hAnsi="Times New Roman"/>
                <w:sz w:val="24"/>
                <w:szCs w:val="24"/>
              </w:rPr>
            </w:pPr>
            <w:r w:rsidRPr="00D54DE4">
              <w:rPr>
                <w:rFonts w:ascii="Times New Roman" w:hAnsi="Times New Roman"/>
                <w:sz w:val="24"/>
                <w:szCs w:val="24"/>
              </w:rPr>
              <w:t>отсутствуют</w:t>
            </w:r>
          </w:p>
        </w:tc>
      </w:tr>
      <w:tr w:rsidR="00F37896" w:rsidRPr="00F37896" w:rsidTr="00706A24">
        <w:trPr>
          <w:jc w:val="center"/>
        </w:trPr>
        <w:tc>
          <w:tcPr>
            <w:tcW w:w="2566" w:type="dxa"/>
            <w:tcMar>
              <w:top w:w="28" w:type="dxa"/>
              <w:left w:w="28" w:type="dxa"/>
              <w:bottom w:w="28" w:type="dxa"/>
              <w:right w:w="28" w:type="dxa"/>
            </w:tcMar>
          </w:tcPr>
          <w:p w:rsidR="00F37896" w:rsidRPr="00F37896"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t>Цель</w:t>
            </w:r>
          </w:p>
          <w:p w:rsidR="00F37896" w:rsidRPr="00F37896"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t>муниципальной программы</w:t>
            </w:r>
          </w:p>
        </w:tc>
        <w:tc>
          <w:tcPr>
            <w:tcW w:w="7101" w:type="dxa"/>
            <w:tcMar>
              <w:top w:w="28" w:type="dxa"/>
              <w:left w:w="28" w:type="dxa"/>
              <w:bottom w:w="28" w:type="dxa"/>
              <w:right w:w="28" w:type="dxa"/>
            </w:tcMar>
          </w:tcPr>
          <w:p w:rsidR="00F37896" w:rsidRPr="00F37896"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t>- повышение качества и надежности предоставления жилищно-коммунальных услуг населению Гуково-Гнилушевского сельского поселения;</w:t>
            </w:r>
          </w:p>
          <w:p w:rsidR="00706A24"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t>- качественное благоустройство населенных пунктов на территории Гуково-Гнилушевского сельского поселения</w:t>
            </w:r>
            <w:r w:rsidR="00706A24">
              <w:rPr>
                <w:rFonts w:ascii="Times New Roman" w:hAnsi="Times New Roman"/>
                <w:sz w:val="24"/>
                <w:szCs w:val="24"/>
              </w:rPr>
              <w:t>;</w:t>
            </w:r>
          </w:p>
          <w:p w:rsidR="00706A24" w:rsidRPr="00A26FE6" w:rsidRDefault="00706A24" w:rsidP="00706A24">
            <w:pPr>
              <w:spacing w:after="0" w:line="240" w:lineRule="auto"/>
              <w:jc w:val="both"/>
              <w:rPr>
                <w:rFonts w:ascii="Times New Roman" w:hAnsi="Times New Roman"/>
                <w:sz w:val="24"/>
                <w:szCs w:val="24"/>
              </w:rPr>
            </w:pPr>
            <w:r>
              <w:rPr>
                <w:rFonts w:ascii="Times New Roman" w:hAnsi="Times New Roman"/>
                <w:sz w:val="24"/>
                <w:szCs w:val="24"/>
              </w:rPr>
              <w:t xml:space="preserve">- </w:t>
            </w:r>
            <w:r w:rsidRPr="00A26FE6">
              <w:rPr>
                <w:rFonts w:ascii="Times New Roman" w:hAnsi="Times New Roman"/>
                <w:sz w:val="24"/>
                <w:szCs w:val="24"/>
              </w:rPr>
              <w:t>переселение граждан из жилищного фонда, признанного</w:t>
            </w:r>
            <w:r>
              <w:rPr>
                <w:rFonts w:ascii="Times New Roman" w:hAnsi="Times New Roman"/>
                <w:sz w:val="24"/>
                <w:szCs w:val="24"/>
              </w:rPr>
              <w:t xml:space="preserve"> </w:t>
            </w:r>
            <w:r w:rsidRPr="00A26FE6">
              <w:rPr>
                <w:rFonts w:ascii="Times New Roman" w:hAnsi="Times New Roman"/>
                <w:sz w:val="24"/>
                <w:szCs w:val="24"/>
              </w:rPr>
              <w:t>непригодным для проживания, аварийным и подлежащим сносу, в благоустроенные жилые помещения;</w:t>
            </w:r>
          </w:p>
          <w:p w:rsidR="00F37896" w:rsidRPr="00F37896" w:rsidRDefault="00706A24" w:rsidP="00FE359B">
            <w:pPr>
              <w:spacing w:after="0" w:line="240" w:lineRule="auto"/>
              <w:jc w:val="both"/>
              <w:rPr>
                <w:rFonts w:ascii="Times New Roman" w:hAnsi="Times New Roman"/>
                <w:sz w:val="24"/>
                <w:szCs w:val="24"/>
              </w:rPr>
            </w:pPr>
            <w:r w:rsidRPr="00A26FE6">
              <w:rPr>
                <w:rFonts w:ascii="Times New Roman" w:hAnsi="Times New Roman"/>
                <w:sz w:val="24"/>
                <w:szCs w:val="24"/>
              </w:rPr>
              <w:t>- ликвидация жилищного фонда, признанного аварийным и подлежащим снос</w:t>
            </w:r>
            <w:r>
              <w:rPr>
                <w:rFonts w:ascii="Times New Roman" w:hAnsi="Times New Roman"/>
                <w:sz w:val="24"/>
                <w:szCs w:val="24"/>
              </w:rPr>
              <w:t>у</w:t>
            </w:r>
            <w:r w:rsidR="00F37896" w:rsidRPr="00F37896">
              <w:rPr>
                <w:rFonts w:ascii="Times New Roman" w:hAnsi="Times New Roman"/>
                <w:sz w:val="24"/>
                <w:szCs w:val="24"/>
              </w:rPr>
              <w:t>.</w:t>
            </w:r>
          </w:p>
        </w:tc>
      </w:tr>
      <w:tr w:rsidR="00F37896" w:rsidRPr="00F37896" w:rsidTr="00706A24">
        <w:trPr>
          <w:jc w:val="center"/>
        </w:trPr>
        <w:tc>
          <w:tcPr>
            <w:tcW w:w="2566" w:type="dxa"/>
            <w:tcMar>
              <w:top w:w="28" w:type="dxa"/>
              <w:left w:w="28" w:type="dxa"/>
              <w:bottom w:w="28" w:type="dxa"/>
              <w:right w:w="28" w:type="dxa"/>
            </w:tcMar>
          </w:tcPr>
          <w:p w:rsidR="00F37896" w:rsidRPr="00F37896"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lastRenderedPageBreak/>
              <w:t>Задачи</w:t>
            </w:r>
          </w:p>
          <w:p w:rsidR="00F37896" w:rsidRPr="00F37896"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t>муниципальной программы</w:t>
            </w:r>
          </w:p>
        </w:tc>
        <w:tc>
          <w:tcPr>
            <w:tcW w:w="7101" w:type="dxa"/>
            <w:tcMar>
              <w:top w:w="28" w:type="dxa"/>
              <w:left w:w="28" w:type="dxa"/>
              <w:bottom w:w="28" w:type="dxa"/>
              <w:right w:w="28" w:type="dxa"/>
            </w:tcMar>
          </w:tcPr>
          <w:p w:rsidR="00F37896" w:rsidRPr="002A10C7" w:rsidRDefault="00F37896" w:rsidP="00F37896">
            <w:pPr>
              <w:pStyle w:val="ConsPlusCell"/>
              <w:jc w:val="both"/>
              <w:rPr>
                <w:rFonts w:ascii="Times New Roman" w:hAnsi="Times New Roman" w:cs="Times New Roman"/>
                <w:sz w:val="24"/>
                <w:szCs w:val="24"/>
              </w:rPr>
            </w:pPr>
            <w:r w:rsidRPr="002A10C7">
              <w:rPr>
                <w:rFonts w:ascii="Times New Roman" w:hAnsi="Times New Roman" w:cs="Times New Roman"/>
                <w:sz w:val="24"/>
                <w:szCs w:val="24"/>
              </w:rPr>
              <w:t>- повышение эффективности, качества и надежности поставок коммунальных ресурсов;</w:t>
            </w:r>
          </w:p>
          <w:p w:rsidR="00F37896" w:rsidRPr="00F37896" w:rsidRDefault="00F37896" w:rsidP="00F37896">
            <w:pPr>
              <w:spacing w:after="0" w:line="240" w:lineRule="auto"/>
              <w:jc w:val="both"/>
              <w:textAlignment w:val="top"/>
              <w:rPr>
                <w:rFonts w:ascii="Times New Roman" w:hAnsi="Times New Roman"/>
                <w:sz w:val="24"/>
                <w:szCs w:val="24"/>
              </w:rPr>
            </w:pPr>
            <w:r w:rsidRPr="00F37896">
              <w:rPr>
                <w:rFonts w:ascii="Times New Roman" w:hAnsi="Times New Roman"/>
                <w:sz w:val="24"/>
                <w:szCs w:val="24"/>
              </w:rPr>
              <w:t>-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EB5276" w:rsidRDefault="00F37896" w:rsidP="00F37896">
            <w:pPr>
              <w:spacing w:after="0" w:line="240" w:lineRule="auto"/>
              <w:jc w:val="both"/>
              <w:textAlignment w:val="top"/>
              <w:rPr>
                <w:rFonts w:ascii="Times New Roman" w:hAnsi="Times New Roman"/>
                <w:sz w:val="24"/>
                <w:szCs w:val="24"/>
              </w:rPr>
            </w:pPr>
            <w:r w:rsidRPr="00F37896">
              <w:rPr>
                <w:rFonts w:ascii="Times New Roman" w:hAnsi="Times New Roman"/>
                <w:sz w:val="24"/>
                <w:szCs w:val="24"/>
              </w:rPr>
              <w:t>- создание эстети</w:t>
            </w:r>
            <w:r w:rsidR="00EB5276">
              <w:rPr>
                <w:rFonts w:ascii="Times New Roman" w:hAnsi="Times New Roman"/>
                <w:sz w:val="24"/>
                <w:szCs w:val="24"/>
              </w:rPr>
              <w:t>чного вида сельского поселения;</w:t>
            </w:r>
          </w:p>
          <w:p w:rsidR="00F37896" w:rsidRPr="00F37896" w:rsidRDefault="00EB5276" w:rsidP="00F37896">
            <w:pPr>
              <w:spacing w:after="0" w:line="240" w:lineRule="auto"/>
              <w:jc w:val="both"/>
              <w:textAlignment w:val="top"/>
              <w:rPr>
                <w:rFonts w:ascii="Times New Roman" w:hAnsi="Times New Roman"/>
                <w:sz w:val="24"/>
                <w:szCs w:val="24"/>
              </w:rPr>
            </w:pPr>
            <w:r>
              <w:rPr>
                <w:rFonts w:ascii="Times New Roman" w:hAnsi="Times New Roman"/>
                <w:sz w:val="24"/>
                <w:szCs w:val="24"/>
              </w:rPr>
              <w:t>-</w:t>
            </w:r>
            <w:r w:rsidR="00F37896" w:rsidRPr="00F37896">
              <w:rPr>
                <w:rFonts w:ascii="Times New Roman" w:hAnsi="Times New Roman"/>
                <w:sz w:val="24"/>
                <w:szCs w:val="24"/>
              </w:rPr>
              <w:t xml:space="preserve">обеспечение безопасности проживания жителей сельского  поселения; </w:t>
            </w:r>
          </w:p>
          <w:p w:rsidR="00F37896" w:rsidRPr="00F37896" w:rsidRDefault="00F37896" w:rsidP="00F37896">
            <w:pPr>
              <w:spacing w:after="0" w:line="240" w:lineRule="auto"/>
              <w:jc w:val="both"/>
              <w:textAlignment w:val="top"/>
              <w:rPr>
                <w:rFonts w:ascii="Times New Roman" w:hAnsi="Times New Roman"/>
                <w:sz w:val="24"/>
                <w:szCs w:val="24"/>
              </w:rPr>
            </w:pPr>
            <w:r w:rsidRPr="00F37896">
              <w:rPr>
                <w:rFonts w:ascii="Times New Roman" w:hAnsi="Times New Roman"/>
                <w:sz w:val="24"/>
                <w:szCs w:val="24"/>
              </w:rPr>
              <w:t xml:space="preserve">- </w:t>
            </w:r>
            <w:r w:rsidR="002721E2">
              <w:rPr>
                <w:rFonts w:ascii="Times New Roman" w:hAnsi="Times New Roman"/>
                <w:sz w:val="24"/>
                <w:szCs w:val="24"/>
              </w:rPr>
              <w:t>организация уличного освещения;</w:t>
            </w:r>
          </w:p>
          <w:p w:rsidR="00F37896" w:rsidRPr="002A10C7" w:rsidRDefault="00F37896" w:rsidP="00F37896">
            <w:pPr>
              <w:pStyle w:val="ConsPlusCell"/>
              <w:jc w:val="both"/>
              <w:rPr>
                <w:rFonts w:ascii="Times New Roman" w:hAnsi="Times New Roman" w:cs="Times New Roman"/>
                <w:sz w:val="24"/>
                <w:szCs w:val="24"/>
              </w:rPr>
            </w:pPr>
            <w:r w:rsidRPr="002A10C7">
              <w:rPr>
                <w:rFonts w:ascii="Times New Roman" w:hAnsi="Times New Roman" w:cs="Times New Roman"/>
                <w:sz w:val="24"/>
                <w:szCs w:val="24"/>
              </w:rPr>
              <w:t>- улучшения экологической обстановки на территории сельского поселения;</w:t>
            </w:r>
          </w:p>
          <w:p w:rsidR="00F37896" w:rsidRPr="002A10C7" w:rsidRDefault="00F37896" w:rsidP="00F37896">
            <w:pPr>
              <w:pStyle w:val="ConsPlusCell"/>
              <w:jc w:val="both"/>
              <w:rPr>
                <w:rFonts w:ascii="Times New Roman" w:hAnsi="Times New Roman" w:cs="Times New Roman"/>
                <w:sz w:val="24"/>
                <w:szCs w:val="24"/>
              </w:rPr>
            </w:pPr>
            <w:r w:rsidRPr="002A10C7">
              <w:rPr>
                <w:rFonts w:ascii="Times New Roman" w:hAnsi="Times New Roman" w:cs="Times New Roman"/>
                <w:sz w:val="24"/>
                <w:szCs w:val="24"/>
              </w:rPr>
              <w:t>- создание комфортной среды проживания на территории поселения;</w:t>
            </w:r>
          </w:p>
          <w:p w:rsidR="00F37896" w:rsidRDefault="00F37896" w:rsidP="00F37896">
            <w:pPr>
              <w:pStyle w:val="ConsPlusCell"/>
              <w:jc w:val="both"/>
              <w:rPr>
                <w:rFonts w:ascii="Times New Roman" w:hAnsi="Times New Roman" w:cs="Times New Roman"/>
                <w:sz w:val="24"/>
                <w:szCs w:val="24"/>
              </w:rPr>
            </w:pPr>
            <w:r w:rsidRPr="002A10C7">
              <w:rPr>
                <w:rFonts w:ascii="Times New Roman" w:hAnsi="Times New Roman" w:cs="Times New Roman"/>
                <w:sz w:val="24"/>
                <w:szCs w:val="24"/>
              </w:rPr>
              <w:t>- стимулирование и развитие организации прочих мероприятий по благоустройству территории поселения</w:t>
            </w:r>
            <w:r w:rsidR="00706A24">
              <w:rPr>
                <w:rFonts w:ascii="Times New Roman" w:hAnsi="Times New Roman" w:cs="Times New Roman"/>
                <w:sz w:val="24"/>
                <w:szCs w:val="24"/>
              </w:rPr>
              <w:t>;</w:t>
            </w:r>
          </w:p>
          <w:p w:rsidR="00706A24" w:rsidRPr="00A26FE6" w:rsidRDefault="00706A24" w:rsidP="00706A24">
            <w:pPr>
              <w:pStyle w:val="ConsPlusNormal"/>
              <w:widowControl/>
              <w:snapToGrid w:val="0"/>
              <w:ind w:firstLine="0"/>
              <w:jc w:val="both"/>
              <w:rPr>
                <w:sz w:val="24"/>
                <w:szCs w:val="24"/>
              </w:rPr>
            </w:pPr>
            <w:r>
              <w:rPr>
                <w:rFonts w:ascii="Times New Roman" w:hAnsi="Times New Roman" w:cs="Times New Roman"/>
                <w:sz w:val="24"/>
                <w:szCs w:val="24"/>
                <w:shd w:val="clear" w:color="auto" w:fill="FFFFFF"/>
              </w:rPr>
              <w:t xml:space="preserve">- </w:t>
            </w:r>
            <w:r w:rsidRPr="00A26FE6">
              <w:rPr>
                <w:rFonts w:ascii="Times New Roman" w:hAnsi="Times New Roman" w:cs="Times New Roman"/>
                <w:sz w:val="24"/>
                <w:szCs w:val="24"/>
                <w:shd w:val="clear" w:color="auto" w:fill="FFFFFF"/>
              </w:rPr>
              <w:t>разработка правовых и методологических механизмов переселения граждан из жилищного фонда, признанного непригодным для проживания, аварийным и подлежащим сносу;</w:t>
            </w:r>
          </w:p>
          <w:p w:rsidR="00706A24" w:rsidRPr="002A10C7" w:rsidRDefault="00706A24" w:rsidP="00706A24">
            <w:pPr>
              <w:pStyle w:val="ConsPlusCell"/>
              <w:jc w:val="both"/>
              <w:rPr>
                <w:rFonts w:ascii="Times New Roman" w:hAnsi="Times New Roman" w:cs="Times New Roman"/>
                <w:sz w:val="24"/>
                <w:szCs w:val="24"/>
              </w:rPr>
            </w:pPr>
            <w:r w:rsidRPr="00A26F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A26FE6">
              <w:rPr>
                <w:rFonts w:ascii="Times New Roman" w:hAnsi="Times New Roman" w:cs="Times New Roman"/>
                <w:sz w:val="24"/>
                <w:szCs w:val="24"/>
                <w:shd w:val="clear" w:color="auto" w:fill="FFFFFF"/>
              </w:rPr>
              <w:t>формирование финансовых ресурсов для обеспечения благоустроенными жилыми помещениями граждан, переселяемых из жилищного фонда, признанного непригодным для проживания, аварийным и подлежащим сносу.</w:t>
            </w:r>
          </w:p>
        </w:tc>
      </w:tr>
      <w:tr w:rsidR="00F37896" w:rsidRPr="00F37896" w:rsidTr="00706A24">
        <w:trPr>
          <w:jc w:val="center"/>
        </w:trPr>
        <w:tc>
          <w:tcPr>
            <w:tcW w:w="2566" w:type="dxa"/>
            <w:tcMar>
              <w:top w:w="28" w:type="dxa"/>
              <w:left w:w="28" w:type="dxa"/>
              <w:bottom w:w="28" w:type="dxa"/>
              <w:right w:w="28" w:type="dxa"/>
            </w:tcMar>
          </w:tcPr>
          <w:p w:rsidR="00F37896" w:rsidRPr="00F37896"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t>Целевые индикаторы и показатели муниципальной программы</w:t>
            </w:r>
          </w:p>
        </w:tc>
        <w:tc>
          <w:tcPr>
            <w:tcW w:w="7101" w:type="dxa"/>
            <w:tcMar>
              <w:top w:w="28" w:type="dxa"/>
              <w:left w:w="28" w:type="dxa"/>
              <w:bottom w:w="28" w:type="dxa"/>
              <w:right w:w="28" w:type="dxa"/>
            </w:tcMar>
          </w:tcPr>
          <w:p w:rsidR="00F37896" w:rsidRPr="00F37896" w:rsidRDefault="00F37896" w:rsidP="00F37896">
            <w:pPr>
              <w:spacing w:after="0" w:line="240" w:lineRule="auto"/>
              <w:jc w:val="both"/>
              <w:rPr>
                <w:rFonts w:ascii="Times New Roman" w:hAnsi="Times New Roman"/>
                <w:sz w:val="24"/>
                <w:szCs w:val="24"/>
              </w:rPr>
            </w:pPr>
            <w:r w:rsidRPr="00F37896">
              <w:rPr>
                <w:rFonts w:ascii="Times New Roman" w:hAnsi="Times New Roman"/>
                <w:sz w:val="24"/>
                <w:szCs w:val="24"/>
              </w:rPr>
              <w:t>- уровень износа коммунальной инфраструктуры;</w:t>
            </w:r>
          </w:p>
          <w:p w:rsidR="00F37896" w:rsidRPr="00F37896" w:rsidRDefault="00F37896" w:rsidP="00F37896">
            <w:pPr>
              <w:spacing w:after="0" w:line="240" w:lineRule="auto"/>
              <w:jc w:val="both"/>
              <w:rPr>
                <w:rFonts w:ascii="Times New Roman" w:hAnsi="Times New Roman"/>
                <w:sz w:val="24"/>
                <w:szCs w:val="24"/>
              </w:rPr>
            </w:pPr>
            <w:r w:rsidRPr="00F37896">
              <w:rPr>
                <w:rFonts w:ascii="Times New Roman" w:hAnsi="Times New Roman"/>
                <w:sz w:val="24"/>
                <w:szCs w:val="24"/>
              </w:rPr>
              <w:t>- доля жителей, обеспеченных питьевой водой,  соответствующей требованиям безопасности и безвредности, установленным санитарно-эпидемиологическими правилами;</w:t>
            </w:r>
          </w:p>
          <w:p w:rsidR="00F37896" w:rsidRDefault="00F37896" w:rsidP="00F37896">
            <w:pPr>
              <w:spacing w:after="0" w:line="240" w:lineRule="auto"/>
              <w:jc w:val="both"/>
              <w:rPr>
                <w:rFonts w:ascii="Times New Roman" w:hAnsi="Times New Roman"/>
                <w:sz w:val="24"/>
                <w:szCs w:val="24"/>
              </w:rPr>
            </w:pPr>
            <w:r w:rsidRPr="00F37896">
              <w:rPr>
                <w:rFonts w:ascii="Times New Roman" w:hAnsi="Times New Roman"/>
                <w:sz w:val="24"/>
                <w:szCs w:val="24"/>
              </w:rPr>
              <w:t>- доля фактически освещенных улиц в общей протяженности ул</w:t>
            </w:r>
            <w:r w:rsidR="00706A24">
              <w:rPr>
                <w:rFonts w:ascii="Times New Roman" w:hAnsi="Times New Roman"/>
                <w:sz w:val="24"/>
                <w:szCs w:val="24"/>
              </w:rPr>
              <w:t>иц населенных пунктов поселения;</w:t>
            </w:r>
          </w:p>
          <w:p w:rsidR="00706A24" w:rsidRPr="00E75DE1" w:rsidRDefault="00706A24" w:rsidP="00706A24">
            <w:pPr>
              <w:pStyle w:val="Default"/>
              <w:snapToGrid w:val="0"/>
              <w:jc w:val="both"/>
              <w:rPr>
                <w:rFonts w:ascii="Times New Roman" w:hAnsi="Times New Roman" w:cs="Times New Roman"/>
                <w:color w:val="auto"/>
                <w:kern w:val="0"/>
                <w:lang w:eastAsia="ru-RU"/>
              </w:rPr>
            </w:pPr>
            <w:r>
              <w:rPr>
                <w:rFonts w:ascii="Times New Roman" w:hAnsi="Times New Roman" w:cs="Times New Roman"/>
                <w:sz w:val="28"/>
                <w:szCs w:val="28"/>
                <w:shd w:val="clear" w:color="auto" w:fill="FFFFFF"/>
              </w:rPr>
              <w:t>-</w:t>
            </w:r>
            <w:r w:rsidR="00E75DE1">
              <w:rPr>
                <w:rFonts w:ascii="Times New Roman" w:hAnsi="Times New Roman" w:cs="Times New Roman"/>
                <w:sz w:val="28"/>
                <w:szCs w:val="28"/>
                <w:shd w:val="clear" w:color="auto" w:fill="FFFFFF"/>
              </w:rPr>
              <w:t xml:space="preserve"> </w:t>
            </w:r>
            <w:r w:rsidRPr="00E75DE1">
              <w:rPr>
                <w:rFonts w:ascii="Times New Roman" w:hAnsi="Times New Roman" w:cs="Times New Roman"/>
                <w:color w:val="auto"/>
                <w:kern w:val="0"/>
                <w:lang w:eastAsia="ru-RU"/>
              </w:rPr>
              <w:t>доля граждан,  реализовавших свое право на  переселение из жилищного фонда, признанного непригодным для проживания, аварийным и подлежащим сносу, в благоустроенные жилые помещения;</w:t>
            </w:r>
          </w:p>
          <w:p w:rsidR="00706A24" w:rsidRPr="00F37896" w:rsidRDefault="00706A24" w:rsidP="00706A24">
            <w:pPr>
              <w:spacing w:after="0" w:line="240" w:lineRule="auto"/>
              <w:jc w:val="both"/>
              <w:rPr>
                <w:rFonts w:ascii="Times New Roman" w:hAnsi="Times New Roman"/>
                <w:sz w:val="24"/>
                <w:szCs w:val="24"/>
              </w:rPr>
            </w:pPr>
            <w:r w:rsidRPr="00E75DE1">
              <w:rPr>
                <w:rFonts w:ascii="Times New Roman" w:hAnsi="Times New Roman"/>
                <w:sz w:val="24"/>
                <w:szCs w:val="24"/>
              </w:rPr>
              <w:t>-доля ликвидированного жилищного фонда, признанного аварийным и подлежащего сносу.</w:t>
            </w:r>
          </w:p>
        </w:tc>
      </w:tr>
      <w:tr w:rsidR="00F37896" w:rsidRPr="00F37896" w:rsidTr="00706A24">
        <w:trPr>
          <w:jc w:val="center"/>
        </w:trPr>
        <w:tc>
          <w:tcPr>
            <w:tcW w:w="2566" w:type="dxa"/>
            <w:tcBorders>
              <w:bottom w:val="single" w:sz="4" w:space="0" w:color="auto"/>
            </w:tcBorders>
            <w:tcMar>
              <w:top w:w="28" w:type="dxa"/>
              <w:left w:w="28" w:type="dxa"/>
              <w:bottom w:w="28" w:type="dxa"/>
              <w:right w:w="28" w:type="dxa"/>
            </w:tcMar>
          </w:tcPr>
          <w:p w:rsidR="00F37896" w:rsidRPr="00F37896" w:rsidRDefault="00F37896" w:rsidP="00F37896">
            <w:pPr>
              <w:spacing w:after="0" w:line="240" w:lineRule="auto"/>
              <w:jc w:val="both"/>
              <w:rPr>
                <w:rFonts w:ascii="Times New Roman" w:hAnsi="Times New Roman"/>
                <w:sz w:val="24"/>
                <w:szCs w:val="24"/>
              </w:rPr>
            </w:pPr>
            <w:r w:rsidRPr="00F37896">
              <w:rPr>
                <w:rFonts w:ascii="Times New Roman" w:hAnsi="Times New Roman"/>
                <w:sz w:val="24"/>
                <w:szCs w:val="24"/>
              </w:rPr>
              <w:t>Этапы и сроки</w:t>
            </w:r>
          </w:p>
          <w:p w:rsidR="00F37896" w:rsidRPr="00F37896"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t>реализации муниципальной программы</w:t>
            </w:r>
          </w:p>
        </w:tc>
        <w:tc>
          <w:tcPr>
            <w:tcW w:w="7101" w:type="dxa"/>
            <w:tcBorders>
              <w:bottom w:val="single" w:sz="4" w:space="0" w:color="auto"/>
            </w:tcBorders>
            <w:tcMar>
              <w:top w:w="28" w:type="dxa"/>
              <w:left w:w="28" w:type="dxa"/>
              <w:bottom w:w="28" w:type="dxa"/>
              <w:right w:w="28" w:type="dxa"/>
            </w:tcMar>
          </w:tcPr>
          <w:p w:rsidR="00F37896" w:rsidRPr="00F37896" w:rsidRDefault="00F37896" w:rsidP="00F37896">
            <w:pPr>
              <w:spacing w:after="0" w:line="240" w:lineRule="auto"/>
              <w:jc w:val="both"/>
              <w:rPr>
                <w:rFonts w:ascii="Times New Roman" w:hAnsi="Times New Roman"/>
                <w:sz w:val="24"/>
                <w:szCs w:val="24"/>
              </w:rPr>
            </w:pPr>
            <w:r w:rsidRPr="00F37896">
              <w:rPr>
                <w:rFonts w:ascii="Times New Roman" w:hAnsi="Times New Roman"/>
                <w:sz w:val="24"/>
                <w:szCs w:val="24"/>
              </w:rPr>
              <w:t>срок реализации: 2014 - 2020 годы</w:t>
            </w:r>
          </w:p>
          <w:p w:rsidR="00F37896" w:rsidRPr="00F37896" w:rsidRDefault="00F37896" w:rsidP="00F37896">
            <w:pPr>
              <w:spacing w:after="0" w:line="240" w:lineRule="auto"/>
              <w:jc w:val="both"/>
              <w:rPr>
                <w:rFonts w:ascii="Times New Roman" w:hAnsi="Times New Roman"/>
                <w:sz w:val="24"/>
                <w:szCs w:val="24"/>
              </w:rPr>
            </w:pPr>
            <w:r w:rsidRPr="00F37896">
              <w:rPr>
                <w:rFonts w:ascii="Times New Roman" w:hAnsi="Times New Roman"/>
                <w:sz w:val="24"/>
                <w:szCs w:val="24"/>
              </w:rPr>
              <w:t>Этапы реализации муниципальной  программы не выделяются</w:t>
            </w:r>
          </w:p>
        </w:tc>
      </w:tr>
      <w:tr w:rsidR="00F37896" w:rsidRPr="00F37896" w:rsidTr="00706A24">
        <w:trPr>
          <w:jc w:val="center"/>
        </w:trPr>
        <w:tc>
          <w:tcPr>
            <w:tcW w:w="2566" w:type="dxa"/>
            <w:tcBorders>
              <w:bottom w:val="single" w:sz="4" w:space="0" w:color="auto"/>
            </w:tcBorders>
            <w:tcMar>
              <w:top w:w="28" w:type="dxa"/>
              <w:left w:w="28" w:type="dxa"/>
              <w:bottom w:w="28" w:type="dxa"/>
              <w:right w:w="28" w:type="dxa"/>
            </w:tcMar>
          </w:tcPr>
          <w:p w:rsidR="00F37896" w:rsidRPr="00F37896"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t>Ресурсное обеспечение муниципальной программы</w:t>
            </w:r>
          </w:p>
        </w:tc>
        <w:tc>
          <w:tcPr>
            <w:tcW w:w="7101" w:type="dxa"/>
            <w:tcBorders>
              <w:bottom w:val="single" w:sz="4" w:space="0" w:color="auto"/>
            </w:tcBorders>
            <w:tcMar>
              <w:top w:w="28" w:type="dxa"/>
              <w:left w:w="28" w:type="dxa"/>
              <w:bottom w:w="28" w:type="dxa"/>
              <w:right w:w="28" w:type="dxa"/>
            </w:tcMar>
          </w:tcPr>
          <w:p w:rsidR="001B459C" w:rsidRPr="00842B65" w:rsidRDefault="001B459C" w:rsidP="001B459C">
            <w:pPr>
              <w:spacing w:after="0" w:line="240" w:lineRule="auto"/>
              <w:jc w:val="both"/>
              <w:rPr>
                <w:rFonts w:ascii="Times New Roman" w:eastAsia="SimSun" w:hAnsi="Times New Roman"/>
                <w:sz w:val="24"/>
                <w:szCs w:val="24"/>
                <w:lang w:eastAsia="zh-CN" w:bidi="hi-IN"/>
              </w:rPr>
            </w:pPr>
            <w:r w:rsidRPr="00842B65">
              <w:rPr>
                <w:rFonts w:ascii="Times New Roman" w:hAnsi="Times New Roman"/>
                <w:sz w:val="24"/>
                <w:szCs w:val="24"/>
              </w:rPr>
              <w:t xml:space="preserve">Объем бюджетных ассигнований на реализацию муниципальной программы всего составляет </w:t>
            </w:r>
            <w:r>
              <w:rPr>
                <w:rFonts w:ascii="Times New Roman" w:hAnsi="Times New Roman"/>
                <w:sz w:val="24"/>
                <w:szCs w:val="24"/>
              </w:rPr>
              <w:t>14 983,4</w:t>
            </w:r>
            <w:r w:rsidRPr="00842B65">
              <w:rPr>
                <w:rFonts w:ascii="Times New Roman" w:hAnsi="Times New Roman"/>
                <w:color w:val="FF0000"/>
                <w:sz w:val="24"/>
                <w:szCs w:val="24"/>
              </w:rPr>
              <w:t xml:space="preserve"> </w:t>
            </w:r>
            <w:r w:rsidRPr="00842B65">
              <w:rPr>
                <w:rFonts w:ascii="Times New Roman" w:hAnsi="Times New Roman"/>
                <w:sz w:val="24"/>
                <w:szCs w:val="24"/>
              </w:rPr>
              <w:t xml:space="preserve">тыс. рублей, в том числе по годам: </w:t>
            </w:r>
          </w:p>
          <w:p w:rsidR="001B459C" w:rsidRPr="00842B65" w:rsidRDefault="001B459C" w:rsidP="001B459C">
            <w:pPr>
              <w:spacing w:after="0" w:line="240" w:lineRule="auto"/>
              <w:ind w:left="709"/>
              <w:jc w:val="both"/>
              <w:rPr>
                <w:rFonts w:ascii="Times New Roman" w:hAnsi="Times New Roman"/>
                <w:sz w:val="24"/>
                <w:szCs w:val="24"/>
              </w:rPr>
            </w:pPr>
            <w:r w:rsidRPr="00842B65">
              <w:rPr>
                <w:rFonts w:ascii="Times New Roman" w:hAnsi="Times New Roman"/>
                <w:sz w:val="24"/>
                <w:szCs w:val="24"/>
              </w:rPr>
              <w:t xml:space="preserve">в 2014 году –     </w:t>
            </w:r>
            <w:r w:rsidRPr="00A413A2">
              <w:rPr>
                <w:rFonts w:ascii="Times New Roman" w:hAnsi="Times New Roman"/>
                <w:sz w:val="24"/>
                <w:szCs w:val="24"/>
              </w:rPr>
              <w:t>3</w:t>
            </w:r>
            <w:r>
              <w:rPr>
                <w:rFonts w:ascii="Times New Roman" w:hAnsi="Times New Roman"/>
                <w:sz w:val="24"/>
                <w:szCs w:val="24"/>
              </w:rPr>
              <w:t>805,1</w:t>
            </w:r>
            <w:r w:rsidRPr="00842B65">
              <w:rPr>
                <w:rFonts w:ascii="Times New Roman" w:hAnsi="Times New Roman"/>
                <w:sz w:val="24"/>
                <w:szCs w:val="24"/>
              </w:rPr>
              <w:t xml:space="preserve"> тыс. рублей;</w:t>
            </w:r>
          </w:p>
          <w:p w:rsidR="001B459C" w:rsidRPr="00A26FE6" w:rsidRDefault="001B459C" w:rsidP="001B459C">
            <w:pPr>
              <w:spacing w:after="0" w:line="240" w:lineRule="auto"/>
              <w:ind w:left="709"/>
              <w:jc w:val="both"/>
              <w:rPr>
                <w:rFonts w:ascii="Times New Roman" w:hAnsi="Times New Roman"/>
                <w:sz w:val="24"/>
                <w:szCs w:val="24"/>
              </w:rPr>
            </w:pPr>
            <w:r w:rsidRPr="00842B65">
              <w:rPr>
                <w:rFonts w:ascii="Times New Roman" w:hAnsi="Times New Roman"/>
                <w:sz w:val="24"/>
                <w:szCs w:val="24"/>
              </w:rPr>
              <w:t xml:space="preserve">в 2015 году –     </w:t>
            </w:r>
            <w:r>
              <w:rPr>
                <w:rFonts w:ascii="Times New Roman" w:hAnsi="Times New Roman"/>
                <w:sz w:val="24"/>
                <w:szCs w:val="24"/>
              </w:rPr>
              <w:t>8512,8</w:t>
            </w:r>
            <w:r w:rsidRPr="0001173A">
              <w:rPr>
                <w:rFonts w:ascii="Times New Roman" w:hAnsi="Times New Roman"/>
                <w:color w:val="FF0000"/>
                <w:sz w:val="24"/>
                <w:szCs w:val="24"/>
              </w:rPr>
              <w:t xml:space="preserve"> </w:t>
            </w:r>
            <w:r w:rsidRPr="00A26FE6">
              <w:rPr>
                <w:rFonts w:ascii="Times New Roman" w:hAnsi="Times New Roman"/>
                <w:sz w:val="24"/>
                <w:szCs w:val="24"/>
              </w:rPr>
              <w:t>тыс. рублей;</w:t>
            </w:r>
          </w:p>
          <w:p w:rsidR="001B459C" w:rsidRPr="00A26FE6" w:rsidRDefault="001B459C" w:rsidP="001B459C">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2016 году –     </w:t>
            </w:r>
            <w:r w:rsidRPr="0018675F">
              <w:rPr>
                <w:rFonts w:ascii="Times New Roman" w:hAnsi="Times New Roman"/>
                <w:sz w:val="24"/>
                <w:szCs w:val="24"/>
              </w:rPr>
              <w:t>784</w:t>
            </w:r>
            <w:r w:rsidRPr="005B7CB6">
              <w:rPr>
                <w:rFonts w:ascii="Times New Roman" w:hAnsi="Times New Roman"/>
                <w:sz w:val="24"/>
                <w:szCs w:val="24"/>
              </w:rPr>
              <w:t>,</w:t>
            </w:r>
            <w:r w:rsidRPr="0018675F">
              <w:rPr>
                <w:rFonts w:ascii="Times New Roman" w:hAnsi="Times New Roman"/>
                <w:sz w:val="24"/>
                <w:szCs w:val="24"/>
              </w:rPr>
              <w:t>7</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1B459C" w:rsidRPr="00A26FE6" w:rsidRDefault="001B459C" w:rsidP="001B459C">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2017 году –     </w:t>
            </w:r>
            <w:r w:rsidRPr="0018675F">
              <w:rPr>
                <w:rFonts w:ascii="Times New Roman" w:hAnsi="Times New Roman"/>
                <w:sz w:val="24"/>
                <w:szCs w:val="24"/>
              </w:rPr>
              <w:t>470</w:t>
            </w:r>
            <w:r w:rsidRPr="005B7CB6">
              <w:rPr>
                <w:rFonts w:ascii="Times New Roman" w:hAnsi="Times New Roman"/>
                <w:sz w:val="24"/>
                <w:szCs w:val="24"/>
              </w:rPr>
              <w:t>,</w:t>
            </w:r>
            <w:r w:rsidRPr="0018675F">
              <w:rPr>
                <w:rFonts w:ascii="Times New Roman" w:hAnsi="Times New Roman"/>
                <w:sz w:val="24"/>
                <w:szCs w:val="24"/>
              </w:rPr>
              <w:t>2</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1B459C" w:rsidRPr="00A26FE6" w:rsidRDefault="001B459C" w:rsidP="001B459C">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2018 году –     </w:t>
            </w:r>
            <w:r w:rsidRPr="0018675F">
              <w:rPr>
                <w:rFonts w:ascii="Times New Roman" w:hAnsi="Times New Roman"/>
                <w:sz w:val="24"/>
                <w:szCs w:val="24"/>
              </w:rPr>
              <w:t>470</w:t>
            </w:r>
            <w:r w:rsidRPr="005B7CB6">
              <w:rPr>
                <w:rFonts w:ascii="Times New Roman" w:hAnsi="Times New Roman"/>
                <w:sz w:val="24"/>
                <w:szCs w:val="24"/>
              </w:rPr>
              <w:t>,</w:t>
            </w:r>
            <w:r w:rsidRPr="0018675F">
              <w:rPr>
                <w:rFonts w:ascii="Times New Roman" w:hAnsi="Times New Roman"/>
                <w:sz w:val="24"/>
                <w:szCs w:val="24"/>
              </w:rPr>
              <w:t>2</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1B459C" w:rsidRPr="00A26FE6" w:rsidRDefault="001B459C" w:rsidP="001B459C">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2019 году –     </w:t>
            </w:r>
            <w:r w:rsidRPr="0018675F">
              <w:rPr>
                <w:rFonts w:ascii="Times New Roman" w:hAnsi="Times New Roman"/>
                <w:sz w:val="24"/>
                <w:szCs w:val="24"/>
              </w:rPr>
              <w:t>470</w:t>
            </w:r>
            <w:r w:rsidRPr="005B7CB6">
              <w:rPr>
                <w:rFonts w:ascii="Times New Roman" w:hAnsi="Times New Roman"/>
                <w:sz w:val="24"/>
                <w:szCs w:val="24"/>
              </w:rPr>
              <w:t>,</w:t>
            </w:r>
            <w:r w:rsidRPr="0018675F">
              <w:rPr>
                <w:rFonts w:ascii="Times New Roman" w:hAnsi="Times New Roman"/>
                <w:sz w:val="24"/>
                <w:szCs w:val="24"/>
              </w:rPr>
              <w:t xml:space="preserve">2 </w:t>
            </w:r>
            <w:r w:rsidRPr="00A26FE6">
              <w:rPr>
                <w:rFonts w:ascii="Times New Roman" w:hAnsi="Times New Roman"/>
                <w:sz w:val="24"/>
                <w:szCs w:val="24"/>
              </w:rPr>
              <w:t>тыс. рублей;</w:t>
            </w:r>
          </w:p>
          <w:p w:rsidR="001B459C" w:rsidRPr="00A26FE6" w:rsidRDefault="001B459C" w:rsidP="001B459C">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2020 году –     </w:t>
            </w:r>
            <w:r w:rsidRPr="0018675F">
              <w:rPr>
                <w:rFonts w:ascii="Times New Roman" w:hAnsi="Times New Roman"/>
                <w:sz w:val="24"/>
                <w:szCs w:val="24"/>
              </w:rPr>
              <w:t>470</w:t>
            </w:r>
            <w:r w:rsidRPr="005B7CB6">
              <w:rPr>
                <w:rFonts w:ascii="Times New Roman" w:hAnsi="Times New Roman"/>
                <w:sz w:val="24"/>
                <w:szCs w:val="24"/>
              </w:rPr>
              <w:t>,</w:t>
            </w:r>
            <w:r w:rsidRPr="0018675F">
              <w:rPr>
                <w:rFonts w:ascii="Times New Roman" w:hAnsi="Times New Roman"/>
                <w:sz w:val="24"/>
                <w:szCs w:val="24"/>
              </w:rPr>
              <w:t>2</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1B459C" w:rsidRPr="00A26FE6" w:rsidRDefault="001B459C" w:rsidP="001B459C">
            <w:pPr>
              <w:spacing w:after="0" w:line="240" w:lineRule="auto"/>
              <w:jc w:val="both"/>
              <w:rPr>
                <w:rFonts w:ascii="Times New Roman" w:hAnsi="Times New Roman"/>
                <w:sz w:val="24"/>
                <w:szCs w:val="24"/>
              </w:rPr>
            </w:pPr>
            <w:r w:rsidRPr="00A26FE6">
              <w:rPr>
                <w:rFonts w:ascii="Times New Roman" w:hAnsi="Times New Roman"/>
                <w:sz w:val="24"/>
                <w:szCs w:val="24"/>
              </w:rPr>
              <w:t>в том числе</w:t>
            </w:r>
          </w:p>
          <w:p w:rsidR="001B459C" w:rsidRDefault="001B459C" w:rsidP="001B459C">
            <w:pPr>
              <w:spacing w:after="0" w:line="240" w:lineRule="auto"/>
              <w:jc w:val="both"/>
              <w:rPr>
                <w:rFonts w:ascii="Times New Roman" w:hAnsi="Times New Roman"/>
                <w:sz w:val="24"/>
                <w:szCs w:val="24"/>
              </w:rPr>
            </w:pPr>
            <w:r w:rsidRPr="00A26FE6">
              <w:rPr>
                <w:rFonts w:ascii="Times New Roman" w:hAnsi="Times New Roman"/>
                <w:sz w:val="24"/>
                <w:szCs w:val="24"/>
              </w:rPr>
              <w:t xml:space="preserve">за счет средств областного  бюджета – </w:t>
            </w:r>
            <w:r>
              <w:rPr>
                <w:rFonts w:ascii="Times New Roman" w:hAnsi="Times New Roman"/>
                <w:sz w:val="24"/>
                <w:szCs w:val="24"/>
              </w:rPr>
              <w:t>9215,0</w:t>
            </w:r>
            <w:r w:rsidRPr="00A26FE6">
              <w:rPr>
                <w:rFonts w:ascii="Times New Roman" w:hAnsi="Times New Roman"/>
                <w:color w:val="FF0000"/>
                <w:sz w:val="24"/>
                <w:szCs w:val="24"/>
              </w:rPr>
              <w:t xml:space="preserve"> </w:t>
            </w:r>
            <w:r w:rsidRPr="00A26FE6">
              <w:rPr>
                <w:rFonts w:ascii="Times New Roman" w:hAnsi="Times New Roman"/>
                <w:sz w:val="24"/>
                <w:szCs w:val="24"/>
              </w:rPr>
              <w:t>тыс. рублей</w:t>
            </w:r>
          </w:p>
          <w:p w:rsidR="001B459C" w:rsidRPr="00392042" w:rsidRDefault="001B459C" w:rsidP="001B459C">
            <w:pPr>
              <w:spacing w:after="0" w:line="240" w:lineRule="auto"/>
              <w:ind w:left="709"/>
              <w:jc w:val="both"/>
              <w:rPr>
                <w:rFonts w:ascii="Times New Roman" w:hAnsi="Times New Roman"/>
                <w:sz w:val="24"/>
                <w:szCs w:val="24"/>
              </w:rPr>
            </w:pPr>
            <w:r w:rsidRPr="00392042">
              <w:rPr>
                <w:rFonts w:ascii="Times New Roman" w:hAnsi="Times New Roman"/>
                <w:sz w:val="24"/>
                <w:szCs w:val="24"/>
              </w:rPr>
              <w:lastRenderedPageBreak/>
              <w:t xml:space="preserve">в 2014 году –     </w:t>
            </w:r>
            <w:r w:rsidRPr="00E56416">
              <w:rPr>
                <w:rFonts w:ascii="Times New Roman" w:hAnsi="Times New Roman"/>
                <w:sz w:val="24"/>
                <w:szCs w:val="24"/>
              </w:rPr>
              <w:t>2791</w:t>
            </w:r>
            <w:r>
              <w:rPr>
                <w:rFonts w:ascii="Times New Roman" w:hAnsi="Times New Roman"/>
                <w:sz w:val="24"/>
                <w:szCs w:val="24"/>
              </w:rPr>
              <w:t>,</w:t>
            </w:r>
            <w:r w:rsidRPr="00E56416">
              <w:rPr>
                <w:rFonts w:ascii="Times New Roman" w:hAnsi="Times New Roman"/>
                <w:sz w:val="24"/>
                <w:szCs w:val="24"/>
              </w:rPr>
              <w:t>2</w:t>
            </w:r>
            <w:r w:rsidRPr="00392042">
              <w:rPr>
                <w:rFonts w:ascii="Times New Roman" w:hAnsi="Times New Roman"/>
                <w:sz w:val="24"/>
                <w:szCs w:val="24"/>
              </w:rPr>
              <w:t xml:space="preserve"> тыс. рублей;</w:t>
            </w:r>
          </w:p>
          <w:p w:rsidR="001B459C" w:rsidRPr="00392042" w:rsidRDefault="001B459C" w:rsidP="001B459C">
            <w:pPr>
              <w:spacing w:after="0" w:line="240" w:lineRule="auto"/>
              <w:ind w:left="709"/>
              <w:jc w:val="both"/>
              <w:rPr>
                <w:rFonts w:ascii="Times New Roman" w:hAnsi="Times New Roman"/>
                <w:sz w:val="24"/>
                <w:szCs w:val="24"/>
              </w:rPr>
            </w:pPr>
            <w:r w:rsidRPr="00392042">
              <w:rPr>
                <w:rFonts w:ascii="Times New Roman" w:hAnsi="Times New Roman"/>
                <w:sz w:val="24"/>
                <w:szCs w:val="24"/>
              </w:rPr>
              <w:t xml:space="preserve">в 2015 году –     </w:t>
            </w:r>
            <w:r>
              <w:rPr>
                <w:rFonts w:ascii="Times New Roman" w:hAnsi="Times New Roman"/>
                <w:sz w:val="24"/>
                <w:szCs w:val="24"/>
              </w:rPr>
              <w:t>6423,8</w:t>
            </w:r>
            <w:r w:rsidRPr="00392042">
              <w:rPr>
                <w:rFonts w:ascii="Times New Roman" w:hAnsi="Times New Roman"/>
                <w:sz w:val="24"/>
                <w:szCs w:val="24"/>
              </w:rPr>
              <w:t xml:space="preserve"> тыс. рублей;</w:t>
            </w:r>
          </w:p>
          <w:p w:rsidR="001B459C" w:rsidRPr="00392042" w:rsidRDefault="001B459C" w:rsidP="001B459C">
            <w:pPr>
              <w:spacing w:after="0" w:line="240" w:lineRule="auto"/>
              <w:ind w:left="709"/>
              <w:jc w:val="both"/>
              <w:rPr>
                <w:rFonts w:ascii="Times New Roman" w:hAnsi="Times New Roman"/>
                <w:sz w:val="24"/>
                <w:szCs w:val="24"/>
              </w:rPr>
            </w:pPr>
            <w:r w:rsidRPr="00392042">
              <w:rPr>
                <w:rFonts w:ascii="Times New Roman" w:hAnsi="Times New Roman"/>
                <w:sz w:val="24"/>
                <w:szCs w:val="24"/>
              </w:rPr>
              <w:t xml:space="preserve">в 2016 году –     </w:t>
            </w:r>
            <w:r>
              <w:rPr>
                <w:rFonts w:ascii="Times New Roman" w:hAnsi="Times New Roman"/>
                <w:sz w:val="24"/>
                <w:szCs w:val="24"/>
              </w:rPr>
              <w:t>0,0</w:t>
            </w:r>
            <w:r w:rsidRPr="00392042">
              <w:rPr>
                <w:rFonts w:ascii="Times New Roman" w:hAnsi="Times New Roman"/>
                <w:sz w:val="24"/>
                <w:szCs w:val="24"/>
              </w:rPr>
              <w:t xml:space="preserve"> тыс. рублей;</w:t>
            </w:r>
          </w:p>
          <w:p w:rsidR="001B459C" w:rsidRPr="00392042" w:rsidRDefault="001B459C" w:rsidP="001B459C">
            <w:pPr>
              <w:spacing w:after="0" w:line="240" w:lineRule="auto"/>
              <w:ind w:left="709"/>
              <w:jc w:val="both"/>
              <w:rPr>
                <w:rFonts w:ascii="Times New Roman" w:hAnsi="Times New Roman"/>
                <w:sz w:val="24"/>
                <w:szCs w:val="24"/>
              </w:rPr>
            </w:pPr>
            <w:r w:rsidRPr="00392042">
              <w:rPr>
                <w:rFonts w:ascii="Times New Roman" w:hAnsi="Times New Roman"/>
                <w:sz w:val="24"/>
                <w:szCs w:val="24"/>
              </w:rPr>
              <w:t xml:space="preserve">в 2017 году –     </w:t>
            </w:r>
            <w:r>
              <w:rPr>
                <w:rFonts w:ascii="Times New Roman" w:hAnsi="Times New Roman"/>
                <w:sz w:val="24"/>
                <w:szCs w:val="24"/>
              </w:rPr>
              <w:t>0,0</w:t>
            </w:r>
            <w:r w:rsidRPr="00392042">
              <w:rPr>
                <w:rFonts w:ascii="Times New Roman" w:hAnsi="Times New Roman"/>
                <w:sz w:val="24"/>
                <w:szCs w:val="24"/>
              </w:rPr>
              <w:t xml:space="preserve"> тыс. рублей;</w:t>
            </w:r>
          </w:p>
          <w:p w:rsidR="001B459C" w:rsidRPr="00392042" w:rsidRDefault="001B459C" w:rsidP="001B459C">
            <w:pPr>
              <w:spacing w:after="0" w:line="240" w:lineRule="auto"/>
              <w:ind w:left="709"/>
              <w:jc w:val="both"/>
              <w:rPr>
                <w:rFonts w:ascii="Times New Roman" w:hAnsi="Times New Roman"/>
                <w:sz w:val="24"/>
                <w:szCs w:val="24"/>
              </w:rPr>
            </w:pPr>
            <w:r w:rsidRPr="00392042">
              <w:rPr>
                <w:rFonts w:ascii="Times New Roman" w:hAnsi="Times New Roman"/>
                <w:sz w:val="24"/>
                <w:szCs w:val="24"/>
              </w:rPr>
              <w:t xml:space="preserve">в 2018 году –     </w:t>
            </w:r>
            <w:r>
              <w:rPr>
                <w:rFonts w:ascii="Times New Roman" w:hAnsi="Times New Roman"/>
                <w:sz w:val="24"/>
                <w:szCs w:val="24"/>
              </w:rPr>
              <w:t>0,0</w:t>
            </w:r>
            <w:r w:rsidRPr="00392042">
              <w:rPr>
                <w:rFonts w:ascii="Times New Roman" w:hAnsi="Times New Roman"/>
                <w:sz w:val="24"/>
                <w:szCs w:val="24"/>
              </w:rPr>
              <w:t xml:space="preserve"> тыс. рублей;</w:t>
            </w:r>
          </w:p>
          <w:p w:rsidR="001B459C" w:rsidRPr="00392042" w:rsidRDefault="001B459C" w:rsidP="001B459C">
            <w:pPr>
              <w:spacing w:after="0" w:line="240" w:lineRule="auto"/>
              <w:ind w:left="709"/>
              <w:jc w:val="both"/>
              <w:rPr>
                <w:rFonts w:ascii="Times New Roman" w:hAnsi="Times New Roman"/>
                <w:sz w:val="24"/>
                <w:szCs w:val="24"/>
              </w:rPr>
            </w:pPr>
            <w:r w:rsidRPr="00392042">
              <w:rPr>
                <w:rFonts w:ascii="Times New Roman" w:hAnsi="Times New Roman"/>
                <w:sz w:val="24"/>
                <w:szCs w:val="24"/>
              </w:rPr>
              <w:t xml:space="preserve">в 2019 году –     </w:t>
            </w:r>
            <w:r>
              <w:rPr>
                <w:rFonts w:ascii="Times New Roman" w:hAnsi="Times New Roman"/>
                <w:sz w:val="24"/>
                <w:szCs w:val="24"/>
              </w:rPr>
              <w:t>0,0</w:t>
            </w:r>
            <w:r w:rsidRPr="00392042">
              <w:rPr>
                <w:rFonts w:ascii="Times New Roman" w:hAnsi="Times New Roman"/>
                <w:sz w:val="24"/>
                <w:szCs w:val="24"/>
              </w:rPr>
              <w:t xml:space="preserve"> тыс. рублей;</w:t>
            </w:r>
          </w:p>
          <w:p w:rsidR="001B459C" w:rsidRPr="00A26FE6" w:rsidRDefault="001B459C" w:rsidP="001B459C">
            <w:pPr>
              <w:spacing w:after="0" w:line="240" w:lineRule="auto"/>
              <w:ind w:left="709"/>
              <w:jc w:val="both"/>
              <w:rPr>
                <w:rFonts w:ascii="Times New Roman" w:hAnsi="Times New Roman"/>
                <w:sz w:val="24"/>
                <w:szCs w:val="24"/>
              </w:rPr>
            </w:pPr>
            <w:r w:rsidRPr="00392042">
              <w:rPr>
                <w:rFonts w:ascii="Times New Roman" w:hAnsi="Times New Roman"/>
                <w:sz w:val="24"/>
                <w:szCs w:val="24"/>
              </w:rPr>
              <w:t xml:space="preserve">в 2020 году –     </w:t>
            </w:r>
            <w:r>
              <w:rPr>
                <w:rFonts w:ascii="Times New Roman" w:hAnsi="Times New Roman"/>
                <w:sz w:val="24"/>
                <w:szCs w:val="24"/>
              </w:rPr>
              <w:t>0,0</w:t>
            </w:r>
            <w:r w:rsidRPr="00392042">
              <w:rPr>
                <w:rFonts w:ascii="Times New Roman" w:hAnsi="Times New Roman"/>
                <w:sz w:val="24"/>
                <w:szCs w:val="24"/>
              </w:rPr>
              <w:t xml:space="preserve"> тыс. рублей.</w:t>
            </w:r>
          </w:p>
          <w:p w:rsidR="001B459C" w:rsidRPr="00A26FE6" w:rsidRDefault="001B459C" w:rsidP="001B459C">
            <w:pPr>
              <w:spacing w:after="0" w:line="240" w:lineRule="auto"/>
              <w:jc w:val="both"/>
              <w:rPr>
                <w:rFonts w:ascii="Times New Roman" w:hAnsi="Times New Roman"/>
                <w:sz w:val="24"/>
                <w:szCs w:val="24"/>
              </w:rPr>
            </w:pPr>
            <w:r w:rsidRPr="00A26FE6">
              <w:rPr>
                <w:rFonts w:ascii="Times New Roman" w:hAnsi="Times New Roman"/>
                <w:sz w:val="24"/>
                <w:szCs w:val="24"/>
              </w:rPr>
              <w:t xml:space="preserve">за счет средств бюджета поселения – </w:t>
            </w:r>
            <w:r>
              <w:rPr>
                <w:rFonts w:ascii="Times New Roman" w:hAnsi="Times New Roman"/>
                <w:sz w:val="24"/>
                <w:szCs w:val="24"/>
              </w:rPr>
              <w:t>5 768,4</w:t>
            </w:r>
            <w:r w:rsidRPr="00A26FE6">
              <w:rPr>
                <w:rFonts w:ascii="Times New Roman" w:hAnsi="Times New Roman"/>
                <w:color w:val="FF0000"/>
                <w:sz w:val="24"/>
                <w:szCs w:val="24"/>
              </w:rPr>
              <w:t xml:space="preserve"> </w:t>
            </w:r>
            <w:r w:rsidRPr="00A26FE6">
              <w:rPr>
                <w:rFonts w:ascii="Times New Roman" w:hAnsi="Times New Roman"/>
                <w:sz w:val="24"/>
                <w:szCs w:val="24"/>
              </w:rPr>
              <w:t>тыс. рублей, в том числе:</w:t>
            </w:r>
          </w:p>
          <w:p w:rsidR="001B459C" w:rsidRPr="00A26FE6" w:rsidRDefault="001B459C" w:rsidP="001B459C">
            <w:pPr>
              <w:tabs>
                <w:tab w:val="left" w:pos="709"/>
              </w:tabs>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2014 году –     </w:t>
            </w:r>
            <w:r w:rsidRPr="00392042">
              <w:rPr>
                <w:rFonts w:ascii="Times New Roman" w:hAnsi="Times New Roman"/>
                <w:color w:val="000000" w:themeColor="text1"/>
                <w:sz w:val="24"/>
                <w:szCs w:val="24"/>
              </w:rPr>
              <w:t>1</w:t>
            </w:r>
            <w:r>
              <w:rPr>
                <w:rFonts w:ascii="Times New Roman" w:hAnsi="Times New Roman"/>
                <w:color w:val="000000" w:themeColor="text1"/>
                <w:sz w:val="24"/>
                <w:szCs w:val="24"/>
              </w:rPr>
              <w:t>01</w:t>
            </w:r>
            <w:r w:rsidRPr="00A413A2">
              <w:rPr>
                <w:rFonts w:ascii="Times New Roman" w:hAnsi="Times New Roman"/>
                <w:color w:val="000000" w:themeColor="text1"/>
                <w:sz w:val="24"/>
                <w:szCs w:val="24"/>
              </w:rPr>
              <w:t>3</w:t>
            </w:r>
            <w:r w:rsidRPr="00392042">
              <w:rPr>
                <w:rFonts w:ascii="Times New Roman" w:hAnsi="Times New Roman"/>
                <w:color w:val="000000" w:themeColor="text1"/>
                <w:sz w:val="24"/>
                <w:szCs w:val="24"/>
              </w:rPr>
              <w:t>,</w:t>
            </w:r>
            <w:r>
              <w:rPr>
                <w:rFonts w:ascii="Times New Roman" w:hAnsi="Times New Roman"/>
                <w:color w:val="000000" w:themeColor="text1"/>
                <w:sz w:val="24"/>
                <w:szCs w:val="24"/>
              </w:rPr>
              <w:t>9</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1B459C" w:rsidRPr="00A26FE6" w:rsidRDefault="001B459C" w:rsidP="001B459C">
            <w:pPr>
              <w:tabs>
                <w:tab w:val="left" w:pos="709"/>
              </w:tabs>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2015 году –     </w:t>
            </w:r>
            <w:r>
              <w:rPr>
                <w:rFonts w:ascii="Times New Roman" w:hAnsi="Times New Roman"/>
                <w:sz w:val="24"/>
                <w:szCs w:val="24"/>
              </w:rPr>
              <w:t>2089,0</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1B459C" w:rsidRPr="00A26FE6" w:rsidRDefault="001B459C" w:rsidP="001B459C">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2016 году –     </w:t>
            </w:r>
            <w:r>
              <w:rPr>
                <w:rFonts w:ascii="Times New Roman" w:hAnsi="Times New Roman"/>
                <w:sz w:val="24"/>
                <w:szCs w:val="24"/>
              </w:rPr>
              <w:t>784,7</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1B459C" w:rsidRPr="00A26FE6" w:rsidRDefault="001B459C" w:rsidP="001B459C">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2017 году –     </w:t>
            </w:r>
            <w:r w:rsidRPr="0018675F">
              <w:rPr>
                <w:rFonts w:ascii="Times New Roman" w:hAnsi="Times New Roman"/>
                <w:sz w:val="24"/>
                <w:szCs w:val="24"/>
              </w:rPr>
              <w:t>470</w:t>
            </w:r>
            <w:r w:rsidRPr="005B7CB6">
              <w:rPr>
                <w:rFonts w:ascii="Times New Roman" w:hAnsi="Times New Roman"/>
                <w:sz w:val="24"/>
                <w:szCs w:val="24"/>
              </w:rPr>
              <w:t>,</w:t>
            </w:r>
            <w:r w:rsidRPr="0018675F">
              <w:rPr>
                <w:rFonts w:ascii="Times New Roman" w:hAnsi="Times New Roman"/>
                <w:sz w:val="24"/>
                <w:szCs w:val="24"/>
              </w:rPr>
              <w:t>2</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1B459C" w:rsidRPr="00A26FE6" w:rsidRDefault="001B459C" w:rsidP="001B459C">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2018 году –     </w:t>
            </w:r>
            <w:r w:rsidRPr="0018675F">
              <w:rPr>
                <w:rFonts w:ascii="Times New Roman" w:hAnsi="Times New Roman"/>
                <w:sz w:val="24"/>
                <w:szCs w:val="24"/>
              </w:rPr>
              <w:t>470</w:t>
            </w:r>
            <w:r w:rsidRPr="005B7CB6">
              <w:rPr>
                <w:rFonts w:ascii="Times New Roman" w:hAnsi="Times New Roman"/>
                <w:sz w:val="24"/>
                <w:szCs w:val="24"/>
              </w:rPr>
              <w:t>,</w:t>
            </w:r>
            <w:r w:rsidRPr="0018675F">
              <w:rPr>
                <w:rFonts w:ascii="Times New Roman" w:hAnsi="Times New Roman"/>
                <w:sz w:val="24"/>
                <w:szCs w:val="24"/>
              </w:rPr>
              <w:t>2</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1B459C" w:rsidRPr="008D4FF3" w:rsidRDefault="001B459C" w:rsidP="001B459C">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2019 году –     </w:t>
            </w:r>
            <w:r w:rsidRPr="0018675F">
              <w:rPr>
                <w:rFonts w:ascii="Times New Roman" w:hAnsi="Times New Roman"/>
                <w:sz w:val="24"/>
                <w:szCs w:val="24"/>
              </w:rPr>
              <w:t>470</w:t>
            </w:r>
            <w:r w:rsidRPr="005B7CB6">
              <w:rPr>
                <w:rFonts w:ascii="Times New Roman" w:hAnsi="Times New Roman"/>
                <w:sz w:val="24"/>
                <w:szCs w:val="24"/>
              </w:rPr>
              <w:t>,</w:t>
            </w:r>
            <w:r w:rsidRPr="0018675F">
              <w:rPr>
                <w:rFonts w:ascii="Times New Roman" w:hAnsi="Times New Roman"/>
                <w:sz w:val="24"/>
                <w:szCs w:val="24"/>
              </w:rPr>
              <w:t>2</w:t>
            </w:r>
            <w:r>
              <w:rPr>
                <w:rFonts w:ascii="Times New Roman" w:hAnsi="Times New Roman"/>
                <w:sz w:val="24"/>
                <w:szCs w:val="24"/>
              </w:rPr>
              <w:t xml:space="preserve"> </w:t>
            </w:r>
            <w:r w:rsidRPr="00A26FE6">
              <w:rPr>
                <w:rFonts w:ascii="Times New Roman" w:hAnsi="Times New Roman"/>
                <w:sz w:val="24"/>
                <w:szCs w:val="24"/>
              </w:rPr>
              <w:t>тыс. рублей;</w:t>
            </w:r>
          </w:p>
          <w:p w:rsidR="00F37896" w:rsidRPr="00F37896" w:rsidRDefault="001B459C" w:rsidP="001B459C">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2020 году –     </w:t>
            </w:r>
            <w:r w:rsidRPr="0018675F">
              <w:rPr>
                <w:rFonts w:ascii="Times New Roman" w:hAnsi="Times New Roman"/>
                <w:sz w:val="24"/>
                <w:szCs w:val="24"/>
              </w:rPr>
              <w:t>470</w:t>
            </w:r>
            <w:r w:rsidRPr="005B7CB6">
              <w:rPr>
                <w:rFonts w:ascii="Times New Roman" w:hAnsi="Times New Roman"/>
                <w:sz w:val="24"/>
                <w:szCs w:val="24"/>
              </w:rPr>
              <w:t>,</w:t>
            </w:r>
            <w:r w:rsidRPr="0018675F">
              <w:rPr>
                <w:rFonts w:ascii="Times New Roman" w:hAnsi="Times New Roman"/>
                <w:sz w:val="24"/>
                <w:szCs w:val="24"/>
              </w:rPr>
              <w:t>2</w:t>
            </w:r>
            <w:r w:rsidRPr="005B7CB6">
              <w:rPr>
                <w:rFonts w:ascii="Times New Roman" w:hAnsi="Times New Roman"/>
                <w:sz w:val="24"/>
                <w:szCs w:val="24"/>
              </w:rPr>
              <w:t xml:space="preserve"> </w:t>
            </w:r>
            <w:r>
              <w:rPr>
                <w:rFonts w:ascii="Times New Roman" w:hAnsi="Times New Roman"/>
                <w:sz w:val="24"/>
                <w:szCs w:val="24"/>
              </w:rPr>
              <w:t>тыс. рублей.</w:t>
            </w:r>
          </w:p>
        </w:tc>
      </w:tr>
      <w:tr w:rsidR="00F37896" w:rsidRPr="00F37896" w:rsidTr="00706A24">
        <w:trPr>
          <w:jc w:val="center"/>
        </w:trPr>
        <w:tc>
          <w:tcPr>
            <w:tcW w:w="2566" w:type="dxa"/>
            <w:tcBorders>
              <w:top w:val="single" w:sz="4" w:space="0" w:color="auto"/>
            </w:tcBorders>
            <w:tcMar>
              <w:top w:w="28" w:type="dxa"/>
              <w:left w:w="28" w:type="dxa"/>
              <w:bottom w:w="28" w:type="dxa"/>
              <w:right w:w="28" w:type="dxa"/>
            </w:tcMar>
          </w:tcPr>
          <w:p w:rsidR="00F37896" w:rsidRPr="00F37896" w:rsidRDefault="00F37896" w:rsidP="00F37896">
            <w:pPr>
              <w:spacing w:after="0" w:line="240" w:lineRule="auto"/>
              <w:rPr>
                <w:rFonts w:ascii="Times New Roman" w:hAnsi="Times New Roman"/>
                <w:sz w:val="24"/>
                <w:szCs w:val="24"/>
              </w:rPr>
            </w:pPr>
            <w:r w:rsidRPr="00F37896">
              <w:rPr>
                <w:rFonts w:ascii="Times New Roman" w:hAnsi="Times New Roman"/>
                <w:sz w:val="24"/>
                <w:szCs w:val="24"/>
              </w:rPr>
              <w:lastRenderedPageBreak/>
              <w:t>Ожидаемые результаты реализации муниципальной программы</w:t>
            </w:r>
          </w:p>
        </w:tc>
        <w:tc>
          <w:tcPr>
            <w:tcW w:w="7101" w:type="dxa"/>
            <w:tcBorders>
              <w:top w:val="single" w:sz="4" w:space="0" w:color="auto"/>
            </w:tcBorders>
            <w:tcMar>
              <w:top w:w="28" w:type="dxa"/>
              <w:left w:w="28" w:type="dxa"/>
              <w:bottom w:w="28" w:type="dxa"/>
              <w:right w:w="28" w:type="dxa"/>
            </w:tcMar>
          </w:tcPr>
          <w:p w:rsidR="00F37896" w:rsidRDefault="00F37896" w:rsidP="00F37896">
            <w:pPr>
              <w:spacing w:after="0" w:line="240" w:lineRule="auto"/>
              <w:jc w:val="both"/>
              <w:rPr>
                <w:rFonts w:ascii="Times New Roman" w:hAnsi="Times New Roman"/>
                <w:sz w:val="24"/>
                <w:szCs w:val="24"/>
              </w:rPr>
            </w:pPr>
            <w:r w:rsidRPr="00F37896">
              <w:rPr>
                <w:rFonts w:ascii="Times New Roman" w:hAnsi="Times New Roman"/>
                <w:sz w:val="24"/>
                <w:szCs w:val="24"/>
              </w:rPr>
              <w:t xml:space="preserve">- увеличение протяженности </w:t>
            </w:r>
            <w:r w:rsidR="00963F3A" w:rsidRPr="00963F3A">
              <w:rPr>
                <w:rFonts w:ascii="Times New Roman" w:hAnsi="Times New Roman"/>
                <w:sz w:val="24"/>
                <w:szCs w:val="24"/>
              </w:rPr>
              <w:t>линий наружного освещения</w:t>
            </w:r>
            <w:r w:rsidR="00963F3A" w:rsidRPr="00E76256">
              <w:rPr>
                <w:sz w:val="24"/>
                <w:szCs w:val="24"/>
              </w:rPr>
              <w:t xml:space="preserve"> </w:t>
            </w:r>
            <w:r w:rsidRPr="00F37896">
              <w:rPr>
                <w:rFonts w:ascii="Times New Roman" w:hAnsi="Times New Roman"/>
                <w:sz w:val="24"/>
                <w:szCs w:val="24"/>
              </w:rPr>
              <w:t>населенных пунктов;</w:t>
            </w:r>
          </w:p>
          <w:p w:rsidR="009A29B5" w:rsidRPr="00A44403" w:rsidRDefault="009A29B5" w:rsidP="009A29B5">
            <w:pPr>
              <w:spacing w:after="0" w:line="240" w:lineRule="auto"/>
              <w:jc w:val="both"/>
              <w:rPr>
                <w:rFonts w:ascii="Times New Roman" w:hAnsi="Times New Roman"/>
                <w:sz w:val="24"/>
                <w:szCs w:val="24"/>
              </w:rPr>
            </w:pPr>
            <w:r w:rsidRPr="00A44403">
              <w:rPr>
                <w:rFonts w:ascii="Times New Roman" w:hAnsi="Times New Roman"/>
                <w:sz w:val="24"/>
                <w:szCs w:val="24"/>
              </w:rPr>
              <w:t>-улучшение экологической ситуации;</w:t>
            </w:r>
          </w:p>
          <w:p w:rsidR="00F37896" w:rsidRPr="002A10C7" w:rsidRDefault="00F37896" w:rsidP="009A29B5">
            <w:pPr>
              <w:spacing w:after="0" w:line="240" w:lineRule="auto"/>
              <w:jc w:val="both"/>
              <w:rPr>
                <w:rFonts w:ascii="Times New Roman" w:hAnsi="Times New Roman"/>
                <w:sz w:val="24"/>
                <w:szCs w:val="24"/>
              </w:rPr>
            </w:pPr>
            <w:r w:rsidRPr="00F37896">
              <w:rPr>
                <w:rFonts w:ascii="Times New Roman" w:hAnsi="Times New Roman"/>
                <w:sz w:val="24"/>
                <w:szCs w:val="24"/>
              </w:rPr>
              <w:t xml:space="preserve">- улучшение внешнего вида территории </w:t>
            </w:r>
            <w:r w:rsidRPr="002A10C7">
              <w:rPr>
                <w:rFonts w:ascii="Times New Roman" w:hAnsi="Times New Roman"/>
                <w:sz w:val="24"/>
                <w:szCs w:val="24"/>
              </w:rPr>
              <w:t>Гуково-Гнилушевского сельского поселения;</w:t>
            </w:r>
          </w:p>
          <w:p w:rsidR="000B171D" w:rsidRDefault="00F37896" w:rsidP="00F37896">
            <w:pPr>
              <w:pStyle w:val="ConsPlusCell"/>
              <w:jc w:val="both"/>
              <w:rPr>
                <w:rFonts w:ascii="Times New Roman" w:hAnsi="Times New Roman" w:cs="Times New Roman"/>
                <w:sz w:val="24"/>
                <w:szCs w:val="24"/>
              </w:rPr>
            </w:pPr>
            <w:r w:rsidRPr="002A10C7">
              <w:rPr>
                <w:rFonts w:ascii="Times New Roman" w:hAnsi="Times New Roman" w:cs="Times New Roman"/>
                <w:sz w:val="24"/>
                <w:szCs w:val="24"/>
              </w:rPr>
              <w:t>- повышение удовлетворенности населения Гуково-Гнилушевского сельского поселения уровнем ж</w:t>
            </w:r>
            <w:r w:rsidR="009A29B5">
              <w:rPr>
                <w:rFonts w:ascii="Times New Roman" w:hAnsi="Times New Roman" w:cs="Times New Roman"/>
                <w:sz w:val="24"/>
                <w:szCs w:val="24"/>
              </w:rPr>
              <w:t>илищно-коммунального хозяйства и благоустройства территории населенных пунктов</w:t>
            </w:r>
            <w:r w:rsidR="000B171D">
              <w:rPr>
                <w:rFonts w:ascii="Times New Roman" w:hAnsi="Times New Roman" w:cs="Times New Roman"/>
                <w:sz w:val="24"/>
                <w:szCs w:val="24"/>
              </w:rPr>
              <w:t>;</w:t>
            </w:r>
          </w:p>
          <w:p w:rsidR="000B171D" w:rsidRPr="00F21AF9" w:rsidRDefault="00F21AF9" w:rsidP="00F21AF9">
            <w:pPr>
              <w:pStyle w:val="ConsPlusCell"/>
              <w:jc w:val="both"/>
              <w:rPr>
                <w:rFonts w:ascii="Times New Roman" w:hAnsi="Times New Roman" w:cs="Times New Roman"/>
                <w:sz w:val="24"/>
                <w:szCs w:val="24"/>
              </w:rPr>
            </w:pPr>
            <w:r>
              <w:rPr>
                <w:rFonts w:ascii="Times New Roman" w:hAnsi="Times New Roman" w:cs="Times New Roman"/>
                <w:kern w:val="2"/>
                <w:sz w:val="24"/>
                <w:szCs w:val="24"/>
                <w:lang w:eastAsia="en-US"/>
              </w:rPr>
              <w:t>- м</w:t>
            </w:r>
            <w:r w:rsidRPr="00F21AF9">
              <w:rPr>
                <w:rFonts w:ascii="Times New Roman" w:hAnsi="Times New Roman" w:cs="Times New Roman"/>
                <w:kern w:val="2"/>
                <w:sz w:val="24"/>
                <w:szCs w:val="24"/>
                <w:lang w:eastAsia="en-US"/>
              </w:rPr>
              <w:t>ероприятия</w:t>
            </w:r>
            <w:r>
              <w:rPr>
                <w:rFonts w:ascii="Times New Roman" w:hAnsi="Times New Roman" w:cs="Times New Roman"/>
                <w:kern w:val="2"/>
                <w:sz w:val="24"/>
                <w:szCs w:val="24"/>
                <w:lang w:eastAsia="en-US"/>
              </w:rPr>
              <w:t xml:space="preserve"> по переселению граждан </w:t>
            </w:r>
            <w:r w:rsidRPr="00F21AF9">
              <w:rPr>
                <w:rFonts w:ascii="Times New Roman" w:hAnsi="Times New Roman" w:cs="Times New Roman"/>
                <w:kern w:val="2"/>
                <w:sz w:val="24"/>
                <w:szCs w:val="24"/>
                <w:lang w:eastAsia="en-US"/>
              </w:rPr>
              <w:t xml:space="preserve"> носят социальный характер и направлены на создание условий для осуществления гражданами права на безопасные условия проживания</w:t>
            </w:r>
            <w:r w:rsidR="000B171D" w:rsidRPr="000E7C13">
              <w:rPr>
                <w:rFonts w:ascii="Times New Roman" w:hAnsi="Times New Roman"/>
                <w:sz w:val="24"/>
                <w:szCs w:val="24"/>
              </w:rPr>
              <w:t>;</w:t>
            </w:r>
          </w:p>
          <w:p w:rsidR="00F37896" w:rsidRPr="002A10C7" w:rsidRDefault="000B171D" w:rsidP="000B171D">
            <w:pPr>
              <w:pStyle w:val="ConsPlusCell"/>
              <w:jc w:val="both"/>
              <w:rPr>
                <w:rFonts w:ascii="Times New Roman" w:hAnsi="Times New Roman" w:cs="Times New Roman"/>
                <w:sz w:val="24"/>
                <w:szCs w:val="24"/>
              </w:rPr>
            </w:pPr>
            <w:r w:rsidRPr="000E7C13">
              <w:rPr>
                <w:rFonts w:ascii="Times New Roman" w:hAnsi="Times New Roman"/>
                <w:sz w:val="24"/>
                <w:szCs w:val="24"/>
              </w:rPr>
              <w:t>- ликвидация жилищного фонда, признанного аварийным и подлежащим сносу</w:t>
            </w:r>
            <w:r w:rsidR="00F37896" w:rsidRPr="002A10C7">
              <w:rPr>
                <w:rFonts w:ascii="Times New Roman" w:hAnsi="Times New Roman" w:cs="Times New Roman"/>
                <w:sz w:val="24"/>
                <w:szCs w:val="24"/>
              </w:rPr>
              <w:t>.</w:t>
            </w:r>
          </w:p>
        </w:tc>
      </w:tr>
    </w:tbl>
    <w:p w:rsidR="00F37896" w:rsidRDefault="00F37896" w:rsidP="003823F5">
      <w:pPr>
        <w:spacing w:after="0" w:line="240" w:lineRule="auto"/>
        <w:ind w:firstLine="709"/>
        <w:jc w:val="both"/>
        <w:rPr>
          <w:rFonts w:ascii="Times New Roman" w:hAnsi="Times New Roman"/>
          <w:b/>
          <w:sz w:val="24"/>
          <w:szCs w:val="24"/>
        </w:rPr>
      </w:pPr>
    </w:p>
    <w:p w:rsidR="000B171D" w:rsidRDefault="000E7C13" w:rsidP="000B171D">
      <w:pPr>
        <w:spacing w:after="0" w:line="240" w:lineRule="auto"/>
        <w:ind w:firstLine="709"/>
        <w:jc w:val="center"/>
        <w:rPr>
          <w:rFonts w:ascii="Times New Roman" w:hAnsi="Times New Roman"/>
          <w:b/>
          <w:sz w:val="24"/>
          <w:szCs w:val="24"/>
        </w:rPr>
      </w:pPr>
      <w:r w:rsidRPr="00B53DC8">
        <w:rPr>
          <w:rFonts w:ascii="Times New Roman" w:hAnsi="Times New Roman"/>
          <w:b/>
          <w:sz w:val="24"/>
          <w:szCs w:val="24"/>
        </w:rPr>
        <w:t>Раздел 1. Общая характеристика текущего состояния</w:t>
      </w:r>
    </w:p>
    <w:p w:rsidR="000E7C13" w:rsidRPr="00B53DC8" w:rsidRDefault="000E7C13" w:rsidP="000B171D">
      <w:pPr>
        <w:spacing w:after="0" w:line="240" w:lineRule="auto"/>
        <w:ind w:firstLine="709"/>
        <w:jc w:val="center"/>
        <w:rPr>
          <w:rFonts w:ascii="Times New Roman" w:hAnsi="Times New Roman"/>
          <w:b/>
          <w:sz w:val="24"/>
          <w:szCs w:val="24"/>
        </w:rPr>
      </w:pPr>
      <w:r w:rsidRPr="00B53DC8">
        <w:rPr>
          <w:rFonts w:ascii="Times New Roman" w:hAnsi="Times New Roman"/>
          <w:b/>
          <w:sz w:val="24"/>
          <w:szCs w:val="24"/>
        </w:rPr>
        <w:t>жилищно-коммунальной сферы</w:t>
      </w:r>
    </w:p>
    <w:p w:rsidR="000B171D" w:rsidRDefault="000B171D" w:rsidP="003823F5">
      <w:pPr>
        <w:spacing w:after="0" w:line="240" w:lineRule="auto"/>
        <w:ind w:firstLine="709"/>
        <w:jc w:val="both"/>
        <w:rPr>
          <w:rFonts w:ascii="Times New Roman" w:hAnsi="Times New Roman"/>
          <w:sz w:val="24"/>
          <w:szCs w:val="24"/>
        </w:rPr>
      </w:pP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t xml:space="preserve">Одним из важнейших приоритетов развития поселения, является вопрос улучшения уровня и качества жизни населения. Существенным аспектом в реализации данного вопроса является создание условий комфортного и безопасного проживания граждан, формирование современной поселковой инфраструктуры. 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    </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t>Большие нарекания вызывают благоустройство и санитарное содержание придворовых территорий. По-прежнему серьезную озабоченность вызывают состояние сбора, утилизации и захоронения бытовых и промышленных отх</w:t>
      </w:r>
      <w:r w:rsidR="003823F5">
        <w:rPr>
          <w:rFonts w:ascii="Times New Roman" w:hAnsi="Times New Roman"/>
          <w:sz w:val="24"/>
          <w:szCs w:val="24"/>
        </w:rPr>
        <w:t>одов, освещение улиц поселения.</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t>Существует проблема недостаточного наружного освещения улиц Гуково-Гнилушевского сельского поселения. В настоящее время проблема освещения улиц решена посредством установки единичных фонарей, освещающих начало, средину и конец определенных улиц. Всего по шести  населенным пунктам установлено 160 светильников, при наличии 1023 подворий и 22015 км протяженности уличной дорожной сети. Наиболее остро стоит вопрос обустройства наружного освещения на отдаленных территориях хуторов Коминтерн и Розы Люксембург. Необходимо проведение мониторинга проблем уличного освещения и по результатам  - проведение стр</w:t>
      </w:r>
      <w:r w:rsidR="003823F5">
        <w:rPr>
          <w:rFonts w:ascii="Times New Roman" w:hAnsi="Times New Roman"/>
          <w:sz w:val="24"/>
          <w:szCs w:val="24"/>
        </w:rPr>
        <w:t>оительства дополнительной сети.</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lastRenderedPageBreak/>
        <w:t xml:space="preserve">Необходимо произвести замену светильников </w:t>
      </w:r>
      <w:proofErr w:type="gramStart"/>
      <w:r w:rsidRPr="00A83A21">
        <w:rPr>
          <w:rFonts w:ascii="Times New Roman" w:hAnsi="Times New Roman"/>
          <w:sz w:val="24"/>
          <w:szCs w:val="24"/>
        </w:rPr>
        <w:t>на</w:t>
      </w:r>
      <w:proofErr w:type="gramEnd"/>
      <w:r w:rsidRPr="00A83A21">
        <w:rPr>
          <w:rFonts w:ascii="Times New Roman" w:hAnsi="Times New Roman"/>
          <w:sz w:val="24"/>
          <w:szCs w:val="24"/>
        </w:rPr>
        <w:t xml:space="preserve"> более </w:t>
      </w:r>
      <w:proofErr w:type="gramStart"/>
      <w:r w:rsidRPr="00A83A21">
        <w:rPr>
          <w:rFonts w:ascii="Times New Roman" w:hAnsi="Times New Roman"/>
          <w:sz w:val="24"/>
          <w:szCs w:val="24"/>
        </w:rPr>
        <w:t>современные</w:t>
      </w:r>
      <w:proofErr w:type="gramEnd"/>
      <w:r w:rsidRPr="00A83A21">
        <w:rPr>
          <w:rFonts w:ascii="Times New Roman" w:hAnsi="Times New Roman"/>
          <w:sz w:val="24"/>
          <w:szCs w:val="24"/>
        </w:rPr>
        <w:t>, увеличить их количество, а также</w:t>
      </w:r>
      <w:r w:rsidR="003823F5">
        <w:rPr>
          <w:rFonts w:ascii="Times New Roman" w:hAnsi="Times New Roman"/>
          <w:sz w:val="24"/>
          <w:szCs w:val="24"/>
        </w:rPr>
        <w:t xml:space="preserve"> повысить энергоэффективность. </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t>Особое внимание необходимо уделить созданию и развитию структур, занимающихся вопросам</w:t>
      </w:r>
      <w:r w:rsidR="003823F5">
        <w:rPr>
          <w:rFonts w:ascii="Times New Roman" w:hAnsi="Times New Roman"/>
          <w:sz w:val="24"/>
          <w:szCs w:val="24"/>
        </w:rPr>
        <w:t>и благоустройства и озеленения.</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t>Требуют благоустройства застроенные территории. Необходимо вести дальнейшую работу по обустройству территории детскими и спор</w:t>
      </w:r>
      <w:r w:rsidR="003823F5">
        <w:rPr>
          <w:rFonts w:ascii="Times New Roman" w:hAnsi="Times New Roman"/>
          <w:sz w:val="24"/>
          <w:szCs w:val="24"/>
        </w:rPr>
        <w:t>тивными площадками, цветниками.</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t>Территория поселения является составной частью зеленой зоны, формирующей экологическую</w:t>
      </w:r>
      <w:r w:rsidR="003823F5">
        <w:rPr>
          <w:rFonts w:ascii="Times New Roman" w:hAnsi="Times New Roman"/>
          <w:sz w:val="24"/>
          <w:szCs w:val="24"/>
        </w:rPr>
        <w:t xml:space="preserve"> среду Красносулинского района.</w:t>
      </w:r>
    </w:p>
    <w:p w:rsidR="000B171D" w:rsidRDefault="00A83A21" w:rsidP="000B171D">
      <w:pPr>
        <w:spacing w:after="0" w:line="240" w:lineRule="auto"/>
        <w:ind w:firstLine="709"/>
        <w:jc w:val="both"/>
        <w:rPr>
          <w:rFonts w:ascii="Times New Roman" w:hAnsi="Times New Roman"/>
          <w:sz w:val="24"/>
          <w:szCs w:val="24"/>
        </w:rPr>
      </w:pPr>
      <w:r w:rsidRPr="00A83A21">
        <w:rPr>
          <w:rFonts w:ascii="Times New Roman" w:hAnsi="Times New Roman"/>
          <w:sz w:val="24"/>
          <w:szCs w:val="24"/>
        </w:rPr>
        <w:t>В области озеленения территории поселения можно выделить следующие основные п</w:t>
      </w:r>
      <w:r w:rsidR="000B171D">
        <w:rPr>
          <w:rFonts w:ascii="Times New Roman" w:hAnsi="Times New Roman"/>
          <w:sz w:val="24"/>
          <w:szCs w:val="24"/>
        </w:rPr>
        <w:t xml:space="preserve">роблемы. </w:t>
      </w:r>
    </w:p>
    <w:p w:rsidR="003823F5" w:rsidRDefault="00A83A21" w:rsidP="000B171D">
      <w:pPr>
        <w:spacing w:after="0" w:line="240" w:lineRule="auto"/>
        <w:ind w:firstLine="709"/>
        <w:jc w:val="both"/>
        <w:rPr>
          <w:rFonts w:ascii="Times New Roman" w:hAnsi="Times New Roman"/>
          <w:sz w:val="24"/>
          <w:szCs w:val="24"/>
        </w:rPr>
      </w:pPr>
      <w:r w:rsidRPr="00A83A21">
        <w:rPr>
          <w:rFonts w:ascii="Times New Roman" w:hAnsi="Times New Roman"/>
          <w:sz w:val="24"/>
          <w:szCs w:val="24"/>
        </w:rPr>
        <w:t>Состояние зеленых насаждений за последние годы на территории поселения из-за растущих антропогенных и техногенных нагрузок ухудшается, кроме того, значительная часть зеленых насаждений поселения достигла состояния естественного старения (посадки 60-х годов), что требует особого ухода ли</w:t>
      </w:r>
      <w:r w:rsidR="003823F5">
        <w:rPr>
          <w:rFonts w:ascii="Times New Roman" w:hAnsi="Times New Roman"/>
          <w:sz w:val="24"/>
          <w:szCs w:val="24"/>
        </w:rPr>
        <w:t xml:space="preserve">бо замены новыми насаждениями. </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t xml:space="preserve">Для улучшения и поддержания состояния зеленых насаждений в условиях среды сельского поселения, устранения аварийной ситуации, соответствия эксплуатационным требованиям к объектам коммунального хозяйства,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t>В ходе проведения плановых мероприятий возникла проблема учета – необходимо изготовление паспорта зеленых насаждений и проведение инве</w:t>
      </w:r>
      <w:r w:rsidR="003823F5">
        <w:rPr>
          <w:rFonts w:ascii="Times New Roman" w:hAnsi="Times New Roman"/>
          <w:sz w:val="24"/>
          <w:szCs w:val="24"/>
        </w:rPr>
        <w:t>нтаризации.</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t>По состоянию на 01.01.2013 года в поселении имеется шесть кладбищ, в том числе действующие 5. К числу основных проблем в части организации содержания мест з</w:t>
      </w:r>
      <w:r w:rsidR="003823F5">
        <w:rPr>
          <w:rFonts w:ascii="Times New Roman" w:hAnsi="Times New Roman"/>
          <w:sz w:val="24"/>
          <w:szCs w:val="24"/>
        </w:rPr>
        <w:t>ахоронения относятся следующие.</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t>Отсутствие технической документации на имеющиеся кладбища, в связи с этим отсутствие финансирования на мероприятия</w:t>
      </w:r>
      <w:r w:rsidR="003823F5">
        <w:rPr>
          <w:rFonts w:ascii="Times New Roman" w:hAnsi="Times New Roman"/>
          <w:sz w:val="24"/>
          <w:szCs w:val="24"/>
        </w:rPr>
        <w:t xml:space="preserve"> по содержанию мест погребений.</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t xml:space="preserve">Ограниченный резерв </w:t>
      </w:r>
      <w:r w:rsidR="003823F5">
        <w:rPr>
          <w:rFonts w:ascii="Times New Roman" w:hAnsi="Times New Roman"/>
          <w:sz w:val="24"/>
          <w:szCs w:val="24"/>
        </w:rPr>
        <w:t>земель под захоронение умерших.</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t>Недостаточный уровень содержания мест захоронения. Отсутствие площадок для временного размещения мусора приводит к несанкционированным свалкам по периметру кладбищ. На всех кладбищах отсутствуют ограждающие сооружения, отсутствуют полосы отчуждения, территории кладбищ, подъездные пути, кладбища нуждаются в реконструктивных мероприятиях и уходных работах. Кроме того, на местах захоронения длительный период времени не осуществлялись работ</w:t>
      </w:r>
      <w:r w:rsidR="003823F5">
        <w:rPr>
          <w:rFonts w:ascii="Times New Roman" w:hAnsi="Times New Roman"/>
          <w:sz w:val="24"/>
          <w:szCs w:val="24"/>
        </w:rPr>
        <w:t xml:space="preserve">ы по сносу аварийных деревьев. </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t>Низкая инженерно-техническая</w:t>
      </w:r>
      <w:r w:rsidR="003823F5">
        <w:rPr>
          <w:rFonts w:ascii="Times New Roman" w:hAnsi="Times New Roman"/>
          <w:sz w:val="24"/>
          <w:szCs w:val="24"/>
        </w:rPr>
        <w:t xml:space="preserve"> оснащенность мест захоронения.</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t xml:space="preserve">Централизованным водоснабжением охвачено 48,3 процента жителей, проживающих в хуторах Гуково, Васецкий, Марс. Наиболее сложная ситуация продолжает оставаться с обеспечением водоснабжения хуторов Новоровенецкий, Коминтерн, Калинов, Розы Люксембург, поселка Малый. Кроме того, около 2/3 домовладений в х. Гуково также не </w:t>
      </w:r>
      <w:proofErr w:type="gramStart"/>
      <w:r w:rsidRPr="00A83A21">
        <w:rPr>
          <w:rFonts w:ascii="Times New Roman" w:hAnsi="Times New Roman"/>
          <w:sz w:val="24"/>
          <w:szCs w:val="24"/>
        </w:rPr>
        <w:t>подключены</w:t>
      </w:r>
      <w:proofErr w:type="gramEnd"/>
      <w:r w:rsidRPr="00A83A21">
        <w:rPr>
          <w:rFonts w:ascii="Times New Roman" w:hAnsi="Times New Roman"/>
          <w:sz w:val="24"/>
          <w:szCs w:val="24"/>
        </w:rPr>
        <w:t xml:space="preserve"> к централизованному водоснабжению. Основными источниками водоснабжения Гуково-Гнилушевского сельского поселения по объему поднятой воды являются: Гуково-Гундоровский водовод и подземные источники (колодцы</w:t>
      </w:r>
      <w:bookmarkStart w:id="0" w:name="_GoBack"/>
      <w:bookmarkEnd w:id="0"/>
      <w:r w:rsidRPr="00A83A21">
        <w:rPr>
          <w:rFonts w:ascii="Times New Roman" w:hAnsi="Times New Roman"/>
          <w:sz w:val="24"/>
          <w:szCs w:val="24"/>
        </w:rPr>
        <w:t xml:space="preserve">, скважины). Вместе с тем на территории Гуково-Гнилушевского сельского поселения в последние годы, в связи с засушливым климатом, уровень воды в поземных источниках понижается, качество воды ухудшается. Возникает необходимость в поиске </w:t>
      </w:r>
      <w:r w:rsidR="003823F5">
        <w:rPr>
          <w:rFonts w:ascii="Times New Roman" w:hAnsi="Times New Roman"/>
          <w:sz w:val="24"/>
          <w:szCs w:val="24"/>
        </w:rPr>
        <w:t>новых источников водоснабжения.</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t xml:space="preserve">В Гуково-Гнилушевском сельском поселении отсутствует </w:t>
      </w:r>
      <w:proofErr w:type="gramStart"/>
      <w:r w:rsidRPr="00A83A21">
        <w:rPr>
          <w:rFonts w:ascii="Times New Roman" w:hAnsi="Times New Roman"/>
          <w:sz w:val="24"/>
          <w:szCs w:val="24"/>
        </w:rPr>
        <w:t>централ</w:t>
      </w:r>
      <w:r w:rsidR="003823F5">
        <w:rPr>
          <w:rFonts w:ascii="Times New Roman" w:hAnsi="Times New Roman"/>
          <w:sz w:val="24"/>
          <w:szCs w:val="24"/>
        </w:rPr>
        <w:t>изованная</w:t>
      </w:r>
      <w:proofErr w:type="gramEnd"/>
      <w:r w:rsidR="003823F5">
        <w:rPr>
          <w:rFonts w:ascii="Times New Roman" w:hAnsi="Times New Roman"/>
          <w:sz w:val="24"/>
          <w:szCs w:val="24"/>
        </w:rPr>
        <w:t xml:space="preserve"> системы канализации. </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t xml:space="preserve">По состоянию </w:t>
      </w:r>
      <w:proofErr w:type="gramStart"/>
      <w:r w:rsidRPr="00A83A21">
        <w:rPr>
          <w:rFonts w:ascii="Times New Roman" w:hAnsi="Times New Roman"/>
          <w:sz w:val="24"/>
          <w:szCs w:val="24"/>
        </w:rPr>
        <w:t>на конец</w:t>
      </w:r>
      <w:proofErr w:type="gramEnd"/>
      <w:r w:rsidRPr="00A83A21">
        <w:rPr>
          <w:rFonts w:ascii="Times New Roman" w:hAnsi="Times New Roman"/>
          <w:sz w:val="24"/>
          <w:szCs w:val="24"/>
        </w:rPr>
        <w:t xml:space="preserve"> 2012 года общая площадь жилищного фонда Гуково-Гнилушевского сельского поселения </w:t>
      </w:r>
      <w:r w:rsidRPr="00EA2EC5">
        <w:rPr>
          <w:rFonts w:ascii="Times New Roman" w:hAnsi="Times New Roman"/>
          <w:sz w:val="24"/>
          <w:szCs w:val="24"/>
        </w:rPr>
        <w:t>составила 66860 кв. м., в том числе общая площадь жилищного фонда, находящегося в собственности граждан – 6</w:t>
      </w:r>
      <w:r w:rsidR="00EA2EC5" w:rsidRPr="00EA2EC5">
        <w:rPr>
          <w:rFonts w:ascii="Times New Roman" w:hAnsi="Times New Roman"/>
          <w:sz w:val="24"/>
          <w:szCs w:val="24"/>
        </w:rPr>
        <w:t>6</w:t>
      </w:r>
      <w:r w:rsidRPr="00EA2EC5">
        <w:rPr>
          <w:rFonts w:ascii="Times New Roman" w:hAnsi="Times New Roman"/>
          <w:sz w:val="24"/>
          <w:szCs w:val="24"/>
        </w:rPr>
        <w:t>460 кв. метр</w:t>
      </w:r>
      <w:r w:rsidR="003823F5" w:rsidRPr="00EA2EC5">
        <w:rPr>
          <w:rFonts w:ascii="Times New Roman" w:hAnsi="Times New Roman"/>
          <w:sz w:val="24"/>
          <w:szCs w:val="24"/>
        </w:rPr>
        <w:t>ов.</w:t>
      </w:r>
    </w:p>
    <w:p w:rsidR="003823F5" w:rsidRDefault="00A83A21" w:rsidP="003823F5">
      <w:pPr>
        <w:spacing w:after="0" w:line="240" w:lineRule="auto"/>
        <w:ind w:firstLine="709"/>
        <w:jc w:val="both"/>
        <w:rPr>
          <w:rFonts w:ascii="Times New Roman" w:hAnsi="Times New Roman"/>
          <w:sz w:val="24"/>
          <w:szCs w:val="24"/>
        </w:rPr>
      </w:pPr>
      <w:r w:rsidRPr="00A83A21">
        <w:rPr>
          <w:rFonts w:ascii="Times New Roman" w:hAnsi="Times New Roman"/>
          <w:sz w:val="24"/>
          <w:szCs w:val="24"/>
        </w:rPr>
        <w:lastRenderedPageBreak/>
        <w:t>В настоящее время на территории поселения газифицирован 1 населенный пункт. Для решения социально-экономических задач в этом направлении Администрацией поселения ведется работ</w:t>
      </w:r>
      <w:r w:rsidR="003823F5">
        <w:rPr>
          <w:rFonts w:ascii="Times New Roman" w:hAnsi="Times New Roman"/>
          <w:sz w:val="24"/>
          <w:szCs w:val="24"/>
        </w:rPr>
        <w:t xml:space="preserve">а для развития инфраструктуры. </w:t>
      </w:r>
    </w:p>
    <w:p w:rsidR="00226156" w:rsidRDefault="00A83A21" w:rsidP="00226156">
      <w:pPr>
        <w:spacing w:after="0" w:line="240" w:lineRule="auto"/>
        <w:ind w:firstLine="709"/>
        <w:jc w:val="both"/>
        <w:rPr>
          <w:rFonts w:ascii="Times New Roman" w:hAnsi="Times New Roman"/>
          <w:sz w:val="24"/>
          <w:szCs w:val="24"/>
        </w:rPr>
      </w:pPr>
      <w:r w:rsidRPr="00A83A21">
        <w:rPr>
          <w:rFonts w:ascii="Times New Roman" w:hAnsi="Times New Roman"/>
          <w:sz w:val="24"/>
          <w:szCs w:val="24"/>
        </w:rPr>
        <w:t>К основным проблемам в состоянии водоснабжения и водоотв</w:t>
      </w:r>
      <w:r w:rsidR="00226156">
        <w:rPr>
          <w:rFonts w:ascii="Times New Roman" w:hAnsi="Times New Roman"/>
          <w:sz w:val="24"/>
          <w:szCs w:val="24"/>
        </w:rPr>
        <w:t>едения населения можно отнести:</w:t>
      </w:r>
    </w:p>
    <w:p w:rsidR="00226156" w:rsidRDefault="00226156" w:rsidP="0022615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83A21" w:rsidRPr="00A83A21">
        <w:rPr>
          <w:rFonts w:ascii="Times New Roman" w:hAnsi="Times New Roman"/>
          <w:sz w:val="24"/>
          <w:szCs w:val="24"/>
        </w:rPr>
        <w:t>дефицит в доброкачественной воде, обусловленный недост</w:t>
      </w:r>
      <w:r>
        <w:rPr>
          <w:rFonts w:ascii="Times New Roman" w:hAnsi="Times New Roman"/>
          <w:sz w:val="24"/>
          <w:szCs w:val="24"/>
        </w:rPr>
        <w:t>аточной мощностью водопроводов;</w:t>
      </w:r>
    </w:p>
    <w:p w:rsidR="00226156" w:rsidRDefault="00226156" w:rsidP="0022615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83A21" w:rsidRPr="00A83A21">
        <w:rPr>
          <w:rFonts w:ascii="Times New Roman" w:hAnsi="Times New Roman"/>
          <w:sz w:val="24"/>
          <w:szCs w:val="24"/>
        </w:rPr>
        <w:t>использование водоисточников и питьевой воды, не отвечающих гигиеническим требованиям, без очистки и обеззараживания, отсутствие зон санитарной о</w:t>
      </w:r>
      <w:r>
        <w:rPr>
          <w:rFonts w:ascii="Times New Roman" w:hAnsi="Times New Roman"/>
          <w:sz w:val="24"/>
          <w:szCs w:val="24"/>
        </w:rPr>
        <w:t>храны источников водоснабжения;</w:t>
      </w:r>
    </w:p>
    <w:p w:rsidR="00226156" w:rsidRDefault="00226156" w:rsidP="0022615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83A21" w:rsidRPr="00A83A21">
        <w:rPr>
          <w:rFonts w:ascii="Times New Roman" w:hAnsi="Times New Roman"/>
          <w:sz w:val="24"/>
          <w:szCs w:val="24"/>
        </w:rPr>
        <w:t>отсутствие кана</w:t>
      </w:r>
      <w:r>
        <w:rPr>
          <w:rFonts w:ascii="Times New Roman" w:hAnsi="Times New Roman"/>
          <w:sz w:val="24"/>
          <w:szCs w:val="24"/>
        </w:rPr>
        <w:t>лизационных сооружений и сетей;</w:t>
      </w:r>
    </w:p>
    <w:p w:rsidR="00226156" w:rsidRDefault="00226156" w:rsidP="0022615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83A21" w:rsidRPr="00A83A21">
        <w:rPr>
          <w:rFonts w:ascii="Times New Roman" w:hAnsi="Times New Roman"/>
          <w:sz w:val="24"/>
          <w:szCs w:val="24"/>
        </w:rPr>
        <w:t>недостаточность финансовых сре</w:t>
      </w:r>
      <w:proofErr w:type="gramStart"/>
      <w:r w:rsidR="00A83A21" w:rsidRPr="00A83A21">
        <w:rPr>
          <w:rFonts w:ascii="Times New Roman" w:hAnsi="Times New Roman"/>
          <w:sz w:val="24"/>
          <w:szCs w:val="24"/>
        </w:rPr>
        <w:t>дств дл</w:t>
      </w:r>
      <w:proofErr w:type="gramEnd"/>
      <w:r w:rsidR="00A83A21" w:rsidRPr="00A83A21">
        <w:rPr>
          <w:rFonts w:ascii="Times New Roman" w:hAnsi="Times New Roman"/>
          <w:sz w:val="24"/>
          <w:szCs w:val="24"/>
        </w:rPr>
        <w:t>я модернизации систем водо</w:t>
      </w:r>
      <w:r>
        <w:rPr>
          <w:rFonts w:ascii="Times New Roman" w:hAnsi="Times New Roman"/>
          <w:sz w:val="24"/>
          <w:szCs w:val="24"/>
        </w:rPr>
        <w:t>снабжения и водоотведения;</w:t>
      </w:r>
    </w:p>
    <w:p w:rsidR="00A83A21" w:rsidRDefault="00226156" w:rsidP="0022615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83A21" w:rsidRPr="00A83A21">
        <w:rPr>
          <w:rFonts w:ascii="Times New Roman" w:hAnsi="Times New Roman"/>
          <w:sz w:val="24"/>
          <w:szCs w:val="24"/>
        </w:rPr>
        <w:t>ухудшение качества воды поверхностных и подземных водных объектов, в ряде случаев до уровня, делающего их непригодными для хозяйственно-питьевого, а иногда и технического водоснабжения.</w:t>
      </w:r>
    </w:p>
    <w:p w:rsidR="00F04C3C" w:rsidRPr="00F04C3C" w:rsidRDefault="00F04C3C" w:rsidP="00F04C3C">
      <w:pPr>
        <w:pStyle w:val="Standarduser"/>
        <w:ind w:firstLine="550"/>
        <w:jc w:val="both"/>
      </w:pPr>
      <w:r w:rsidRPr="00F04C3C">
        <w:t>Одним из приоритетов государственной политики является поддержка отдельных категорий граждан, которые нуждаются в улучшении жилищных условий</w:t>
      </w:r>
      <w:r w:rsidRPr="00F04C3C">
        <w:rPr>
          <w:lang w:val="ru-RU"/>
        </w:rPr>
        <w:t>.</w:t>
      </w:r>
    </w:p>
    <w:p w:rsidR="00226156" w:rsidRDefault="00F04C3C" w:rsidP="00226156">
      <w:pPr>
        <w:pStyle w:val="Standarduser"/>
        <w:autoSpaceDE w:val="0"/>
        <w:ind w:firstLine="550"/>
        <w:jc w:val="both"/>
        <w:rPr>
          <w:lang w:val="ru-RU"/>
        </w:rPr>
      </w:pPr>
      <w:r w:rsidRPr="00F04C3C">
        <w:t>Мероприятия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носят социальный характер и направлены на создание органами государственной власти и органами местного самоуправления условий для осуществления гражданами права на</w:t>
      </w:r>
      <w:r w:rsidR="00226156">
        <w:t xml:space="preserve"> безопасные условия проживания.</w:t>
      </w:r>
    </w:p>
    <w:p w:rsidR="00226156" w:rsidRDefault="00A83A21" w:rsidP="00226156">
      <w:pPr>
        <w:pStyle w:val="Standarduser"/>
        <w:autoSpaceDE w:val="0"/>
        <w:ind w:firstLine="550"/>
        <w:jc w:val="both"/>
        <w:rPr>
          <w:lang w:val="ru-RU"/>
        </w:rPr>
      </w:pPr>
      <w:r w:rsidRPr="00A83A21">
        <w:t>К рискам реализации муниципальной программы следует отнести следующие:</w:t>
      </w:r>
    </w:p>
    <w:p w:rsidR="00226156" w:rsidRDefault="00226156" w:rsidP="00226156">
      <w:pPr>
        <w:pStyle w:val="Standarduser"/>
        <w:autoSpaceDE w:val="0"/>
        <w:ind w:firstLine="550"/>
        <w:jc w:val="both"/>
        <w:rPr>
          <w:lang w:val="ru-RU"/>
        </w:rPr>
      </w:pPr>
      <w:r>
        <w:rPr>
          <w:lang w:val="ru-RU"/>
        </w:rPr>
        <w:t xml:space="preserve">- </w:t>
      </w:r>
      <w:r w:rsidR="00A83A21" w:rsidRPr="00A83A21">
        <w:t xml:space="preserve">Риск ухудшения состояния экономики, что может привести к снижению бюджетных доходов, снижению темпов экономического роста и доходов населения </w:t>
      </w:r>
      <w:r>
        <w:rPr>
          <w:lang w:val="ru-RU"/>
        </w:rPr>
        <w:t xml:space="preserve">Гуково-Гнилушевского </w:t>
      </w:r>
      <w:r w:rsidR="00A83A21" w:rsidRPr="00A83A21">
        <w:t>сельского поселения. Учитывая, опыт последнего финансово- экономического кризиса, оказавший существенное негативное влияние на динамику основных показателей жилищного строительства, такой риск для реализации программы может быть качественно оценен как высокий.</w:t>
      </w:r>
    </w:p>
    <w:p w:rsidR="00226156" w:rsidRDefault="00A83A21" w:rsidP="00226156">
      <w:pPr>
        <w:pStyle w:val="Standarduser"/>
        <w:autoSpaceDE w:val="0"/>
        <w:ind w:firstLine="550"/>
        <w:jc w:val="both"/>
        <w:rPr>
          <w:lang w:val="ru-RU"/>
        </w:rPr>
      </w:pPr>
      <w:r w:rsidRPr="00A83A21">
        <w:t>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муниципальной  программы не менее чем на 10% от планового уровня и на которые ответственный исполнитель и участники муниципальной  программы не могут оказать непосредственного влияния.</w:t>
      </w:r>
    </w:p>
    <w:p w:rsidR="00226156" w:rsidRDefault="00A83A21" w:rsidP="00226156">
      <w:pPr>
        <w:pStyle w:val="Standarduser"/>
        <w:autoSpaceDE w:val="0"/>
        <w:ind w:firstLine="550"/>
        <w:jc w:val="both"/>
        <w:rPr>
          <w:lang w:val="ru-RU"/>
        </w:rPr>
      </w:pPr>
      <w:r w:rsidRPr="00A83A21">
        <w:t>Среди рисков реализации муниципальной  программы необходимо выделить следующие:</w:t>
      </w:r>
    </w:p>
    <w:p w:rsidR="00226156" w:rsidRDefault="00A83A21" w:rsidP="00226156">
      <w:pPr>
        <w:pStyle w:val="Standarduser"/>
        <w:autoSpaceDE w:val="0"/>
        <w:ind w:firstLine="550"/>
        <w:jc w:val="both"/>
        <w:rPr>
          <w:lang w:val="ru-RU"/>
        </w:rPr>
      </w:pPr>
      <w:r w:rsidRPr="00A83A21">
        <w:t>1. Институционально-правовой риск, связанный с отсутствием законодательного регулирования (например, развитие коммунальной инфраструктуры в рамках проектов государственно-частного партнерства), что может затруднить реализацию муниципальной программы. Данный риск можно оценить как умеренный.</w:t>
      </w:r>
    </w:p>
    <w:p w:rsidR="00226156" w:rsidRDefault="00A83A21" w:rsidP="00226156">
      <w:pPr>
        <w:pStyle w:val="Standarduser"/>
        <w:autoSpaceDE w:val="0"/>
        <w:ind w:firstLine="550"/>
        <w:jc w:val="both"/>
        <w:rPr>
          <w:lang w:val="ru-RU"/>
        </w:rPr>
      </w:pPr>
      <w:r w:rsidRPr="00A83A21">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Однако, учитывая формируемую практику программного бюджетирования в части обеспечения реализации муниципальной  программы за счет средств бюджетов, риск сбоев в реализации муниципальной программы по причине недофинансирования можно считать умеренным.</w:t>
      </w:r>
    </w:p>
    <w:p w:rsidR="00226156" w:rsidRDefault="00A83A21" w:rsidP="00226156">
      <w:pPr>
        <w:pStyle w:val="Standarduser"/>
        <w:autoSpaceDE w:val="0"/>
        <w:ind w:firstLine="550"/>
        <w:jc w:val="both"/>
        <w:rPr>
          <w:lang w:val="ru-RU"/>
        </w:rPr>
      </w:pPr>
      <w:r w:rsidRPr="00A83A21">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реализации муниципальной программы:</w:t>
      </w:r>
    </w:p>
    <w:p w:rsidR="00226156" w:rsidRDefault="00A83A21" w:rsidP="00226156">
      <w:pPr>
        <w:pStyle w:val="Standarduser"/>
        <w:autoSpaceDE w:val="0"/>
        <w:ind w:firstLine="550"/>
        <w:jc w:val="both"/>
        <w:rPr>
          <w:lang w:val="ru-RU"/>
        </w:rPr>
      </w:pPr>
      <w:r w:rsidRPr="00A83A21">
        <w:t xml:space="preserve">3.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w:t>
      </w:r>
      <w:r w:rsidRPr="00A83A21">
        <w:lastRenderedPageBreak/>
        <w:t>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экономических показателей, такой риск для реализации муниципальной программы может быть качественно оценен как умеренный.</w:t>
      </w:r>
    </w:p>
    <w:p w:rsidR="00226156" w:rsidRDefault="00A83A21" w:rsidP="00226156">
      <w:pPr>
        <w:pStyle w:val="Standarduser"/>
        <w:autoSpaceDE w:val="0"/>
        <w:ind w:firstLine="550"/>
        <w:jc w:val="both"/>
        <w:rPr>
          <w:lang w:val="ru-RU"/>
        </w:rPr>
      </w:pPr>
      <w:r w:rsidRPr="00A83A21">
        <w:t>4.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и коммунальной инфраструктуры в поселении, а также потребовать концентрации средств бюджета на преодоление последствий таких катастроф. На качественном уровне такой риск для подпрограммы можно оценить как умеренный.</w:t>
      </w:r>
    </w:p>
    <w:p w:rsidR="00226156" w:rsidRDefault="00A83A21" w:rsidP="00226156">
      <w:pPr>
        <w:pStyle w:val="Standarduser"/>
        <w:autoSpaceDE w:val="0"/>
        <w:ind w:firstLine="550"/>
        <w:jc w:val="both"/>
        <w:rPr>
          <w:lang w:val="ru-RU"/>
        </w:rPr>
      </w:pPr>
      <w:r w:rsidRPr="00A83A21">
        <w:t>Наибольшее отрицательное влияние из вышеперечисленных рисков на реализацию муниципальной программы может оказать реализация институционально-правового и риска ухудшения состояния экономики, которые содержат угрозу срыва реал</w:t>
      </w:r>
      <w:r w:rsidR="00226156">
        <w:t>изации муниципальной программы.</w:t>
      </w:r>
    </w:p>
    <w:p w:rsidR="00226156" w:rsidRDefault="00A83A21" w:rsidP="00226156">
      <w:pPr>
        <w:pStyle w:val="Standarduser"/>
        <w:autoSpaceDE w:val="0"/>
        <w:ind w:firstLine="550"/>
        <w:jc w:val="both"/>
        <w:rPr>
          <w:lang w:val="ru-RU"/>
        </w:rPr>
      </w:pPr>
      <w:r w:rsidRPr="00A83A21">
        <w:t>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информационно-разъяснительной работы с населением Гуково-Гнилушевского сельского поселения.</w:t>
      </w:r>
    </w:p>
    <w:p w:rsidR="00226156" w:rsidRDefault="00A83A21" w:rsidP="00226156">
      <w:pPr>
        <w:pStyle w:val="Standarduser"/>
        <w:autoSpaceDE w:val="0"/>
        <w:ind w:firstLine="550"/>
        <w:jc w:val="both"/>
        <w:rPr>
          <w:lang w:val="ru-RU"/>
        </w:rPr>
      </w:pPr>
      <w:r w:rsidRPr="00A83A21">
        <w:t>Принятие мер правового регулирования относится к компетенции федеральных органов исполнительной власти и органов власти Ростовской области.</w:t>
      </w:r>
    </w:p>
    <w:p w:rsidR="00A83A21" w:rsidRPr="00033300" w:rsidRDefault="00A83A21" w:rsidP="00226156">
      <w:pPr>
        <w:pStyle w:val="Standarduser"/>
        <w:autoSpaceDE w:val="0"/>
        <w:ind w:firstLine="550"/>
        <w:jc w:val="both"/>
        <w:rPr>
          <w:lang w:val="ru-RU"/>
        </w:rPr>
      </w:pPr>
      <w:r w:rsidRPr="00A83A21">
        <w:t>Меры правового регулирования в жилищно-коммунальной сфере, относящиеся к компетенции Администрации Гуково-Гнилушевского сельского поселения не предусматриваются.</w:t>
      </w:r>
      <w:r>
        <w:t>»</w:t>
      </w:r>
      <w:r w:rsidR="00033300">
        <w:rPr>
          <w:lang w:val="ru-RU"/>
        </w:rPr>
        <w:t>;</w:t>
      </w:r>
    </w:p>
    <w:p w:rsidR="00226156" w:rsidRPr="00033300" w:rsidRDefault="00226156" w:rsidP="00226156">
      <w:pPr>
        <w:widowControl w:val="0"/>
        <w:autoSpaceDE w:val="0"/>
        <w:autoSpaceDN w:val="0"/>
        <w:adjustRightInd w:val="0"/>
        <w:spacing w:after="0"/>
        <w:jc w:val="both"/>
        <w:outlineLvl w:val="1"/>
        <w:rPr>
          <w:rFonts w:ascii="Times New Roman" w:hAnsi="Times New Roman"/>
          <w:sz w:val="16"/>
          <w:szCs w:val="16"/>
        </w:rPr>
      </w:pPr>
    </w:p>
    <w:p w:rsidR="00226156" w:rsidRDefault="00A83A21" w:rsidP="00FE359B">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B53DC8">
        <w:rPr>
          <w:rFonts w:ascii="Times New Roman" w:hAnsi="Times New Roman"/>
          <w:b/>
          <w:sz w:val="24"/>
          <w:szCs w:val="24"/>
        </w:rPr>
        <w:t>Раздел 2. Цели, задачи и показатели (индикаторы), основные ожидаемые конечные результаты, сроки и этапы реализации муниципальной программы</w:t>
      </w:r>
    </w:p>
    <w:p w:rsidR="00FE359B" w:rsidRDefault="00FE359B"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p>
    <w:p w:rsidR="00EB5276" w:rsidRDefault="00EB5276"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Основными целями муниципальной программы являю</w:t>
      </w:r>
      <w:r w:rsidR="00A83A21" w:rsidRPr="00A83A21">
        <w:rPr>
          <w:rFonts w:ascii="Times New Roman" w:hAnsi="Times New Roman"/>
          <w:sz w:val="24"/>
          <w:szCs w:val="24"/>
        </w:rPr>
        <w:t>тся</w:t>
      </w:r>
      <w:r>
        <w:rPr>
          <w:rFonts w:ascii="Times New Roman" w:hAnsi="Times New Roman"/>
          <w:sz w:val="24"/>
          <w:szCs w:val="24"/>
        </w:rPr>
        <w:t>:</w:t>
      </w:r>
    </w:p>
    <w:p w:rsidR="00EB5276" w:rsidRDefault="00EB5276"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повышение качества и надежности</w:t>
      </w:r>
      <w:r w:rsidR="00A83A21" w:rsidRPr="00A83A21">
        <w:rPr>
          <w:rFonts w:ascii="Times New Roman" w:hAnsi="Times New Roman"/>
          <w:sz w:val="24"/>
          <w:szCs w:val="24"/>
        </w:rPr>
        <w:t xml:space="preserve"> предоставления жилищно-коммунальных услуг </w:t>
      </w:r>
      <w:r w:rsidR="00FE359B">
        <w:rPr>
          <w:rFonts w:ascii="Times New Roman" w:hAnsi="Times New Roman"/>
          <w:sz w:val="24"/>
          <w:szCs w:val="24"/>
        </w:rPr>
        <w:t xml:space="preserve">населению Гуково-Гнилушевского сельского </w:t>
      </w:r>
      <w:r w:rsidR="00A83A21" w:rsidRPr="00A83A21">
        <w:rPr>
          <w:rFonts w:ascii="Times New Roman" w:hAnsi="Times New Roman"/>
          <w:sz w:val="24"/>
          <w:szCs w:val="24"/>
        </w:rPr>
        <w:t>поселени</w:t>
      </w:r>
      <w:r w:rsidR="00FE359B">
        <w:rPr>
          <w:rFonts w:ascii="Times New Roman" w:hAnsi="Times New Roman"/>
          <w:sz w:val="24"/>
          <w:szCs w:val="24"/>
        </w:rPr>
        <w:t>я</w:t>
      </w:r>
      <w:r>
        <w:rPr>
          <w:rFonts w:ascii="Times New Roman" w:hAnsi="Times New Roman"/>
          <w:sz w:val="24"/>
          <w:szCs w:val="24"/>
        </w:rPr>
        <w:t>;</w:t>
      </w:r>
    </w:p>
    <w:p w:rsidR="00EB5276" w:rsidRDefault="00EB5276"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w:t>
      </w:r>
      <w:r w:rsidR="00A83A21" w:rsidRPr="00A83A21">
        <w:rPr>
          <w:rFonts w:ascii="Times New Roman" w:hAnsi="Times New Roman"/>
          <w:sz w:val="24"/>
          <w:szCs w:val="24"/>
        </w:rPr>
        <w:t xml:space="preserve"> качественное благоустройство населенных пунктов на территории Гуково-Гнилушевского сельского поселения</w:t>
      </w:r>
      <w:r w:rsidR="00FE359B">
        <w:rPr>
          <w:rFonts w:ascii="Times New Roman" w:hAnsi="Times New Roman"/>
          <w:sz w:val="24"/>
          <w:szCs w:val="24"/>
        </w:rPr>
        <w:t>;</w:t>
      </w:r>
      <w:r w:rsidR="00A83A21">
        <w:rPr>
          <w:rFonts w:ascii="Times New Roman" w:hAnsi="Times New Roman"/>
          <w:sz w:val="24"/>
          <w:szCs w:val="24"/>
        </w:rPr>
        <w:t xml:space="preserve"> </w:t>
      </w:r>
    </w:p>
    <w:p w:rsidR="00EB5276" w:rsidRDefault="00EB5276"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w:t>
      </w:r>
      <w:r w:rsidR="00FE359B" w:rsidRPr="00A26FE6">
        <w:rPr>
          <w:rFonts w:ascii="Times New Roman" w:hAnsi="Times New Roman"/>
          <w:sz w:val="24"/>
          <w:szCs w:val="24"/>
        </w:rPr>
        <w:t>переселение граждан из жилищного фонда, признанного</w:t>
      </w:r>
      <w:r w:rsidR="00FE359B">
        <w:rPr>
          <w:rFonts w:ascii="Times New Roman" w:hAnsi="Times New Roman"/>
          <w:sz w:val="24"/>
          <w:szCs w:val="24"/>
        </w:rPr>
        <w:t xml:space="preserve"> </w:t>
      </w:r>
      <w:r w:rsidR="00FE359B" w:rsidRPr="00A26FE6">
        <w:rPr>
          <w:rFonts w:ascii="Times New Roman" w:hAnsi="Times New Roman"/>
          <w:sz w:val="24"/>
          <w:szCs w:val="24"/>
        </w:rPr>
        <w:t>непригодным для проживания, аварийным и подлежащим сносу, в благоустроенные жилые помещения</w:t>
      </w:r>
      <w:r w:rsidR="00FE359B">
        <w:rPr>
          <w:rFonts w:ascii="Times New Roman" w:hAnsi="Times New Roman"/>
          <w:sz w:val="24"/>
          <w:szCs w:val="24"/>
        </w:rPr>
        <w:t>;</w:t>
      </w:r>
    </w:p>
    <w:p w:rsidR="00226156" w:rsidRDefault="00EB5276" w:rsidP="00226156">
      <w:pPr>
        <w:widowControl w:val="0"/>
        <w:autoSpaceDE w:val="0"/>
        <w:autoSpaceDN w:val="0"/>
        <w:adjustRightInd w:val="0"/>
        <w:spacing w:after="0" w:line="240" w:lineRule="auto"/>
        <w:ind w:firstLine="709"/>
        <w:jc w:val="both"/>
        <w:outlineLvl w:val="1"/>
        <w:rPr>
          <w:rFonts w:ascii="Times New Roman" w:hAnsi="Times New Roman"/>
          <w:b/>
          <w:sz w:val="24"/>
          <w:szCs w:val="24"/>
        </w:rPr>
      </w:pPr>
      <w:r>
        <w:rPr>
          <w:rFonts w:ascii="Times New Roman" w:hAnsi="Times New Roman"/>
          <w:sz w:val="24"/>
          <w:szCs w:val="24"/>
        </w:rPr>
        <w:t xml:space="preserve">- </w:t>
      </w:r>
      <w:r w:rsidR="00FE359B">
        <w:rPr>
          <w:rFonts w:ascii="Times New Roman" w:hAnsi="Times New Roman"/>
          <w:sz w:val="24"/>
          <w:szCs w:val="24"/>
        </w:rPr>
        <w:t xml:space="preserve"> </w:t>
      </w:r>
      <w:r w:rsidR="00FE359B" w:rsidRPr="00A26FE6">
        <w:rPr>
          <w:rFonts w:ascii="Times New Roman" w:hAnsi="Times New Roman"/>
          <w:sz w:val="24"/>
          <w:szCs w:val="24"/>
        </w:rPr>
        <w:t>ликвидация жилищного фонда, признанного аварийным и подлежащим снос</w:t>
      </w:r>
      <w:r w:rsidR="00FE359B">
        <w:rPr>
          <w:rFonts w:ascii="Times New Roman" w:hAnsi="Times New Roman"/>
          <w:sz w:val="24"/>
          <w:szCs w:val="24"/>
        </w:rPr>
        <w:t>у.</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b/>
          <w:sz w:val="24"/>
          <w:szCs w:val="24"/>
        </w:rPr>
      </w:pPr>
      <w:r w:rsidRPr="00A83A21">
        <w:rPr>
          <w:rFonts w:ascii="Times New Roman" w:hAnsi="Times New Roman"/>
          <w:sz w:val="24"/>
          <w:szCs w:val="24"/>
        </w:rPr>
        <w:t>Для реализации поставленной цели выделяются следующие задачи:</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b/>
          <w:sz w:val="24"/>
          <w:szCs w:val="24"/>
        </w:rPr>
      </w:pPr>
      <w:r w:rsidRPr="00A83A21">
        <w:rPr>
          <w:rFonts w:ascii="Times New Roman" w:hAnsi="Times New Roman"/>
          <w:sz w:val="24"/>
          <w:szCs w:val="24"/>
        </w:rPr>
        <w:t>- повышение эффективности, качества и надежности поставок коммунальных ресурсов;</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b/>
          <w:sz w:val="24"/>
          <w:szCs w:val="24"/>
        </w:rPr>
      </w:pPr>
      <w:r w:rsidRPr="00A83A21">
        <w:rPr>
          <w:rFonts w:ascii="Times New Roman" w:hAnsi="Times New Roman"/>
          <w:sz w:val="24"/>
          <w:szCs w:val="24"/>
        </w:rPr>
        <w:t>-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EB527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 xml:space="preserve">- создание эстетичного вида сельского поселения; </w:t>
      </w:r>
    </w:p>
    <w:p w:rsidR="00226156" w:rsidRDefault="00EB5276" w:rsidP="00226156">
      <w:pPr>
        <w:widowControl w:val="0"/>
        <w:autoSpaceDE w:val="0"/>
        <w:autoSpaceDN w:val="0"/>
        <w:adjustRightInd w:val="0"/>
        <w:spacing w:after="0" w:line="240" w:lineRule="auto"/>
        <w:ind w:firstLine="709"/>
        <w:jc w:val="both"/>
        <w:outlineLvl w:val="1"/>
        <w:rPr>
          <w:rFonts w:ascii="Times New Roman" w:hAnsi="Times New Roman"/>
          <w:b/>
          <w:sz w:val="24"/>
          <w:szCs w:val="24"/>
        </w:rPr>
      </w:pPr>
      <w:r>
        <w:rPr>
          <w:rFonts w:ascii="Times New Roman" w:hAnsi="Times New Roman"/>
          <w:sz w:val="24"/>
          <w:szCs w:val="24"/>
        </w:rPr>
        <w:t xml:space="preserve">- </w:t>
      </w:r>
      <w:r w:rsidR="00A83A21" w:rsidRPr="00A83A21">
        <w:rPr>
          <w:rFonts w:ascii="Times New Roman" w:hAnsi="Times New Roman"/>
          <w:sz w:val="24"/>
          <w:szCs w:val="24"/>
        </w:rPr>
        <w:t xml:space="preserve">обеспечение безопасности проживания жителей сельского  поселения; </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b/>
          <w:sz w:val="24"/>
          <w:szCs w:val="24"/>
        </w:rPr>
      </w:pPr>
      <w:r w:rsidRPr="00A83A21">
        <w:rPr>
          <w:rFonts w:ascii="Times New Roman" w:hAnsi="Times New Roman"/>
          <w:sz w:val="24"/>
          <w:szCs w:val="24"/>
        </w:rPr>
        <w:t>- организация уличного освещения;</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b/>
          <w:sz w:val="24"/>
          <w:szCs w:val="24"/>
        </w:rPr>
      </w:pPr>
      <w:r w:rsidRPr="00A83A21">
        <w:rPr>
          <w:rFonts w:ascii="Times New Roman" w:hAnsi="Times New Roman"/>
          <w:sz w:val="24"/>
          <w:szCs w:val="24"/>
        </w:rPr>
        <w:t>- развитие коммунальной инфраструктуры;</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b/>
          <w:sz w:val="24"/>
          <w:szCs w:val="24"/>
        </w:rPr>
      </w:pPr>
      <w:r w:rsidRPr="00A83A21">
        <w:rPr>
          <w:rFonts w:ascii="Times New Roman" w:hAnsi="Times New Roman"/>
          <w:sz w:val="24"/>
          <w:szCs w:val="24"/>
        </w:rPr>
        <w:t>- улучшения экологической обстановки на территории сельского поселения;</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b/>
          <w:sz w:val="24"/>
          <w:szCs w:val="24"/>
        </w:rPr>
      </w:pPr>
      <w:r w:rsidRPr="00A83A21">
        <w:rPr>
          <w:rFonts w:ascii="Times New Roman" w:hAnsi="Times New Roman"/>
          <w:sz w:val="24"/>
          <w:szCs w:val="24"/>
        </w:rPr>
        <w:t>- создание комфортной среды проживания на территории поселения;</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 стимулирование и развитие организации прочих мероприятий по благоустройству территории поселения</w:t>
      </w:r>
      <w:r w:rsidR="00222B88">
        <w:rPr>
          <w:rFonts w:ascii="Times New Roman" w:hAnsi="Times New Roman"/>
          <w:sz w:val="24"/>
          <w:szCs w:val="24"/>
        </w:rPr>
        <w:t>;</w:t>
      </w:r>
    </w:p>
    <w:p w:rsidR="00226156" w:rsidRDefault="00222B88"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226156">
        <w:rPr>
          <w:rFonts w:ascii="Times New Roman" w:hAnsi="Times New Roman"/>
          <w:sz w:val="24"/>
          <w:szCs w:val="24"/>
        </w:rPr>
        <w:t>- разработка правовых и методологических механизмов переселения граждан из жилищного фонда, признанного непригодным для проживания, аварийным и подлежащим сносу;</w:t>
      </w:r>
    </w:p>
    <w:p w:rsidR="00226156" w:rsidRDefault="00222B88"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222B88">
        <w:rPr>
          <w:rFonts w:ascii="Times New Roman" w:hAnsi="Times New Roman"/>
          <w:sz w:val="24"/>
          <w:szCs w:val="24"/>
          <w:shd w:val="clear" w:color="auto" w:fill="FFFFFF"/>
        </w:rPr>
        <w:t xml:space="preserve">- формирование финансовых ресурсов для обеспечения благоустроенными жилыми помещениями граждан, переселяемых из жилищного фонда, признанного непригодным для </w:t>
      </w:r>
      <w:r w:rsidRPr="00222B88">
        <w:rPr>
          <w:rFonts w:ascii="Times New Roman" w:hAnsi="Times New Roman"/>
          <w:sz w:val="24"/>
          <w:szCs w:val="24"/>
          <w:shd w:val="clear" w:color="auto" w:fill="FFFFFF"/>
        </w:rPr>
        <w:lastRenderedPageBreak/>
        <w:t>проживания, аварийным и подлежащим сносу</w:t>
      </w:r>
      <w:r w:rsidR="00226156">
        <w:rPr>
          <w:rFonts w:ascii="Times New Roman" w:hAnsi="Times New Roman"/>
          <w:sz w:val="24"/>
          <w:szCs w:val="24"/>
        </w:rPr>
        <w:t>.</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Муниципальная программа направлена на модернизацию и обновление коммунальной инфраструктуры Гуково-Гнилушевского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ка</w:t>
      </w:r>
      <w:r w:rsidR="00226156">
        <w:rPr>
          <w:rFonts w:ascii="Times New Roman" w:hAnsi="Times New Roman"/>
          <w:sz w:val="24"/>
          <w:szCs w:val="24"/>
        </w:rPr>
        <w:t>чества окружающей среды.</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В рамках политики в жилищно-коммунальной сфере будут реализованы меры по обеспечению комфортных условий проживания, в том числе меры по обеспечению проведения капитального ремонта многоквартирных домов.</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С целью развития общественной инициативы будет стимулироваться информационно-разъяснительная работа, популяризация лучших практик в сфере благоустройства.</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В части модернизации и повышения энергоэффективности объектов коммунального хозяйства будут реализованы меры по обеспечению благоприятных условий для привлечения частных инвестиций в сферу ж</w:t>
      </w:r>
      <w:r w:rsidR="00226156">
        <w:rPr>
          <w:rFonts w:ascii="Times New Roman" w:hAnsi="Times New Roman"/>
          <w:sz w:val="24"/>
          <w:szCs w:val="24"/>
        </w:rPr>
        <w:t>илищно-коммунального хозяйства.</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w:t>
      </w:r>
      <w:r w:rsidR="00226156">
        <w:rPr>
          <w:rFonts w:ascii="Times New Roman" w:hAnsi="Times New Roman"/>
          <w:sz w:val="24"/>
          <w:szCs w:val="24"/>
        </w:rPr>
        <w:t xml:space="preserve"> задач муниципальной программы.</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A83A21">
        <w:rPr>
          <w:rFonts w:ascii="Times New Roman" w:hAnsi="Times New Roman"/>
          <w:sz w:val="24"/>
          <w:szCs w:val="24"/>
        </w:rPr>
        <w:t>К показателям (индикаторам) муниципальной</w:t>
      </w:r>
      <w:r w:rsidR="00226156">
        <w:rPr>
          <w:rFonts w:ascii="Times New Roman" w:hAnsi="Times New Roman"/>
          <w:sz w:val="24"/>
          <w:szCs w:val="24"/>
        </w:rPr>
        <w:t xml:space="preserve"> программы относятся следующие:</w:t>
      </w:r>
      <w:proofErr w:type="gramEnd"/>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 уровень изно</w:t>
      </w:r>
      <w:r w:rsidR="00226156">
        <w:rPr>
          <w:rFonts w:ascii="Times New Roman" w:hAnsi="Times New Roman"/>
          <w:sz w:val="24"/>
          <w:szCs w:val="24"/>
        </w:rPr>
        <w:t>са коммунальной инфраструктуры;</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 доля жителей, обеспеченных питьевой водой, соответствующей требованиям безопасности и безвредности, установленным санитарно</w:t>
      </w:r>
      <w:r w:rsidR="00226156">
        <w:rPr>
          <w:rFonts w:ascii="Times New Roman" w:hAnsi="Times New Roman"/>
          <w:sz w:val="24"/>
          <w:szCs w:val="24"/>
        </w:rPr>
        <w:t>-эпидемиологическими правилами;</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 доля фактически освещенных улиц в общей протяженности улиц населенных пунктов поселения</w:t>
      </w:r>
      <w:r w:rsidR="00226156">
        <w:rPr>
          <w:rFonts w:ascii="Times New Roman" w:hAnsi="Times New Roman"/>
          <w:sz w:val="24"/>
          <w:szCs w:val="24"/>
        </w:rPr>
        <w:t>;</w:t>
      </w:r>
    </w:p>
    <w:p w:rsidR="00226156" w:rsidRDefault="001C4BA0"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w:t>
      </w:r>
      <w:r w:rsidRPr="00A83A21">
        <w:rPr>
          <w:rFonts w:ascii="Times New Roman" w:hAnsi="Times New Roman"/>
          <w:sz w:val="24"/>
          <w:szCs w:val="24"/>
        </w:rPr>
        <w:t>доля граждан, реализовавших свое право на  переселение из жилищного фонда, признанного непригодным для проживания, аварийным и подлежащим сносу, в б</w:t>
      </w:r>
      <w:r w:rsidR="00226156">
        <w:rPr>
          <w:rFonts w:ascii="Times New Roman" w:hAnsi="Times New Roman"/>
          <w:sz w:val="24"/>
          <w:szCs w:val="24"/>
        </w:rPr>
        <w:t>лагоустроенные жилые помещения;</w:t>
      </w:r>
    </w:p>
    <w:p w:rsidR="00226156" w:rsidRDefault="001C4BA0"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w:t>
      </w:r>
      <w:r>
        <w:rPr>
          <w:rFonts w:ascii="Times New Roman" w:hAnsi="Times New Roman"/>
          <w:sz w:val="24"/>
          <w:szCs w:val="24"/>
        </w:rPr>
        <w:t xml:space="preserve"> </w:t>
      </w:r>
      <w:r w:rsidRPr="00A83A21">
        <w:rPr>
          <w:rFonts w:ascii="Times New Roman" w:hAnsi="Times New Roman"/>
          <w:sz w:val="24"/>
          <w:szCs w:val="24"/>
        </w:rPr>
        <w:t>доля ликвидированного жилищного фонда, признанного аварийным и подлежащего сносу</w:t>
      </w:r>
      <w:r w:rsidR="00226156">
        <w:rPr>
          <w:rFonts w:ascii="Times New Roman" w:hAnsi="Times New Roman"/>
          <w:sz w:val="24"/>
          <w:szCs w:val="24"/>
        </w:rPr>
        <w:t>.</w:t>
      </w:r>
    </w:p>
    <w:p w:rsidR="00EB527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 xml:space="preserve">Информация о значениях показателей (индикаторов) приводится в приложении № 1 к муниципальной программе. </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Показатели, значения которых определяются исходя из данных государственного (федерального, регионального) статистического наблюдения, представлены в приложение № 2 к муниципальной программе. Если показатель (индикатор) не входит в состав данных официальной статистики, методика расчета целевых показателей (индикаторов) муниципальной программы приводится в приложении</w:t>
      </w:r>
      <w:r w:rsidR="00226156">
        <w:rPr>
          <w:rFonts w:ascii="Times New Roman" w:hAnsi="Times New Roman"/>
          <w:sz w:val="24"/>
          <w:szCs w:val="24"/>
        </w:rPr>
        <w:t xml:space="preserve"> № 3 к муниципальной программе.</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Период реализации муниципальной программы - 2014-2020 годы. Этапы реализации муниципальной программы</w:t>
      </w:r>
      <w:r w:rsidR="00226156">
        <w:rPr>
          <w:rFonts w:ascii="Times New Roman" w:hAnsi="Times New Roman"/>
          <w:sz w:val="24"/>
          <w:szCs w:val="24"/>
        </w:rPr>
        <w:t xml:space="preserve"> не выделяются.</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В результате реализации муниципальной программы к 2020 году будет сформирована комфортная среда проживания и жизнедеятельности для всех жителей Гуково-Гнилушевского сельского поселения и достигнут качественно новый уровень состояния жилищно-коммуна</w:t>
      </w:r>
      <w:r w:rsidR="00226156">
        <w:rPr>
          <w:rFonts w:ascii="Times New Roman" w:hAnsi="Times New Roman"/>
          <w:sz w:val="24"/>
          <w:szCs w:val="24"/>
        </w:rPr>
        <w:t>льной сферы, характеризующийся:</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w:t>
      </w:r>
      <w:r w:rsidR="00226156">
        <w:rPr>
          <w:rFonts w:ascii="Times New Roman" w:hAnsi="Times New Roman"/>
          <w:sz w:val="24"/>
          <w:szCs w:val="24"/>
        </w:rPr>
        <w:t xml:space="preserve"> </w:t>
      </w:r>
      <w:r w:rsidRPr="00A83A21">
        <w:rPr>
          <w:rFonts w:ascii="Times New Roman" w:hAnsi="Times New Roman"/>
          <w:sz w:val="24"/>
          <w:szCs w:val="24"/>
        </w:rPr>
        <w:t>повышение уровня благоу</w:t>
      </w:r>
      <w:r w:rsidR="00226156">
        <w:rPr>
          <w:rFonts w:ascii="Times New Roman" w:hAnsi="Times New Roman"/>
          <w:sz w:val="24"/>
          <w:szCs w:val="24"/>
        </w:rPr>
        <w:t>стройства территории поселения;</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 ул</w:t>
      </w:r>
      <w:r w:rsidR="00226156">
        <w:rPr>
          <w:rFonts w:ascii="Times New Roman" w:hAnsi="Times New Roman"/>
          <w:sz w:val="24"/>
          <w:szCs w:val="24"/>
        </w:rPr>
        <w:t>учшение экологической ситуации;</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 повышение уровня комфортности и чистоты в населенных пунктах, расположе</w:t>
      </w:r>
      <w:r w:rsidR="00226156">
        <w:rPr>
          <w:rFonts w:ascii="Times New Roman" w:hAnsi="Times New Roman"/>
          <w:sz w:val="24"/>
          <w:szCs w:val="24"/>
        </w:rPr>
        <w:t xml:space="preserve">нных на территории поселения;  </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 увеличение протяженности осве</w:t>
      </w:r>
      <w:r w:rsidR="00226156">
        <w:rPr>
          <w:rFonts w:ascii="Times New Roman" w:hAnsi="Times New Roman"/>
          <w:sz w:val="24"/>
          <w:szCs w:val="24"/>
        </w:rPr>
        <w:t>щенных улиц населенных пунктов;</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 увеличение уровня озеле</w:t>
      </w:r>
      <w:r w:rsidR="00226156">
        <w:rPr>
          <w:rFonts w:ascii="Times New Roman" w:hAnsi="Times New Roman"/>
          <w:sz w:val="24"/>
          <w:szCs w:val="24"/>
        </w:rPr>
        <w:t xml:space="preserve">нения территории поселения;    </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 улучшение внешнего вида территории Гуково-Гни</w:t>
      </w:r>
      <w:r w:rsidR="00226156">
        <w:rPr>
          <w:rFonts w:ascii="Times New Roman" w:hAnsi="Times New Roman"/>
          <w:sz w:val="24"/>
          <w:szCs w:val="24"/>
        </w:rPr>
        <w:t>лушевского сельского поселения;</w:t>
      </w:r>
    </w:p>
    <w:p w:rsidR="00226156" w:rsidRDefault="00A83A21"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 повышение удовлетворенности населения Гуково-Гнилушевского сельского поселения уровнем жилищно-коммунального обслуживания</w:t>
      </w:r>
      <w:r w:rsidR="00226156">
        <w:rPr>
          <w:rFonts w:ascii="Times New Roman" w:hAnsi="Times New Roman"/>
          <w:sz w:val="24"/>
          <w:szCs w:val="24"/>
        </w:rPr>
        <w:t>;</w:t>
      </w:r>
    </w:p>
    <w:p w:rsidR="00226156" w:rsidRDefault="001C4BA0"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t>-</w:t>
      </w:r>
      <w:r>
        <w:rPr>
          <w:rFonts w:ascii="Times New Roman" w:hAnsi="Times New Roman"/>
          <w:sz w:val="24"/>
          <w:szCs w:val="24"/>
        </w:rPr>
        <w:t xml:space="preserve"> </w:t>
      </w:r>
      <w:r w:rsidRPr="00A83A21">
        <w:rPr>
          <w:rFonts w:ascii="Times New Roman" w:hAnsi="Times New Roman"/>
          <w:sz w:val="24"/>
          <w:szCs w:val="24"/>
        </w:rPr>
        <w:t>переселение граждан из жилищного фонда, признанного непригодным для проживания, аварийным и подлежащим сносу, в б</w:t>
      </w:r>
      <w:r w:rsidR="00226156">
        <w:rPr>
          <w:rFonts w:ascii="Times New Roman" w:hAnsi="Times New Roman"/>
          <w:sz w:val="24"/>
          <w:szCs w:val="24"/>
        </w:rPr>
        <w:t>лагоустроенные жилые помещения;</w:t>
      </w:r>
    </w:p>
    <w:p w:rsidR="000E7C13" w:rsidRDefault="001C4BA0" w:rsidP="00226156">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A83A21">
        <w:rPr>
          <w:rFonts w:ascii="Times New Roman" w:hAnsi="Times New Roman"/>
          <w:sz w:val="24"/>
          <w:szCs w:val="24"/>
        </w:rPr>
        <w:lastRenderedPageBreak/>
        <w:t>- ликвидация жилищного фонда, признанного аварийным и подлежащим сносу</w:t>
      </w:r>
      <w:r w:rsidR="00A83A21" w:rsidRPr="00A83A21">
        <w:rPr>
          <w:rFonts w:ascii="Times New Roman" w:hAnsi="Times New Roman"/>
          <w:sz w:val="24"/>
          <w:szCs w:val="24"/>
        </w:rPr>
        <w:t>.</w:t>
      </w:r>
    </w:p>
    <w:p w:rsidR="001C4BA0" w:rsidRPr="00033300" w:rsidRDefault="001C4BA0" w:rsidP="00A83A21">
      <w:pPr>
        <w:spacing w:after="0"/>
        <w:jc w:val="both"/>
        <w:rPr>
          <w:rFonts w:ascii="Times New Roman" w:hAnsi="Times New Roman"/>
          <w:sz w:val="16"/>
          <w:szCs w:val="16"/>
        </w:rPr>
      </w:pPr>
    </w:p>
    <w:p w:rsidR="00226156" w:rsidRDefault="003241D6" w:rsidP="003C1F96">
      <w:pPr>
        <w:spacing w:after="0" w:line="240" w:lineRule="auto"/>
        <w:ind w:firstLine="709"/>
        <w:jc w:val="center"/>
        <w:rPr>
          <w:rFonts w:ascii="Times New Roman" w:hAnsi="Times New Roman"/>
          <w:b/>
          <w:sz w:val="24"/>
          <w:szCs w:val="24"/>
        </w:rPr>
      </w:pPr>
      <w:r w:rsidRPr="003C1F96">
        <w:rPr>
          <w:rFonts w:ascii="Times New Roman" w:hAnsi="Times New Roman"/>
          <w:b/>
          <w:sz w:val="24"/>
          <w:szCs w:val="24"/>
        </w:rPr>
        <w:t>Раздел 3. Обоснование</w:t>
      </w:r>
      <w:r w:rsidRPr="00B53DC8">
        <w:rPr>
          <w:rFonts w:ascii="Times New Roman" w:hAnsi="Times New Roman"/>
          <w:b/>
          <w:sz w:val="24"/>
          <w:szCs w:val="24"/>
        </w:rPr>
        <w:t xml:space="preserve"> выделения подпрограмм муниципальной программы, обобщенная характеристика основных мероприятий</w:t>
      </w:r>
    </w:p>
    <w:p w:rsidR="003C1F96" w:rsidRDefault="003C1F96" w:rsidP="00226156">
      <w:pPr>
        <w:spacing w:after="0" w:line="240" w:lineRule="auto"/>
        <w:ind w:firstLine="709"/>
        <w:jc w:val="both"/>
        <w:rPr>
          <w:rFonts w:ascii="Times New Roman" w:hAnsi="Times New Roman"/>
          <w:b/>
          <w:sz w:val="24"/>
          <w:szCs w:val="24"/>
        </w:rPr>
      </w:pPr>
    </w:p>
    <w:p w:rsidR="005A7116" w:rsidRDefault="003241D6" w:rsidP="005A7116">
      <w:pPr>
        <w:spacing w:after="0" w:line="240" w:lineRule="auto"/>
        <w:ind w:firstLine="709"/>
        <w:jc w:val="both"/>
        <w:rPr>
          <w:rFonts w:ascii="Times New Roman" w:hAnsi="Times New Roman"/>
          <w:sz w:val="24"/>
          <w:szCs w:val="24"/>
        </w:rPr>
      </w:pPr>
      <w:r w:rsidRPr="003241D6">
        <w:rPr>
          <w:rFonts w:ascii="Times New Roman" w:hAnsi="Times New Roman"/>
          <w:sz w:val="24"/>
          <w:szCs w:val="24"/>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подпрограммам.</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 xml:space="preserve">В состав муниципальной программы включены следующие </w:t>
      </w:r>
      <w:r>
        <w:rPr>
          <w:rFonts w:ascii="Times New Roman" w:hAnsi="Times New Roman"/>
          <w:sz w:val="24"/>
          <w:szCs w:val="24"/>
        </w:rPr>
        <w:t>три</w:t>
      </w:r>
      <w:r w:rsidRPr="003241D6">
        <w:rPr>
          <w:rFonts w:ascii="Times New Roman" w:hAnsi="Times New Roman"/>
          <w:sz w:val="24"/>
          <w:szCs w:val="24"/>
        </w:rPr>
        <w:t xml:space="preserve"> подпрограммы:</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1. Развитие жилищно-коммунального хозяйства Гуково-Гнилушевского сельского поселения;</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2. Благоустройство территории Гуково-Гнилушевского сельского поселения</w:t>
      </w:r>
      <w:r>
        <w:rPr>
          <w:rFonts w:ascii="Times New Roman" w:hAnsi="Times New Roman"/>
          <w:sz w:val="24"/>
          <w:szCs w:val="24"/>
        </w:rPr>
        <w:t>;</w:t>
      </w:r>
    </w:p>
    <w:p w:rsidR="005A7116" w:rsidRDefault="003241D6" w:rsidP="005A7116">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3. </w:t>
      </w:r>
      <w:r w:rsidRPr="003241D6">
        <w:rPr>
          <w:rFonts w:ascii="Times New Roman" w:hAnsi="Times New Roman"/>
          <w:sz w:val="24"/>
          <w:szCs w:val="24"/>
        </w:rPr>
        <w:t>Переселение граждан из аварийного жилищного фонда на территории Гуково-Гнилушевского сельского поселения</w:t>
      </w:r>
      <w:r>
        <w:rPr>
          <w:rFonts w:ascii="Times New Roman" w:hAnsi="Times New Roman"/>
          <w:sz w:val="24"/>
          <w:szCs w:val="24"/>
        </w:rPr>
        <w:t>.</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Выделение подпрограмм произведено непосредственно в соответствии с целью муниципальной программы - повышение качества и надежности предоставления жилищно-коммунальных услуг населению</w:t>
      </w:r>
      <w:r w:rsidR="00C75301">
        <w:rPr>
          <w:rFonts w:ascii="Times New Roman" w:hAnsi="Times New Roman"/>
          <w:sz w:val="24"/>
          <w:szCs w:val="24"/>
        </w:rPr>
        <w:t>,</w:t>
      </w:r>
      <w:r w:rsidRPr="003241D6">
        <w:rPr>
          <w:rFonts w:ascii="Times New Roman" w:hAnsi="Times New Roman"/>
          <w:sz w:val="24"/>
          <w:szCs w:val="24"/>
        </w:rPr>
        <w:t xml:space="preserve"> качественное благоустройство населенных пунктов на территории Гуково-Гнилушевского сельского поселения</w:t>
      </w:r>
      <w:r w:rsidR="00C75301">
        <w:rPr>
          <w:rFonts w:ascii="Times New Roman" w:hAnsi="Times New Roman"/>
          <w:sz w:val="24"/>
          <w:szCs w:val="24"/>
        </w:rPr>
        <w:t xml:space="preserve"> и</w:t>
      </w:r>
      <w:r w:rsidR="00C75301" w:rsidRPr="00C75301">
        <w:t xml:space="preserve"> </w:t>
      </w:r>
      <w:r w:rsidR="00C75301" w:rsidRPr="00C75301">
        <w:rPr>
          <w:rFonts w:ascii="Times New Roman" w:hAnsi="Times New Roman"/>
          <w:sz w:val="24"/>
          <w:szCs w:val="24"/>
        </w:rPr>
        <w:t>переселение граждан из жилищного фонда, признанного непригодным для проживания, аварийным и подлежащим сносу.</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В рамках подпрограммы «Развитие жилищно-коммунального хозяйства Гуково-Гнилушевского сельского поселения» предполагается реализация следующих основных мероприятий.</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Основное мероприятие 1.1. Содержание и ремонт объектов коммунального хозяйства.</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Данное мероприятие включает мероприятий по содержание и ремонту коммунального хозяйства п</w:t>
      </w:r>
      <w:r w:rsidR="005A7116">
        <w:rPr>
          <w:rFonts w:ascii="Times New Roman" w:hAnsi="Times New Roman"/>
          <w:sz w:val="24"/>
          <w:szCs w:val="24"/>
        </w:rPr>
        <w:t>оселения.</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Основное мероприятие 1.2. Информирование населения по вопросам жилищно-коммунального хозяйства.</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Данное мероприятие предусматривает освещение на информационных стендах, на сходах граждан вопросов ЖКХ.</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В рамках подпрограммы «Благоустройство территории Гуково-Гнилушевского сельского поселения» предполагается реализация следующих основных мероприятий.</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Основное мероприятие 2.1. Организация уличного освещения, содержание и ремонт объектов уличного освещения.</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В рамках данного мероприятия осуществляется оплата за электроэнергию по уличному освещению, содержание и ремонт сетей уличного освещения поселения.</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Основное мероприятие 2.2. Уборка мусора и несанкционированных свалок, создание условий для организации централизованного сбора и вывоза твердых бытовых отходов.</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Данное мероприятие предусматривает:</w:t>
      </w:r>
    </w:p>
    <w:p w:rsidR="005A7116" w:rsidRDefault="005A7116" w:rsidP="005A7116">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r w:rsidR="003241D6" w:rsidRPr="003241D6">
        <w:rPr>
          <w:rFonts w:ascii="Times New Roman" w:hAnsi="Times New Roman"/>
          <w:sz w:val="24"/>
          <w:szCs w:val="24"/>
        </w:rPr>
        <w:t>выявление и ликвидация несанкционированных свалок;</w:t>
      </w:r>
    </w:p>
    <w:p w:rsidR="005A7116" w:rsidRDefault="005A7116" w:rsidP="005A7116">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r w:rsidR="003241D6" w:rsidRPr="003241D6">
        <w:rPr>
          <w:rFonts w:ascii="Times New Roman" w:hAnsi="Times New Roman"/>
          <w:sz w:val="24"/>
          <w:szCs w:val="24"/>
        </w:rPr>
        <w:t>проведение работы с населением и организациями по заключ</w:t>
      </w:r>
      <w:r>
        <w:rPr>
          <w:rFonts w:ascii="Times New Roman" w:hAnsi="Times New Roman"/>
          <w:sz w:val="24"/>
          <w:szCs w:val="24"/>
        </w:rPr>
        <w:t>ению договоров на вывоз мусора.</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Основное мероприятие 2.3. Содержание и ремонт объектов благоустройства и мест общего пользования.</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Данное мероприятие предусматривает:</w:t>
      </w:r>
    </w:p>
    <w:p w:rsidR="005A7116" w:rsidRDefault="005A7116" w:rsidP="005A7116">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r w:rsidR="003241D6" w:rsidRPr="003241D6">
        <w:rPr>
          <w:rFonts w:ascii="Times New Roman" w:hAnsi="Times New Roman"/>
          <w:sz w:val="24"/>
          <w:szCs w:val="24"/>
        </w:rPr>
        <w:t>проведение ремонтов объектов благоустройства;</w:t>
      </w:r>
    </w:p>
    <w:p w:rsidR="005A7116" w:rsidRDefault="005A7116" w:rsidP="005A7116">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r w:rsidR="003241D6" w:rsidRPr="003241D6">
        <w:rPr>
          <w:rFonts w:ascii="Times New Roman" w:hAnsi="Times New Roman"/>
          <w:sz w:val="24"/>
          <w:szCs w:val="24"/>
        </w:rPr>
        <w:t>проведение противоклещевой обработки мест общего пользования;</w:t>
      </w:r>
    </w:p>
    <w:p w:rsidR="005A7116" w:rsidRDefault="005A7116" w:rsidP="005A7116">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r w:rsidR="003241D6" w:rsidRPr="003241D6">
        <w:rPr>
          <w:rFonts w:ascii="Times New Roman" w:hAnsi="Times New Roman"/>
          <w:sz w:val="24"/>
          <w:szCs w:val="24"/>
        </w:rPr>
        <w:t>выявление мест произрастания сорной и карантинной растительности и организация в проведении работ по ее уничтожению.</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Основное мероприятие 2.4. Информирование населения по вопросам благоустройства.</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lastRenderedPageBreak/>
        <w:t>Данное мероприятие предусматривает освещение на информационных стендах, на сходах граждан вопросов благоустройства.</w:t>
      </w:r>
    </w:p>
    <w:p w:rsidR="005A7116" w:rsidRDefault="003241D6" w:rsidP="005A7116">
      <w:pPr>
        <w:spacing w:after="0" w:line="240" w:lineRule="auto"/>
        <w:ind w:firstLine="709"/>
        <w:jc w:val="both"/>
        <w:rPr>
          <w:rFonts w:ascii="Times New Roman" w:hAnsi="Times New Roman"/>
          <w:b/>
          <w:sz w:val="24"/>
          <w:szCs w:val="24"/>
        </w:rPr>
      </w:pPr>
      <w:r w:rsidRPr="003241D6">
        <w:rPr>
          <w:rFonts w:ascii="Times New Roman" w:hAnsi="Times New Roman"/>
          <w:sz w:val="24"/>
          <w:szCs w:val="24"/>
        </w:rPr>
        <w:t>Реализация указанного мероприятия позволит провести необходимую информационную работу с населением, что приведет к принятию жителями осознанных решений в сфере благоустройства населенных пунктов.</w:t>
      </w:r>
    </w:p>
    <w:p w:rsidR="005A7116" w:rsidRDefault="009F2960" w:rsidP="005A7116">
      <w:pPr>
        <w:spacing w:after="0" w:line="240" w:lineRule="auto"/>
        <w:ind w:firstLine="709"/>
        <w:jc w:val="both"/>
        <w:rPr>
          <w:rFonts w:ascii="Times New Roman" w:hAnsi="Times New Roman"/>
          <w:b/>
          <w:sz w:val="24"/>
          <w:szCs w:val="24"/>
        </w:rPr>
      </w:pPr>
      <w:r w:rsidRPr="009F2960">
        <w:t xml:space="preserve"> </w:t>
      </w:r>
      <w:r w:rsidRPr="009F2960">
        <w:rPr>
          <w:rFonts w:ascii="Times New Roman" w:hAnsi="Times New Roman"/>
          <w:sz w:val="24"/>
          <w:szCs w:val="24"/>
        </w:rPr>
        <w:t>В рамках подпрограммы</w:t>
      </w:r>
      <w:r w:rsidRPr="009F2960">
        <w:t xml:space="preserve"> </w:t>
      </w:r>
      <w:r>
        <w:t>«</w:t>
      </w:r>
      <w:r w:rsidRPr="009F2960">
        <w:rPr>
          <w:rFonts w:ascii="Times New Roman" w:hAnsi="Times New Roman"/>
          <w:sz w:val="24"/>
          <w:szCs w:val="24"/>
        </w:rPr>
        <w:t>Переселение граждан из аварийного жилищного фонда на территории Гуково-Гнилушевского сельского поселения</w:t>
      </w:r>
      <w:r>
        <w:rPr>
          <w:rFonts w:ascii="Times New Roman" w:hAnsi="Times New Roman"/>
          <w:sz w:val="24"/>
          <w:szCs w:val="24"/>
        </w:rPr>
        <w:t>»</w:t>
      </w:r>
      <w:r w:rsidRPr="009F2960">
        <w:t xml:space="preserve"> </w:t>
      </w:r>
      <w:r w:rsidRPr="009F2960">
        <w:rPr>
          <w:rFonts w:ascii="Times New Roman" w:hAnsi="Times New Roman"/>
          <w:sz w:val="24"/>
          <w:szCs w:val="24"/>
        </w:rPr>
        <w:t>предполагается реализация следующих основных мероприятий.</w:t>
      </w:r>
    </w:p>
    <w:p w:rsidR="005A7116" w:rsidRDefault="00867030" w:rsidP="005A7116">
      <w:pPr>
        <w:spacing w:after="0" w:line="240" w:lineRule="auto"/>
        <w:ind w:firstLine="709"/>
        <w:jc w:val="both"/>
        <w:rPr>
          <w:rFonts w:ascii="Times New Roman" w:hAnsi="Times New Roman"/>
          <w:b/>
          <w:sz w:val="24"/>
          <w:szCs w:val="24"/>
        </w:rPr>
      </w:pPr>
      <w:r w:rsidRPr="0091068A">
        <w:rPr>
          <w:rFonts w:ascii="Times New Roman" w:hAnsi="Times New Roman"/>
          <w:sz w:val="24"/>
          <w:szCs w:val="24"/>
        </w:rPr>
        <w:t xml:space="preserve">Основное мероприятие </w:t>
      </w:r>
      <w:r w:rsidR="0091068A">
        <w:rPr>
          <w:rFonts w:ascii="Times New Roman" w:hAnsi="Times New Roman"/>
          <w:sz w:val="24"/>
          <w:szCs w:val="24"/>
        </w:rPr>
        <w:t xml:space="preserve">3.1. </w:t>
      </w:r>
      <w:r w:rsidR="00A83A21" w:rsidRPr="0091068A">
        <w:rPr>
          <w:rFonts w:ascii="Times New Roman" w:hAnsi="Times New Roman"/>
          <w:sz w:val="24"/>
          <w:szCs w:val="24"/>
        </w:rPr>
        <w:t>Переселение граждан из многоквартирного аварийного жилищного фонда, признанного непригодным для проживания, аварийным и подлежащим сносу.</w:t>
      </w:r>
    </w:p>
    <w:p w:rsidR="005A7116" w:rsidRDefault="00A83A21" w:rsidP="005A7116">
      <w:pPr>
        <w:spacing w:after="0" w:line="240" w:lineRule="auto"/>
        <w:ind w:firstLine="709"/>
        <w:jc w:val="both"/>
        <w:rPr>
          <w:rFonts w:ascii="Times New Roman" w:hAnsi="Times New Roman"/>
          <w:b/>
          <w:sz w:val="24"/>
          <w:szCs w:val="24"/>
        </w:rPr>
      </w:pPr>
      <w:r w:rsidRPr="00A83A21">
        <w:rPr>
          <w:rFonts w:ascii="Times New Roman" w:hAnsi="Times New Roman"/>
          <w:sz w:val="24"/>
          <w:szCs w:val="24"/>
        </w:rPr>
        <w:t>Мероприятия носят социальный характер и направлены на создание органами  местного самоуправления условий для осуществления гражданами права на безопасные условия проживания.</w:t>
      </w:r>
    </w:p>
    <w:p w:rsidR="005A7116" w:rsidRDefault="00867030" w:rsidP="005A7116">
      <w:pPr>
        <w:spacing w:after="0" w:line="240" w:lineRule="auto"/>
        <w:ind w:firstLine="709"/>
        <w:jc w:val="both"/>
        <w:rPr>
          <w:rFonts w:ascii="Times New Roman" w:hAnsi="Times New Roman"/>
          <w:b/>
          <w:sz w:val="24"/>
          <w:szCs w:val="24"/>
        </w:rPr>
      </w:pPr>
      <w:r>
        <w:rPr>
          <w:rFonts w:ascii="Times New Roman" w:hAnsi="Times New Roman"/>
          <w:sz w:val="24"/>
          <w:szCs w:val="24"/>
        </w:rPr>
        <w:t>М</w:t>
      </w:r>
      <w:r w:rsidR="00A83A21" w:rsidRPr="00A83A21">
        <w:rPr>
          <w:rFonts w:ascii="Times New Roman" w:hAnsi="Times New Roman"/>
          <w:sz w:val="24"/>
          <w:szCs w:val="24"/>
        </w:rPr>
        <w:t xml:space="preserve">ероприятие </w:t>
      </w:r>
      <w:r w:rsidR="00693B0C">
        <w:rPr>
          <w:rFonts w:ascii="Times New Roman" w:hAnsi="Times New Roman"/>
          <w:sz w:val="24"/>
          <w:szCs w:val="24"/>
        </w:rPr>
        <w:t>3</w:t>
      </w:r>
      <w:r w:rsidR="00A83A21" w:rsidRPr="00A83A21">
        <w:rPr>
          <w:rFonts w:ascii="Times New Roman" w:hAnsi="Times New Roman"/>
          <w:sz w:val="24"/>
          <w:szCs w:val="24"/>
        </w:rPr>
        <w:t>.2. Ликвидация жилищного фонда, признанного аварийным и подлежащим сносу.</w:t>
      </w:r>
    </w:p>
    <w:p w:rsidR="00A83A21" w:rsidRDefault="00A83A21" w:rsidP="005A7116">
      <w:pPr>
        <w:spacing w:after="0" w:line="240" w:lineRule="auto"/>
        <w:ind w:firstLine="709"/>
        <w:jc w:val="both"/>
        <w:rPr>
          <w:rFonts w:ascii="Times New Roman" w:hAnsi="Times New Roman"/>
          <w:color w:val="000000" w:themeColor="text1"/>
          <w:sz w:val="24"/>
          <w:szCs w:val="24"/>
        </w:rPr>
      </w:pPr>
      <w:r w:rsidRPr="00693B0C">
        <w:rPr>
          <w:rFonts w:ascii="Times New Roman" w:hAnsi="Times New Roman"/>
          <w:color w:val="000000" w:themeColor="text1"/>
          <w:sz w:val="24"/>
          <w:szCs w:val="24"/>
        </w:rPr>
        <w:t xml:space="preserve">Перечень подпрограмм и основных мероприятий муниципальной программы приведен в приложении № </w:t>
      </w:r>
      <w:r w:rsidR="00693B0C">
        <w:rPr>
          <w:rFonts w:ascii="Times New Roman" w:hAnsi="Times New Roman"/>
          <w:color w:val="000000" w:themeColor="text1"/>
          <w:sz w:val="24"/>
          <w:szCs w:val="24"/>
        </w:rPr>
        <w:t>4</w:t>
      </w:r>
      <w:r w:rsidRPr="00693B0C">
        <w:rPr>
          <w:rFonts w:ascii="Times New Roman" w:hAnsi="Times New Roman"/>
          <w:color w:val="000000" w:themeColor="text1"/>
          <w:sz w:val="24"/>
          <w:szCs w:val="24"/>
        </w:rPr>
        <w:t xml:space="preserve"> к программе.</w:t>
      </w:r>
    </w:p>
    <w:p w:rsidR="005A7116" w:rsidRPr="00033300" w:rsidRDefault="005A7116" w:rsidP="005A7116">
      <w:pPr>
        <w:spacing w:after="0" w:line="240" w:lineRule="auto"/>
        <w:ind w:firstLine="709"/>
        <w:jc w:val="both"/>
        <w:rPr>
          <w:rFonts w:ascii="Times New Roman" w:hAnsi="Times New Roman"/>
          <w:b/>
          <w:sz w:val="16"/>
          <w:szCs w:val="16"/>
        </w:rPr>
      </w:pPr>
    </w:p>
    <w:p w:rsidR="009F2960" w:rsidRDefault="009F2960" w:rsidP="00EB2489">
      <w:pPr>
        <w:pStyle w:val="ConsPlusTitle"/>
        <w:widowControl/>
        <w:ind w:left="360"/>
        <w:jc w:val="center"/>
        <w:outlineLvl w:val="1"/>
        <w:rPr>
          <w:rFonts w:ascii="Times New Roman" w:hAnsi="Times New Roman" w:cs="Times New Roman"/>
          <w:sz w:val="24"/>
          <w:szCs w:val="24"/>
        </w:rPr>
      </w:pPr>
      <w:r w:rsidRPr="005A7116">
        <w:rPr>
          <w:rFonts w:ascii="Times New Roman" w:hAnsi="Times New Roman" w:cs="Times New Roman"/>
          <w:sz w:val="24"/>
          <w:szCs w:val="24"/>
        </w:rPr>
        <w:t>Раздел 4. Информация по ресурсному обеспечению муниципальной программы</w:t>
      </w:r>
    </w:p>
    <w:p w:rsidR="00EB2489" w:rsidRPr="005A7116" w:rsidRDefault="00EB2489" w:rsidP="00EB2489">
      <w:pPr>
        <w:pStyle w:val="ConsPlusTitle"/>
        <w:widowControl/>
        <w:ind w:left="360"/>
        <w:jc w:val="center"/>
        <w:outlineLvl w:val="1"/>
        <w:rPr>
          <w:rFonts w:ascii="Times New Roman" w:hAnsi="Times New Roman" w:cs="Times New Roman"/>
          <w:sz w:val="24"/>
          <w:szCs w:val="24"/>
        </w:rPr>
      </w:pPr>
    </w:p>
    <w:p w:rsidR="00024530" w:rsidRPr="00842B65" w:rsidRDefault="00024530" w:rsidP="00024530">
      <w:pPr>
        <w:spacing w:after="0" w:line="240" w:lineRule="auto"/>
        <w:ind w:firstLine="709"/>
        <w:jc w:val="both"/>
        <w:rPr>
          <w:rFonts w:ascii="Times New Roman" w:eastAsia="SimSun" w:hAnsi="Times New Roman"/>
          <w:sz w:val="24"/>
          <w:szCs w:val="24"/>
          <w:lang w:eastAsia="zh-CN" w:bidi="hi-IN"/>
        </w:rPr>
      </w:pPr>
      <w:r w:rsidRPr="00842B65">
        <w:rPr>
          <w:rFonts w:ascii="Times New Roman" w:hAnsi="Times New Roman"/>
          <w:sz w:val="24"/>
          <w:szCs w:val="24"/>
        </w:rPr>
        <w:t xml:space="preserve">Объем бюджетных ассигнований на реализацию муниципальной программы всего составляет </w:t>
      </w:r>
      <w:r>
        <w:rPr>
          <w:rFonts w:ascii="Times New Roman" w:hAnsi="Times New Roman"/>
          <w:sz w:val="24"/>
          <w:szCs w:val="24"/>
        </w:rPr>
        <w:t>14 983,4</w:t>
      </w:r>
      <w:r w:rsidRPr="00842B65">
        <w:rPr>
          <w:rFonts w:ascii="Times New Roman" w:hAnsi="Times New Roman"/>
          <w:color w:val="FF0000"/>
          <w:sz w:val="24"/>
          <w:szCs w:val="24"/>
        </w:rPr>
        <w:t xml:space="preserve"> </w:t>
      </w:r>
      <w:r w:rsidRPr="00842B65">
        <w:rPr>
          <w:rFonts w:ascii="Times New Roman" w:hAnsi="Times New Roman"/>
          <w:sz w:val="24"/>
          <w:szCs w:val="24"/>
        </w:rPr>
        <w:t xml:space="preserve">тыс. рублей, в том числе по годам: </w:t>
      </w:r>
    </w:p>
    <w:p w:rsidR="00024530" w:rsidRPr="00842B65" w:rsidRDefault="00024530" w:rsidP="00024530">
      <w:pPr>
        <w:spacing w:after="0" w:line="240" w:lineRule="auto"/>
        <w:ind w:left="709"/>
        <w:jc w:val="both"/>
        <w:rPr>
          <w:rFonts w:ascii="Times New Roman" w:hAnsi="Times New Roman"/>
          <w:sz w:val="24"/>
          <w:szCs w:val="24"/>
        </w:rPr>
      </w:pPr>
      <w:r w:rsidRPr="00842B65">
        <w:rPr>
          <w:rFonts w:ascii="Times New Roman" w:hAnsi="Times New Roman"/>
          <w:sz w:val="24"/>
          <w:szCs w:val="24"/>
        </w:rPr>
        <w:t xml:space="preserve">в 2014 году –     </w:t>
      </w:r>
      <w:r w:rsidRPr="00A413A2">
        <w:rPr>
          <w:rFonts w:ascii="Times New Roman" w:hAnsi="Times New Roman"/>
          <w:sz w:val="24"/>
          <w:szCs w:val="24"/>
        </w:rPr>
        <w:t>3</w:t>
      </w:r>
      <w:r>
        <w:rPr>
          <w:rFonts w:ascii="Times New Roman" w:hAnsi="Times New Roman"/>
          <w:sz w:val="24"/>
          <w:szCs w:val="24"/>
        </w:rPr>
        <w:t>805,1</w:t>
      </w:r>
      <w:r w:rsidRPr="00842B65">
        <w:rPr>
          <w:rFonts w:ascii="Times New Roman" w:hAnsi="Times New Roman"/>
          <w:sz w:val="24"/>
          <w:szCs w:val="24"/>
        </w:rPr>
        <w:t xml:space="preserve"> тыс. рублей;</w:t>
      </w:r>
    </w:p>
    <w:p w:rsidR="00024530" w:rsidRPr="00A26FE6" w:rsidRDefault="00024530" w:rsidP="00024530">
      <w:pPr>
        <w:spacing w:after="0" w:line="240" w:lineRule="auto"/>
        <w:ind w:left="709"/>
        <w:jc w:val="both"/>
        <w:rPr>
          <w:rFonts w:ascii="Times New Roman" w:hAnsi="Times New Roman"/>
          <w:sz w:val="24"/>
          <w:szCs w:val="24"/>
        </w:rPr>
      </w:pPr>
      <w:r w:rsidRPr="00842B65">
        <w:rPr>
          <w:rFonts w:ascii="Times New Roman" w:hAnsi="Times New Roman"/>
          <w:sz w:val="24"/>
          <w:szCs w:val="24"/>
        </w:rPr>
        <w:t xml:space="preserve">в 2015 году –     </w:t>
      </w:r>
      <w:r>
        <w:rPr>
          <w:rFonts w:ascii="Times New Roman" w:hAnsi="Times New Roman"/>
          <w:sz w:val="24"/>
          <w:szCs w:val="24"/>
        </w:rPr>
        <w:t>8512,8</w:t>
      </w:r>
      <w:r w:rsidRPr="0001173A">
        <w:rPr>
          <w:rFonts w:ascii="Times New Roman" w:hAnsi="Times New Roman"/>
          <w:color w:val="FF0000"/>
          <w:sz w:val="24"/>
          <w:szCs w:val="24"/>
        </w:rPr>
        <w:t xml:space="preserve"> </w:t>
      </w:r>
      <w:r w:rsidRPr="00A26FE6">
        <w:rPr>
          <w:rFonts w:ascii="Times New Roman" w:hAnsi="Times New Roman"/>
          <w:sz w:val="24"/>
          <w:szCs w:val="24"/>
        </w:rPr>
        <w:t>тыс. рублей;</w:t>
      </w:r>
    </w:p>
    <w:p w:rsidR="00024530" w:rsidRPr="00A26FE6" w:rsidRDefault="00024530" w:rsidP="00024530">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2016 году –     </w:t>
      </w:r>
      <w:r w:rsidRPr="0018675F">
        <w:rPr>
          <w:rFonts w:ascii="Times New Roman" w:hAnsi="Times New Roman"/>
          <w:sz w:val="24"/>
          <w:szCs w:val="24"/>
        </w:rPr>
        <w:t>784</w:t>
      </w:r>
      <w:r w:rsidRPr="005B7CB6">
        <w:rPr>
          <w:rFonts w:ascii="Times New Roman" w:hAnsi="Times New Roman"/>
          <w:sz w:val="24"/>
          <w:szCs w:val="24"/>
        </w:rPr>
        <w:t>,</w:t>
      </w:r>
      <w:r w:rsidRPr="0018675F">
        <w:rPr>
          <w:rFonts w:ascii="Times New Roman" w:hAnsi="Times New Roman"/>
          <w:sz w:val="24"/>
          <w:szCs w:val="24"/>
        </w:rPr>
        <w:t>7</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024530" w:rsidRPr="00A26FE6" w:rsidRDefault="00024530" w:rsidP="00024530">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2017 году –     </w:t>
      </w:r>
      <w:r w:rsidRPr="0018675F">
        <w:rPr>
          <w:rFonts w:ascii="Times New Roman" w:hAnsi="Times New Roman"/>
          <w:sz w:val="24"/>
          <w:szCs w:val="24"/>
        </w:rPr>
        <w:t>470</w:t>
      </w:r>
      <w:r w:rsidRPr="005B7CB6">
        <w:rPr>
          <w:rFonts w:ascii="Times New Roman" w:hAnsi="Times New Roman"/>
          <w:sz w:val="24"/>
          <w:szCs w:val="24"/>
        </w:rPr>
        <w:t>,</w:t>
      </w:r>
      <w:r w:rsidRPr="0018675F">
        <w:rPr>
          <w:rFonts w:ascii="Times New Roman" w:hAnsi="Times New Roman"/>
          <w:sz w:val="24"/>
          <w:szCs w:val="24"/>
        </w:rPr>
        <w:t>2</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024530" w:rsidRPr="00A26FE6" w:rsidRDefault="00024530" w:rsidP="00024530">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2018 году –     </w:t>
      </w:r>
      <w:r w:rsidRPr="0018675F">
        <w:rPr>
          <w:rFonts w:ascii="Times New Roman" w:hAnsi="Times New Roman"/>
          <w:sz w:val="24"/>
          <w:szCs w:val="24"/>
        </w:rPr>
        <w:t>470</w:t>
      </w:r>
      <w:r w:rsidRPr="005B7CB6">
        <w:rPr>
          <w:rFonts w:ascii="Times New Roman" w:hAnsi="Times New Roman"/>
          <w:sz w:val="24"/>
          <w:szCs w:val="24"/>
        </w:rPr>
        <w:t>,</w:t>
      </w:r>
      <w:r w:rsidRPr="0018675F">
        <w:rPr>
          <w:rFonts w:ascii="Times New Roman" w:hAnsi="Times New Roman"/>
          <w:sz w:val="24"/>
          <w:szCs w:val="24"/>
        </w:rPr>
        <w:t>2</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024530" w:rsidRPr="00A26FE6" w:rsidRDefault="00024530" w:rsidP="00024530">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2019 году –     </w:t>
      </w:r>
      <w:r w:rsidRPr="0018675F">
        <w:rPr>
          <w:rFonts w:ascii="Times New Roman" w:hAnsi="Times New Roman"/>
          <w:sz w:val="24"/>
          <w:szCs w:val="24"/>
        </w:rPr>
        <w:t>470</w:t>
      </w:r>
      <w:r w:rsidRPr="005B7CB6">
        <w:rPr>
          <w:rFonts w:ascii="Times New Roman" w:hAnsi="Times New Roman"/>
          <w:sz w:val="24"/>
          <w:szCs w:val="24"/>
        </w:rPr>
        <w:t>,</w:t>
      </w:r>
      <w:r w:rsidRPr="0018675F">
        <w:rPr>
          <w:rFonts w:ascii="Times New Roman" w:hAnsi="Times New Roman"/>
          <w:sz w:val="24"/>
          <w:szCs w:val="24"/>
        </w:rPr>
        <w:t xml:space="preserve">2 </w:t>
      </w:r>
      <w:r w:rsidRPr="00A26FE6">
        <w:rPr>
          <w:rFonts w:ascii="Times New Roman" w:hAnsi="Times New Roman"/>
          <w:sz w:val="24"/>
          <w:szCs w:val="24"/>
        </w:rPr>
        <w:t>тыс. рублей;</w:t>
      </w:r>
    </w:p>
    <w:p w:rsidR="00024530" w:rsidRPr="00A26FE6" w:rsidRDefault="00024530" w:rsidP="00024530">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2020 году –     </w:t>
      </w:r>
      <w:r w:rsidRPr="0018675F">
        <w:rPr>
          <w:rFonts w:ascii="Times New Roman" w:hAnsi="Times New Roman"/>
          <w:sz w:val="24"/>
          <w:szCs w:val="24"/>
        </w:rPr>
        <w:t>470</w:t>
      </w:r>
      <w:r w:rsidRPr="005B7CB6">
        <w:rPr>
          <w:rFonts w:ascii="Times New Roman" w:hAnsi="Times New Roman"/>
          <w:sz w:val="24"/>
          <w:szCs w:val="24"/>
        </w:rPr>
        <w:t>,</w:t>
      </w:r>
      <w:r w:rsidRPr="0018675F">
        <w:rPr>
          <w:rFonts w:ascii="Times New Roman" w:hAnsi="Times New Roman"/>
          <w:sz w:val="24"/>
          <w:szCs w:val="24"/>
        </w:rPr>
        <w:t>2</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024530" w:rsidRPr="00A26FE6" w:rsidRDefault="00024530" w:rsidP="00024530">
      <w:pPr>
        <w:spacing w:after="0" w:line="240" w:lineRule="auto"/>
        <w:jc w:val="both"/>
        <w:rPr>
          <w:rFonts w:ascii="Times New Roman" w:hAnsi="Times New Roman"/>
          <w:sz w:val="24"/>
          <w:szCs w:val="24"/>
        </w:rPr>
      </w:pPr>
      <w:r w:rsidRPr="00A26FE6">
        <w:rPr>
          <w:rFonts w:ascii="Times New Roman" w:hAnsi="Times New Roman"/>
          <w:sz w:val="24"/>
          <w:szCs w:val="24"/>
        </w:rPr>
        <w:t>в том числе</w:t>
      </w:r>
    </w:p>
    <w:p w:rsidR="00024530" w:rsidRDefault="00024530" w:rsidP="00024530">
      <w:pPr>
        <w:spacing w:after="0" w:line="240" w:lineRule="auto"/>
        <w:jc w:val="both"/>
        <w:rPr>
          <w:rFonts w:ascii="Times New Roman" w:hAnsi="Times New Roman"/>
          <w:sz w:val="24"/>
          <w:szCs w:val="24"/>
        </w:rPr>
      </w:pPr>
      <w:r w:rsidRPr="00A26FE6">
        <w:rPr>
          <w:rFonts w:ascii="Times New Roman" w:hAnsi="Times New Roman"/>
          <w:sz w:val="24"/>
          <w:szCs w:val="24"/>
        </w:rPr>
        <w:t xml:space="preserve">за счет средств областного  бюджета – </w:t>
      </w:r>
      <w:r>
        <w:rPr>
          <w:rFonts w:ascii="Times New Roman" w:hAnsi="Times New Roman"/>
          <w:sz w:val="24"/>
          <w:szCs w:val="24"/>
        </w:rPr>
        <w:t>9215,0</w:t>
      </w:r>
      <w:r w:rsidRPr="00A26FE6">
        <w:rPr>
          <w:rFonts w:ascii="Times New Roman" w:hAnsi="Times New Roman"/>
          <w:color w:val="FF0000"/>
          <w:sz w:val="24"/>
          <w:szCs w:val="24"/>
        </w:rPr>
        <w:t xml:space="preserve"> </w:t>
      </w:r>
      <w:r w:rsidRPr="00A26FE6">
        <w:rPr>
          <w:rFonts w:ascii="Times New Roman" w:hAnsi="Times New Roman"/>
          <w:sz w:val="24"/>
          <w:szCs w:val="24"/>
        </w:rPr>
        <w:t>тыс. рублей</w:t>
      </w:r>
    </w:p>
    <w:p w:rsidR="00024530" w:rsidRPr="00392042" w:rsidRDefault="00024530" w:rsidP="00024530">
      <w:pPr>
        <w:spacing w:after="0" w:line="240" w:lineRule="auto"/>
        <w:ind w:left="709"/>
        <w:jc w:val="both"/>
        <w:rPr>
          <w:rFonts w:ascii="Times New Roman" w:hAnsi="Times New Roman"/>
          <w:sz w:val="24"/>
          <w:szCs w:val="24"/>
        </w:rPr>
      </w:pPr>
      <w:r w:rsidRPr="00392042">
        <w:rPr>
          <w:rFonts w:ascii="Times New Roman" w:hAnsi="Times New Roman"/>
          <w:sz w:val="24"/>
          <w:szCs w:val="24"/>
        </w:rPr>
        <w:t xml:space="preserve">в 2014 году –     </w:t>
      </w:r>
      <w:r w:rsidRPr="00E56416">
        <w:rPr>
          <w:rFonts w:ascii="Times New Roman" w:hAnsi="Times New Roman"/>
          <w:sz w:val="24"/>
          <w:szCs w:val="24"/>
        </w:rPr>
        <w:t>2791</w:t>
      </w:r>
      <w:r>
        <w:rPr>
          <w:rFonts w:ascii="Times New Roman" w:hAnsi="Times New Roman"/>
          <w:sz w:val="24"/>
          <w:szCs w:val="24"/>
        </w:rPr>
        <w:t>,</w:t>
      </w:r>
      <w:r w:rsidRPr="00E56416">
        <w:rPr>
          <w:rFonts w:ascii="Times New Roman" w:hAnsi="Times New Roman"/>
          <w:sz w:val="24"/>
          <w:szCs w:val="24"/>
        </w:rPr>
        <w:t>2</w:t>
      </w:r>
      <w:r w:rsidRPr="00392042">
        <w:rPr>
          <w:rFonts w:ascii="Times New Roman" w:hAnsi="Times New Roman"/>
          <w:sz w:val="24"/>
          <w:szCs w:val="24"/>
        </w:rPr>
        <w:t xml:space="preserve"> тыс. рублей;</w:t>
      </w:r>
    </w:p>
    <w:p w:rsidR="00024530" w:rsidRPr="00392042" w:rsidRDefault="00024530" w:rsidP="00024530">
      <w:pPr>
        <w:spacing w:after="0" w:line="240" w:lineRule="auto"/>
        <w:ind w:left="709"/>
        <w:jc w:val="both"/>
        <w:rPr>
          <w:rFonts w:ascii="Times New Roman" w:hAnsi="Times New Roman"/>
          <w:sz w:val="24"/>
          <w:szCs w:val="24"/>
        </w:rPr>
      </w:pPr>
      <w:r w:rsidRPr="00392042">
        <w:rPr>
          <w:rFonts w:ascii="Times New Roman" w:hAnsi="Times New Roman"/>
          <w:sz w:val="24"/>
          <w:szCs w:val="24"/>
        </w:rPr>
        <w:t xml:space="preserve">в 2015 году –     </w:t>
      </w:r>
      <w:r>
        <w:rPr>
          <w:rFonts w:ascii="Times New Roman" w:hAnsi="Times New Roman"/>
          <w:sz w:val="24"/>
          <w:szCs w:val="24"/>
        </w:rPr>
        <w:t>6423,8</w:t>
      </w:r>
      <w:r w:rsidRPr="00392042">
        <w:rPr>
          <w:rFonts w:ascii="Times New Roman" w:hAnsi="Times New Roman"/>
          <w:sz w:val="24"/>
          <w:szCs w:val="24"/>
        </w:rPr>
        <w:t xml:space="preserve"> тыс. рублей;</w:t>
      </w:r>
    </w:p>
    <w:p w:rsidR="00024530" w:rsidRPr="00392042" w:rsidRDefault="00024530" w:rsidP="00024530">
      <w:pPr>
        <w:spacing w:after="0" w:line="240" w:lineRule="auto"/>
        <w:ind w:left="709"/>
        <w:jc w:val="both"/>
        <w:rPr>
          <w:rFonts w:ascii="Times New Roman" w:hAnsi="Times New Roman"/>
          <w:sz w:val="24"/>
          <w:szCs w:val="24"/>
        </w:rPr>
      </w:pPr>
      <w:r w:rsidRPr="00392042">
        <w:rPr>
          <w:rFonts w:ascii="Times New Roman" w:hAnsi="Times New Roman"/>
          <w:sz w:val="24"/>
          <w:szCs w:val="24"/>
        </w:rPr>
        <w:t xml:space="preserve">в 2016 году –     </w:t>
      </w:r>
      <w:r>
        <w:rPr>
          <w:rFonts w:ascii="Times New Roman" w:hAnsi="Times New Roman"/>
          <w:sz w:val="24"/>
          <w:szCs w:val="24"/>
        </w:rPr>
        <w:t>0,0</w:t>
      </w:r>
      <w:r w:rsidRPr="00392042">
        <w:rPr>
          <w:rFonts w:ascii="Times New Roman" w:hAnsi="Times New Roman"/>
          <w:sz w:val="24"/>
          <w:szCs w:val="24"/>
        </w:rPr>
        <w:t xml:space="preserve"> тыс. рублей;</w:t>
      </w:r>
    </w:p>
    <w:p w:rsidR="00024530" w:rsidRPr="00392042" w:rsidRDefault="00024530" w:rsidP="00024530">
      <w:pPr>
        <w:spacing w:after="0" w:line="240" w:lineRule="auto"/>
        <w:ind w:left="709"/>
        <w:jc w:val="both"/>
        <w:rPr>
          <w:rFonts w:ascii="Times New Roman" w:hAnsi="Times New Roman"/>
          <w:sz w:val="24"/>
          <w:szCs w:val="24"/>
        </w:rPr>
      </w:pPr>
      <w:r w:rsidRPr="00392042">
        <w:rPr>
          <w:rFonts w:ascii="Times New Roman" w:hAnsi="Times New Roman"/>
          <w:sz w:val="24"/>
          <w:szCs w:val="24"/>
        </w:rPr>
        <w:t xml:space="preserve">в 2017 году –     </w:t>
      </w:r>
      <w:r>
        <w:rPr>
          <w:rFonts w:ascii="Times New Roman" w:hAnsi="Times New Roman"/>
          <w:sz w:val="24"/>
          <w:szCs w:val="24"/>
        </w:rPr>
        <w:t>0,0</w:t>
      </w:r>
      <w:r w:rsidRPr="00392042">
        <w:rPr>
          <w:rFonts w:ascii="Times New Roman" w:hAnsi="Times New Roman"/>
          <w:sz w:val="24"/>
          <w:szCs w:val="24"/>
        </w:rPr>
        <w:t xml:space="preserve"> тыс. рублей;</w:t>
      </w:r>
    </w:p>
    <w:p w:rsidR="00024530" w:rsidRPr="00392042" w:rsidRDefault="00024530" w:rsidP="00024530">
      <w:pPr>
        <w:spacing w:after="0" w:line="240" w:lineRule="auto"/>
        <w:ind w:left="709"/>
        <w:jc w:val="both"/>
        <w:rPr>
          <w:rFonts w:ascii="Times New Roman" w:hAnsi="Times New Roman"/>
          <w:sz w:val="24"/>
          <w:szCs w:val="24"/>
        </w:rPr>
      </w:pPr>
      <w:r w:rsidRPr="00392042">
        <w:rPr>
          <w:rFonts w:ascii="Times New Roman" w:hAnsi="Times New Roman"/>
          <w:sz w:val="24"/>
          <w:szCs w:val="24"/>
        </w:rPr>
        <w:t xml:space="preserve">в 2018 году –     </w:t>
      </w:r>
      <w:r>
        <w:rPr>
          <w:rFonts w:ascii="Times New Roman" w:hAnsi="Times New Roman"/>
          <w:sz w:val="24"/>
          <w:szCs w:val="24"/>
        </w:rPr>
        <w:t>0,0</w:t>
      </w:r>
      <w:r w:rsidRPr="00392042">
        <w:rPr>
          <w:rFonts w:ascii="Times New Roman" w:hAnsi="Times New Roman"/>
          <w:sz w:val="24"/>
          <w:szCs w:val="24"/>
        </w:rPr>
        <w:t xml:space="preserve"> тыс. рублей;</w:t>
      </w:r>
    </w:p>
    <w:p w:rsidR="00024530" w:rsidRPr="00392042" w:rsidRDefault="00024530" w:rsidP="00024530">
      <w:pPr>
        <w:spacing w:after="0" w:line="240" w:lineRule="auto"/>
        <w:ind w:left="709"/>
        <w:jc w:val="both"/>
        <w:rPr>
          <w:rFonts w:ascii="Times New Roman" w:hAnsi="Times New Roman"/>
          <w:sz w:val="24"/>
          <w:szCs w:val="24"/>
        </w:rPr>
      </w:pPr>
      <w:r w:rsidRPr="00392042">
        <w:rPr>
          <w:rFonts w:ascii="Times New Roman" w:hAnsi="Times New Roman"/>
          <w:sz w:val="24"/>
          <w:szCs w:val="24"/>
        </w:rPr>
        <w:t xml:space="preserve">в 2019 году –     </w:t>
      </w:r>
      <w:r>
        <w:rPr>
          <w:rFonts w:ascii="Times New Roman" w:hAnsi="Times New Roman"/>
          <w:sz w:val="24"/>
          <w:szCs w:val="24"/>
        </w:rPr>
        <w:t>0,0</w:t>
      </w:r>
      <w:r w:rsidRPr="00392042">
        <w:rPr>
          <w:rFonts w:ascii="Times New Roman" w:hAnsi="Times New Roman"/>
          <w:sz w:val="24"/>
          <w:szCs w:val="24"/>
        </w:rPr>
        <w:t xml:space="preserve"> тыс. рублей;</w:t>
      </w:r>
    </w:p>
    <w:p w:rsidR="00024530" w:rsidRPr="00A26FE6" w:rsidRDefault="00024530" w:rsidP="00024530">
      <w:pPr>
        <w:spacing w:after="0" w:line="240" w:lineRule="auto"/>
        <w:ind w:left="709"/>
        <w:jc w:val="both"/>
        <w:rPr>
          <w:rFonts w:ascii="Times New Roman" w:hAnsi="Times New Roman"/>
          <w:sz w:val="24"/>
          <w:szCs w:val="24"/>
        </w:rPr>
      </w:pPr>
      <w:r w:rsidRPr="00392042">
        <w:rPr>
          <w:rFonts w:ascii="Times New Roman" w:hAnsi="Times New Roman"/>
          <w:sz w:val="24"/>
          <w:szCs w:val="24"/>
        </w:rPr>
        <w:t xml:space="preserve">в 2020 году –     </w:t>
      </w:r>
      <w:r>
        <w:rPr>
          <w:rFonts w:ascii="Times New Roman" w:hAnsi="Times New Roman"/>
          <w:sz w:val="24"/>
          <w:szCs w:val="24"/>
        </w:rPr>
        <w:t>0,0</w:t>
      </w:r>
      <w:r w:rsidRPr="00392042">
        <w:rPr>
          <w:rFonts w:ascii="Times New Roman" w:hAnsi="Times New Roman"/>
          <w:sz w:val="24"/>
          <w:szCs w:val="24"/>
        </w:rPr>
        <w:t xml:space="preserve"> тыс. рублей.</w:t>
      </w:r>
    </w:p>
    <w:p w:rsidR="00024530" w:rsidRPr="00A26FE6" w:rsidRDefault="00024530" w:rsidP="00024530">
      <w:pPr>
        <w:spacing w:after="0" w:line="240" w:lineRule="auto"/>
        <w:jc w:val="both"/>
        <w:rPr>
          <w:rFonts w:ascii="Times New Roman" w:hAnsi="Times New Roman"/>
          <w:sz w:val="24"/>
          <w:szCs w:val="24"/>
        </w:rPr>
      </w:pPr>
      <w:r w:rsidRPr="00A26FE6">
        <w:rPr>
          <w:rFonts w:ascii="Times New Roman" w:hAnsi="Times New Roman"/>
          <w:sz w:val="24"/>
          <w:szCs w:val="24"/>
        </w:rPr>
        <w:t xml:space="preserve">за счет средств бюджета поселения – </w:t>
      </w:r>
      <w:r>
        <w:rPr>
          <w:rFonts w:ascii="Times New Roman" w:hAnsi="Times New Roman"/>
          <w:sz w:val="24"/>
          <w:szCs w:val="24"/>
        </w:rPr>
        <w:t>5 768,4</w:t>
      </w:r>
      <w:r w:rsidRPr="00A26FE6">
        <w:rPr>
          <w:rFonts w:ascii="Times New Roman" w:hAnsi="Times New Roman"/>
          <w:color w:val="FF0000"/>
          <w:sz w:val="24"/>
          <w:szCs w:val="24"/>
        </w:rPr>
        <w:t xml:space="preserve"> </w:t>
      </w:r>
      <w:r w:rsidRPr="00A26FE6">
        <w:rPr>
          <w:rFonts w:ascii="Times New Roman" w:hAnsi="Times New Roman"/>
          <w:sz w:val="24"/>
          <w:szCs w:val="24"/>
        </w:rPr>
        <w:t>тыс. рублей, в том числе:</w:t>
      </w:r>
    </w:p>
    <w:p w:rsidR="00024530" w:rsidRPr="00A26FE6" w:rsidRDefault="00024530" w:rsidP="00024530">
      <w:pPr>
        <w:tabs>
          <w:tab w:val="left" w:pos="709"/>
        </w:tabs>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2014 году –     </w:t>
      </w:r>
      <w:r w:rsidRPr="00392042">
        <w:rPr>
          <w:rFonts w:ascii="Times New Roman" w:hAnsi="Times New Roman"/>
          <w:color w:val="000000" w:themeColor="text1"/>
          <w:sz w:val="24"/>
          <w:szCs w:val="24"/>
        </w:rPr>
        <w:t>1</w:t>
      </w:r>
      <w:r>
        <w:rPr>
          <w:rFonts w:ascii="Times New Roman" w:hAnsi="Times New Roman"/>
          <w:color w:val="000000" w:themeColor="text1"/>
          <w:sz w:val="24"/>
          <w:szCs w:val="24"/>
        </w:rPr>
        <w:t>01</w:t>
      </w:r>
      <w:r w:rsidRPr="00A413A2">
        <w:rPr>
          <w:rFonts w:ascii="Times New Roman" w:hAnsi="Times New Roman"/>
          <w:color w:val="000000" w:themeColor="text1"/>
          <w:sz w:val="24"/>
          <w:szCs w:val="24"/>
        </w:rPr>
        <w:t>3</w:t>
      </w:r>
      <w:r w:rsidRPr="00392042">
        <w:rPr>
          <w:rFonts w:ascii="Times New Roman" w:hAnsi="Times New Roman"/>
          <w:color w:val="000000" w:themeColor="text1"/>
          <w:sz w:val="24"/>
          <w:szCs w:val="24"/>
        </w:rPr>
        <w:t>,</w:t>
      </w:r>
      <w:r>
        <w:rPr>
          <w:rFonts w:ascii="Times New Roman" w:hAnsi="Times New Roman"/>
          <w:color w:val="000000" w:themeColor="text1"/>
          <w:sz w:val="24"/>
          <w:szCs w:val="24"/>
        </w:rPr>
        <w:t>9</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024530" w:rsidRPr="00A26FE6" w:rsidRDefault="00024530" w:rsidP="00024530">
      <w:pPr>
        <w:tabs>
          <w:tab w:val="left" w:pos="709"/>
        </w:tabs>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2015 году –     </w:t>
      </w:r>
      <w:r>
        <w:rPr>
          <w:rFonts w:ascii="Times New Roman" w:hAnsi="Times New Roman"/>
          <w:sz w:val="24"/>
          <w:szCs w:val="24"/>
        </w:rPr>
        <w:t>2089,0</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024530" w:rsidRPr="00A26FE6" w:rsidRDefault="00024530" w:rsidP="00024530">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2016 году –     </w:t>
      </w:r>
      <w:r>
        <w:rPr>
          <w:rFonts w:ascii="Times New Roman" w:hAnsi="Times New Roman"/>
          <w:sz w:val="24"/>
          <w:szCs w:val="24"/>
        </w:rPr>
        <w:t>784,7</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024530" w:rsidRPr="00A26FE6" w:rsidRDefault="00024530" w:rsidP="00024530">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2017 году –     </w:t>
      </w:r>
      <w:r w:rsidRPr="0018675F">
        <w:rPr>
          <w:rFonts w:ascii="Times New Roman" w:hAnsi="Times New Roman"/>
          <w:sz w:val="24"/>
          <w:szCs w:val="24"/>
        </w:rPr>
        <w:t>470</w:t>
      </w:r>
      <w:r w:rsidRPr="005B7CB6">
        <w:rPr>
          <w:rFonts w:ascii="Times New Roman" w:hAnsi="Times New Roman"/>
          <w:sz w:val="24"/>
          <w:szCs w:val="24"/>
        </w:rPr>
        <w:t>,</w:t>
      </w:r>
      <w:r w:rsidRPr="0018675F">
        <w:rPr>
          <w:rFonts w:ascii="Times New Roman" w:hAnsi="Times New Roman"/>
          <w:sz w:val="24"/>
          <w:szCs w:val="24"/>
        </w:rPr>
        <w:t>2</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024530" w:rsidRPr="00A26FE6" w:rsidRDefault="00024530" w:rsidP="00024530">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2018 году –     </w:t>
      </w:r>
      <w:r w:rsidRPr="0018675F">
        <w:rPr>
          <w:rFonts w:ascii="Times New Roman" w:hAnsi="Times New Roman"/>
          <w:sz w:val="24"/>
          <w:szCs w:val="24"/>
        </w:rPr>
        <w:t>470</w:t>
      </w:r>
      <w:r w:rsidRPr="005B7CB6">
        <w:rPr>
          <w:rFonts w:ascii="Times New Roman" w:hAnsi="Times New Roman"/>
          <w:sz w:val="24"/>
          <w:szCs w:val="24"/>
        </w:rPr>
        <w:t>,</w:t>
      </w:r>
      <w:r w:rsidRPr="0018675F">
        <w:rPr>
          <w:rFonts w:ascii="Times New Roman" w:hAnsi="Times New Roman"/>
          <w:sz w:val="24"/>
          <w:szCs w:val="24"/>
        </w:rPr>
        <w:t>2</w:t>
      </w:r>
      <w:r w:rsidRPr="005B7CB6">
        <w:rPr>
          <w:rFonts w:ascii="Times New Roman" w:hAnsi="Times New Roman"/>
          <w:sz w:val="24"/>
          <w:szCs w:val="24"/>
        </w:rPr>
        <w:t xml:space="preserve"> </w:t>
      </w:r>
      <w:r w:rsidRPr="00A26FE6">
        <w:rPr>
          <w:rFonts w:ascii="Times New Roman" w:hAnsi="Times New Roman"/>
          <w:sz w:val="24"/>
          <w:szCs w:val="24"/>
        </w:rPr>
        <w:t>тыс. рублей;</w:t>
      </w:r>
    </w:p>
    <w:p w:rsidR="00024530" w:rsidRDefault="00024530" w:rsidP="00024530">
      <w:pPr>
        <w:spacing w:after="0" w:line="240" w:lineRule="auto"/>
        <w:ind w:left="709"/>
        <w:jc w:val="both"/>
        <w:rPr>
          <w:rFonts w:ascii="Times New Roman" w:hAnsi="Times New Roman"/>
          <w:sz w:val="24"/>
          <w:szCs w:val="24"/>
        </w:rPr>
      </w:pPr>
      <w:r w:rsidRPr="00A26FE6">
        <w:rPr>
          <w:rFonts w:ascii="Times New Roman" w:hAnsi="Times New Roman"/>
          <w:sz w:val="24"/>
          <w:szCs w:val="24"/>
        </w:rPr>
        <w:t xml:space="preserve">в 2019 году –     </w:t>
      </w:r>
      <w:r w:rsidRPr="0018675F">
        <w:rPr>
          <w:rFonts w:ascii="Times New Roman" w:hAnsi="Times New Roman"/>
          <w:sz w:val="24"/>
          <w:szCs w:val="24"/>
        </w:rPr>
        <w:t>470</w:t>
      </w:r>
      <w:r w:rsidRPr="005B7CB6">
        <w:rPr>
          <w:rFonts w:ascii="Times New Roman" w:hAnsi="Times New Roman"/>
          <w:sz w:val="24"/>
          <w:szCs w:val="24"/>
        </w:rPr>
        <w:t>,</w:t>
      </w:r>
      <w:r w:rsidRPr="0018675F">
        <w:rPr>
          <w:rFonts w:ascii="Times New Roman" w:hAnsi="Times New Roman"/>
          <w:sz w:val="24"/>
          <w:szCs w:val="24"/>
        </w:rPr>
        <w:t>2</w:t>
      </w:r>
      <w:r>
        <w:rPr>
          <w:rFonts w:ascii="Times New Roman" w:hAnsi="Times New Roman"/>
          <w:sz w:val="24"/>
          <w:szCs w:val="24"/>
        </w:rPr>
        <w:t xml:space="preserve"> </w:t>
      </w:r>
      <w:r w:rsidRPr="00A26FE6">
        <w:rPr>
          <w:rFonts w:ascii="Times New Roman" w:hAnsi="Times New Roman"/>
          <w:sz w:val="24"/>
          <w:szCs w:val="24"/>
        </w:rPr>
        <w:t>тыс. рублей;</w:t>
      </w:r>
    </w:p>
    <w:p w:rsidR="00024530" w:rsidRPr="00024530" w:rsidRDefault="00024530" w:rsidP="00024530">
      <w:pPr>
        <w:pStyle w:val="ConsPlusTitle"/>
        <w:ind w:firstLine="720"/>
        <w:jc w:val="both"/>
        <w:outlineLvl w:val="1"/>
        <w:rPr>
          <w:rFonts w:ascii="Times New Roman" w:hAnsi="Times New Roman" w:cs="Times New Roman"/>
          <w:b w:val="0"/>
          <w:bCs w:val="0"/>
          <w:sz w:val="24"/>
          <w:szCs w:val="24"/>
        </w:rPr>
      </w:pPr>
      <w:r w:rsidRPr="00024530">
        <w:rPr>
          <w:rFonts w:ascii="Times New Roman" w:hAnsi="Times New Roman" w:cs="Times New Roman"/>
          <w:b w:val="0"/>
          <w:bCs w:val="0"/>
          <w:sz w:val="24"/>
          <w:szCs w:val="24"/>
        </w:rPr>
        <w:t>в 2020 году –     470,2 тыс. рублей.</w:t>
      </w:r>
    </w:p>
    <w:p w:rsidR="00B53DC8" w:rsidRPr="00B53DC8" w:rsidRDefault="00B53DC8" w:rsidP="00024530">
      <w:pPr>
        <w:pStyle w:val="ConsPlusTitle"/>
        <w:ind w:firstLine="720"/>
        <w:jc w:val="both"/>
        <w:outlineLvl w:val="1"/>
        <w:rPr>
          <w:rFonts w:ascii="Times New Roman" w:hAnsi="Times New Roman" w:cs="Times New Roman"/>
          <w:b w:val="0"/>
          <w:sz w:val="24"/>
          <w:szCs w:val="24"/>
        </w:rPr>
      </w:pPr>
      <w:r w:rsidRPr="00B53DC8">
        <w:rPr>
          <w:rFonts w:ascii="Times New Roman" w:hAnsi="Times New Roman" w:cs="Times New Roman"/>
          <w:b w:val="0"/>
          <w:sz w:val="24"/>
          <w:szCs w:val="24"/>
        </w:rPr>
        <w:t>Расходы бюджета поселения на реализацию муниципальной программы отражены в приложении № 5 к настоящей муниципальной программе.</w:t>
      </w:r>
    </w:p>
    <w:p w:rsidR="00B53DC8" w:rsidRPr="00B53DC8" w:rsidRDefault="00B53DC8" w:rsidP="005A7116">
      <w:pPr>
        <w:pStyle w:val="ConsPlusTitle"/>
        <w:ind w:firstLine="720"/>
        <w:jc w:val="both"/>
        <w:outlineLvl w:val="1"/>
        <w:rPr>
          <w:rFonts w:ascii="Times New Roman" w:hAnsi="Times New Roman" w:cs="Times New Roman"/>
          <w:b w:val="0"/>
          <w:sz w:val="24"/>
          <w:szCs w:val="24"/>
        </w:rPr>
      </w:pPr>
      <w:r w:rsidRPr="00B53DC8">
        <w:rPr>
          <w:rFonts w:ascii="Times New Roman" w:hAnsi="Times New Roman" w:cs="Times New Roman"/>
          <w:b w:val="0"/>
          <w:sz w:val="24"/>
          <w:szCs w:val="24"/>
        </w:rPr>
        <w:t xml:space="preserve">Расходы бюджета поселения, федерального бюджета, областного бюджета, бюджета района и внебюджетных источников на реализацию муниципальной программы отражены в </w:t>
      </w:r>
      <w:r w:rsidRPr="00B53DC8">
        <w:rPr>
          <w:rFonts w:ascii="Times New Roman" w:hAnsi="Times New Roman" w:cs="Times New Roman"/>
          <w:b w:val="0"/>
          <w:sz w:val="24"/>
          <w:szCs w:val="24"/>
        </w:rPr>
        <w:lastRenderedPageBreak/>
        <w:t>приложении № 6 к настоящей муниципальной программе.</w:t>
      </w:r>
    </w:p>
    <w:p w:rsidR="005A7116" w:rsidRDefault="00B53DC8" w:rsidP="005A7116">
      <w:pPr>
        <w:pStyle w:val="ConsPlusTitle"/>
        <w:widowControl/>
        <w:ind w:firstLine="720"/>
        <w:jc w:val="both"/>
        <w:outlineLvl w:val="1"/>
        <w:rPr>
          <w:rFonts w:ascii="Times New Roman" w:hAnsi="Times New Roman" w:cs="Times New Roman"/>
          <w:b w:val="0"/>
          <w:sz w:val="24"/>
          <w:szCs w:val="24"/>
        </w:rPr>
      </w:pPr>
      <w:r w:rsidRPr="00B53DC8">
        <w:rPr>
          <w:rFonts w:ascii="Times New Roman" w:hAnsi="Times New Roman" w:cs="Times New Roman"/>
          <w:b w:val="0"/>
          <w:sz w:val="24"/>
          <w:szCs w:val="24"/>
        </w:rPr>
        <w:t>Объемы финансирования муниципальной программы носят прогнозный характер и подлежат уточнению в установленном порядке.</w:t>
      </w:r>
    </w:p>
    <w:p w:rsidR="00923334" w:rsidRDefault="00923334" w:rsidP="005A7116">
      <w:pPr>
        <w:pStyle w:val="ConsPlusTitle"/>
        <w:widowControl/>
        <w:ind w:firstLine="720"/>
        <w:jc w:val="both"/>
        <w:outlineLvl w:val="1"/>
        <w:rPr>
          <w:rFonts w:ascii="Times New Roman" w:hAnsi="Times New Roman" w:cs="Times New Roman"/>
          <w:b w:val="0"/>
          <w:sz w:val="24"/>
          <w:szCs w:val="24"/>
        </w:rPr>
      </w:pPr>
    </w:p>
    <w:p w:rsidR="00923334" w:rsidRPr="00923334" w:rsidRDefault="00923334" w:rsidP="00923334">
      <w:pPr>
        <w:widowControl w:val="0"/>
        <w:autoSpaceDE w:val="0"/>
        <w:autoSpaceDN w:val="0"/>
        <w:adjustRightInd w:val="0"/>
        <w:spacing w:after="0" w:line="240" w:lineRule="auto"/>
        <w:jc w:val="center"/>
        <w:rPr>
          <w:rFonts w:ascii="Times New Roman" w:hAnsi="Times New Roman"/>
          <w:b/>
          <w:bCs/>
          <w:sz w:val="24"/>
          <w:szCs w:val="24"/>
        </w:rPr>
      </w:pPr>
      <w:r w:rsidRPr="00923334">
        <w:rPr>
          <w:rFonts w:ascii="Times New Roman" w:hAnsi="Times New Roman"/>
          <w:b/>
          <w:bCs/>
          <w:sz w:val="24"/>
          <w:szCs w:val="24"/>
        </w:rPr>
        <w:t>Раздел 5. Методика оценки эффективности</w:t>
      </w:r>
    </w:p>
    <w:p w:rsidR="00923334" w:rsidRPr="00923334" w:rsidRDefault="00923334" w:rsidP="00923334">
      <w:pPr>
        <w:widowControl w:val="0"/>
        <w:autoSpaceDE w:val="0"/>
        <w:autoSpaceDN w:val="0"/>
        <w:adjustRightInd w:val="0"/>
        <w:spacing w:after="0" w:line="240" w:lineRule="auto"/>
        <w:jc w:val="center"/>
        <w:rPr>
          <w:rFonts w:ascii="Times New Roman" w:hAnsi="Times New Roman"/>
          <w:bCs/>
          <w:sz w:val="24"/>
          <w:szCs w:val="24"/>
        </w:rPr>
      </w:pPr>
      <w:r w:rsidRPr="00923334">
        <w:rPr>
          <w:rFonts w:ascii="Times New Roman" w:hAnsi="Times New Roman"/>
          <w:b/>
          <w:bCs/>
          <w:sz w:val="24"/>
          <w:szCs w:val="24"/>
        </w:rPr>
        <w:t>муниципальной программы</w:t>
      </w:r>
    </w:p>
    <w:p w:rsidR="00923334" w:rsidRPr="00923334" w:rsidRDefault="00923334" w:rsidP="00923334">
      <w:pPr>
        <w:spacing w:after="0" w:line="240" w:lineRule="auto"/>
        <w:ind w:firstLine="709"/>
        <w:jc w:val="both"/>
        <w:rPr>
          <w:rFonts w:ascii="Times New Roman" w:hAnsi="Times New Roman"/>
          <w:bCs/>
          <w:sz w:val="24"/>
          <w:szCs w:val="24"/>
        </w:rPr>
      </w:pP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Оценка эффективности реализации муниципальной программы будет проводиться с использованием показателей (индикаторов) выполнения муниципальной программы,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rsidR="00923334" w:rsidRPr="00923334" w:rsidRDefault="00923334" w:rsidP="00923334">
      <w:pPr>
        <w:spacing w:after="0" w:line="240" w:lineRule="auto"/>
        <w:ind w:firstLine="709"/>
        <w:jc w:val="both"/>
        <w:rPr>
          <w:rFonts w:ascii="Times New Roman" w:hAnsi="Times New Roman"/>
          <w:bCs/>
          <w:sz w:val="24"/>
          <w:szCs w:val="24"/>
        </w:rPr>
      </w:pPr>
      <w:proofErr w:type="gramStart"/>
      <w:r w:rsidRPr="00923334">
        <w:rPr>
          <w:rFonts w:ascii="Times New Roman" w:hAnsi="Times New Roman"/>
          <w:bCs/>
          <w:sz w:val="24"/>
          <w:szCs w:val="24"/>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муниципальной программы.</w:t>
      </w:r>
      <w:proofErr w:type="gramEnd"/>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Методика включает проведение количественных оценок эффективности по следующим направлениям:</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1) степень достижения целей и решения задач подпрограмм и муниципальной  программы в целом;</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2) степень реализации основных мероприятий (достижения ожидаемых непосредственных результатов их реализации).</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3) степень соответствия запланированному уровню затрат и эффективности использования средств бюджета поселения.</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Критерий «Степень достижения целей и решения задач подпрограмм и  муниципальной  программы в целом» базируется на анализе </w:t>
      </w:r>
      <w:proofErr w:type="gramStart"/>
      <w:r w:rsidRPr="00923334">
        <w:rPr>
          <w:rFonts w:ascii="Times New Roman" w:hAnsi="Times New Roman"/>
          <w:bCs/>
          <w:sz w:val="24"/>
          <w:szCs w:val="24"/>
        </w:rPr>
        <w:t>целевых показателей, приведенных в приложении № 1 к муниципальной программе и рассчитывается</w:t>
      </w:r>
      <w:proofErr w:type="gramEnd"/>
      <w:r w:rsidRPr="00923334">
        <w:rPr>
          <w:rFonts w:ascii="Times New Roman" w:hAnsi="Times New Roman"/>
          <w:bCs/>
          <w:sz w:val="24"/>
          <w:szCs w:val="24"/>
        </w:rPr>
        <w:t xml:space="preserve"> по формуле по каждому показателю:</w:t>
      </w:r>
    </w:p>
    <w:p w:rsidR="00923334" w:rsidRPr="00923334" w:rsidRDefault="00923334" w:rsidP="00923334">
      <w:pPr>
        <w:spacing w:after="0" w:line="240" w:lineRule="auto"/>
        <w:ind w:firstLine="709"/>
        <w:jc w:val="both"/>
        <w:rPr>
          <w:rFonts w:ascii="Times New Roman" w:hAnsi="Times New Roman"/>
          <w:bCs/>
          <w:sz w:val="16"/>
          <w:szCs w:val="16"/>
        </w:rPr>
      </w:pP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                Ф</w:t>
      </w:r>
      <w:proofErr w:type="gramStart"/>
      <w:r w:rsidRPr="00923334">
        <w:rPr>
          <w:rFonts w:ascii="Times New Roman" w:hAnsi="Times New Roman"/>
          <w:bCs/>
          <w:sz w:val="24"/>
          <w:szCs w:val="24"/>
        </w:rPr>
        <w:t>i</w:t>
      </w:r>
      <w:proofErr w:type="gramEnd"/>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        Ci = -------- , </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                П</w:t>
      </w:r>
      <w:proofErr w:type="gramStart"/>
      <w:r w:rsidRPr="00923334">
        <w:rPr>
          <w:rFonts w:ascii="Times New Roman" w:hAnsi="Times New Roman"/>
          <w:bCs/>
          <w:sz w:val="24"/>
          <w:szCs w:val="24"/>
        </w:rPr>
        <w:t>i</w:t>
      </w:r>
      <w:proofErr w:type="gramEnd"/>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где:</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С</w:t>
      </w:r>
      <w:proofErr w:type="gramStart"/>
      <w:r w:rsidRPr="00923334">
        <w:rPr>
          <w:rFonts w:ascii="Times New Roman" w:hAnsi="Times New Roman"/>
          <w:bCs/>
          <w:sz w:val="24"/>
          <w:szCs w:val="24"/>
        </w:rPr>
        <w:t>i</w:t>
      </w:r>
      <w:proofErr w:type="gramEnd"/>
      <w:r w:rsidRPr="00923334">
        <w:rPr>
          <w:rFonts w:ascii="Times New Roman" w:hAnsi="Times New Roman"/>
          <w:bCs/>
          <w:sz w:val="24"/>
          <w:szCs w:val="24"/>
        </w:rPr>
        <w:t xml:space="preserve"> - степень достижения i - показателя муниципальной  программы (процентов);</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Ф</w:t>
      </w:r>
      <w:proofErr w:type="gramStart"/>
      <w:r w:rsidRPr="00923334">
        <w:rPr>
          <w:rFonts w:ascii="Times New Roman" w:hAnsi="Times New Roman"/>
          <w:bCs/>
          <w:sz w:val="24"/>
          <w:szCs w:val="24"/>
        </w:rPr>
        <w:t>i</w:t>
      </w:r>
      <w:proofErr w:type="gramEnd"/>
      <w:r w:rsidRPr="00923334">
        <w:rPr>
          <w:rFonts w:ascii="Times New Roman" w:hAnsi="Times New Roman"/>
          <w:bCs/>
          <w:sz w:val="24"/>
          <w:szCs w:val="24"/>
        </w:rPr>
        <w:t xml:space="preserve"> - фактическое значение показателя;</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П</w:t>
      </w:r>
      <w:proofErr w:type="gramStart"/>
      <w:r w:rsidRPr="00923334">
        <w:rPr>
          <w:rFonts w:ascii="Times New Roman" w:hAnsi="Times New Roman"/>
          <w:bCs/>
          <w:sz w:val="24"/>
          <w:szCs w:val="24"/>
        </w:rPr>
        <w:t>i</w:t>
      </w:r>
      <w:proofErr w:type="gramEnd"/>
      <w:r w:rsidRPr="00923334">
        <w:rPr>
          <w:rFonts w:ascii="Times New Roman" w:hAnsi="Times New Roman"/>
          <w:bCs/>
          <w:sz w:val="24"/>
          <w:szCs w:val="24"/>
        </w:rPr>
        <w:t xml:space="preserve"> - установленное муниципальной  программой целевое значение показателя.</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Значение показателя С</w:t>
      </w:r>
      <w:proofErr w:type="gramStart"/>
      <w:r w:rsidRPr="00923334">
        <w:rPr>
          <w:rFonts w:ascii="Times New Roman" w:hAnsi="Times New Roman"/>
          <w:bCs/>
          <w:sz w:val="24"/>
          <w:szCs w:val="24"/>
        </w:rPr>
        <w:t>i</w:t>
      </w:r>
      <w:proofErr w:type="gramEnd"/>
      <w:r w:rsidRPr="00923334">
        <w:rPr>
          <w:rFonts w:ascii="Times New Roman" w:hAnsi="Times New Roman"/>
          <w:bCs/>
          <w:sz w:val="24"/>
          <w:szCs w:val="24"/>
        </w:rPr>
        <w:t xml:space="preserve"> должно быть больше либо равно единице.</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Критерий «Степень реализации основных мероприятий (достижения ожидаемых непосредственных результатов их реализации)» проводится по формуле:</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               ΣС</w:t>
      </w:r>
      <w:proofErr w:type="gramStart"/>
      <w:r w:rsidRPr="00923334">
        <w:rPr>
          <w:rFonts w:ascii="Times New Roman" w:hAnsi="Times New Roman"/>
          <w:bCs/>
          <w:sz w:val="24"/>
          <w:szCs w:val="24"/>
        </w:rPr>
        <w:t>i</w:t>
      </w:r>
      <w:proofErr w:type="gramEnd"/>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        </w:t>
      </w:r>
      <w:proofErr w:type="gramStart"/>
      <w:r w:rsidRPr="00923334">
        <w:rPr>
          <w:rFonts w:ascii="Times New Roman" w:hAnsi="Times New Roman"/>
          <w:bCs/>
          <w:sz w:val="24"/>
          <w:szCs w:val="24"/>
        </w:rPr>
        <w:t>Р</w:t>
      </w:r>
      <w:proofErr w:type="gramEnd"/>
      <w:r w:rsidRPr="00923334">
        <w:rPr>
          <w:rFonts w:ascii="Times New Roman" w:hAnsi="Times New Roman"/>
          <w:bCs/>
          <w:sz w:val="24"/>
          <w:szCs w:val="24"/>
        </w:rPr>
        <w:t xml:space="preserve"> = ------------             х    100 %, </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                n</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где:</w:t>
      </w:r>
    </w:p>
    <w:p w:rsidR="00923334" w:rsidRPr="00923334" w:rsidRDefault="00923334" w:rsidP="00923334">
      <w:pPr>
        <w:spacing w:after="0" w:line="240" w:lineRule="auto"/>
        <w:ind w:firstLine="709"/>
        <w:jc w:val="both"/>
        <w:rPr>
          <w:rFonts w:ascii="Times New Roman" w:hAnsi="Times New Roman"/>
          <w:bCs/>
          <w:sz w:val="24"/>
          <w:szCs w:val="24"/>
        </w:rPr>
      </w:pPr>
      <w:proofErr w:type="gramStart"/>
      <w:r w:rsidRPr="00923334">
        <w:rPr>
          <w:rFonts w:ascii="Times New Roman" w:hAnsi="Times New Roman"/>
          <w:bCs/>
          <w:sz w:val="24"/>
          <w:szCs w:val="24"/>
        </w:rPr>
        <w:t>Р</w:t>
      </w:r>
      <w:proofErr w:type="gramEnd"/>
      <w:r w:rsidRPr="00923334">
        <w:rPr>
          <w:rFonts w:ascii="Times New Roman" w:hAnsi="Times New Roman"/>
          <w:bCs/>
          <w:sz w:val="24"/>
          <w:szCs w:val="24"/>
        </w:rPr>
        <w:t xml:space="preserve"> - результативность реализации муниципальной  программы (процентов);</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n - количество показателей муниципальной  программы.</w:t>
      </w:r>
    </w:p>
    <w:p w:rsidR="00923334" w:rsidRPr="00923334" w:rsidRDefault="00923334" w:rsidP="00923334">
      <w:pPr>
        <w:spacing w:after="0" w:line="240" w:lineRule="auto"/>
        <w:ind w:firstLine="709"/>
        <w:jc w:val="both"/>
        <w:rPr>
          <w:rFonts w:ascii="Times New Roman" w:hAnsi="Times New Roman"/>
          <w:bCs/>
          <w:sz w:val="24"/>
          <w:szCs w:val="24"/>
        </w:rPr>
      </w:pP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В целях </w:t>
      </w:r>
      <w:proofErr w:type="gramStart"/>
      <w:r w:rsidRPr="00923334">
        <w:rPr>
          <w:rFonts w:ascii="Times New Roman" w:hAnsi="Times New Roman"/>
          <w:bCs/>
          <w:sz w:val="24"/>
          <w:szCs w:val="24"/>
        </w:rPr>
        <w:t>оценки степени достижения запланированных результатов муниципальной  программы</w:t>
      </w:r>
      <w:proofErr w:type="gramEnd"/>
      <w:r w:rsidRPr="00923334">
        <w:rPr>
          <w:rFonts w:ascii="Times New Roman" w:hAnsi="Times New Roman"/>
          <w:bCs/>
          <w:sz w:val="24"/>
          <w:szCs w:val="24"/>
        </w:rPr>
        <w:t xml:space="preserve"> устанавливаются следующие критерии:</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lastRenderedPageBreak/>
        <w:t xml:space="preserve">если значение показателя результативности </w:t>
      </w:r>
      <w:proofErr w:type="gramStart"/>
      <w:r w:rsidRPr="00923334">
        <w:rPr>
          <w:rFonts w:ascii="Times New Roman" w:hAnsi="Times New Roman"/>
          <w:bCs/>
          <w:sz w:val="24"/>
          <w:szCs w:val="24"/>
        </w:rPr>
        <w:t>Р</w:t>
      </w:r>
      <w:proofErr w:type="gramEnd"/>
      <w:r w:rsidRPr="00923334">
        <w:rPr>
          <w:rFonts w:ascii="Times New Roman" w:hAnsi="Times New Roman"/>
          <w:bCs/>
          <w:sz w:val="24"/>
          <w:szCs w:val="24"/>
        </w:rPr>
        <w:t xml:space="preserve"> равно или больше 80%, степень достижения запланированных результатов муниципальной  программы оценивается как высокая;</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если значение показателя результативности </w:t>
      </w:r>
      <w:proofErr w:type="gramStart"/>
      <w:r w:rsidRPr="00923334">
        <w:rPr>
          <w:rFonts w:ascii="Times New Roman" w:hAnsi="Times New Roman"/>
          <w:bCs/>
          <w:sz w:val="24"/>
          <w:szCs w:val="24"/>
        </w:rPr>
        <w:t>Р</w:t>
      </w:r>
      <w:proofErr w:type="gramEnd"/>
      <w:r w:rsidRPr="00923334">
        <w:rPr>
          <w:rFonts w:ascii="Times New Roman" w:hAnsi="Times New Roman"/>
          <w:bCs/>
          <w:sz w:val="24"/>
          <w:szCs w:val="24"/>
        </w:rPr>
        <w:t xml:space="preserve"> равно или больше 50%, но меньше 80%, степень достижения запланированных результатов муниципальной программы оценивается как удовлетворительная;</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если значение показателя результативности </w:t>
      </w:r>
      <w:proofErr w:type="gramStart"/>
      <w:r w:rsidRPr="00923334">
        <w:rPr>
          <w:rFonts w:ascii="Times New Roman" w:hAnsi="Times New Roman"/>
          <w:bCs/>
          <w:sz w:val="24"/>
          <w:szCs w:val="24"/>
        </w:rPr>
        <w:t>Р</w:t>
      </w:r>
      <w:proofErr w:type="gramEnd"/>
      <w:r w:rsidRPr="00923334">
        <w:rPr>
          <w:rFonts w:ascii="Times New Roman" w:hAnsi="Times New Roman"/>
          <w:bCs/>
          <w:sz w:val="24"/>
          <w:szCs w:val="24"/>
        </w:rPr>
        <w:t xml:space="preserve"> меньше 50%, степень достижения запланированных результатов муниципальной  программы оценивается как неудовлетворительная.</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Критерий «Степень соответствия запланированному уровню затрат на реализацию муниципальной  программы и эффективности использования средств  бюджета поселения производится по следующей формуле:</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                ФР</w:t>
      </w:r>
      <w:proofErr w:type="gramStart"/>
      <w:r w:rsidRPr="00923334">
        <w:rPr>
          <w:rFonts w:ascii="Times New Roman" w:hAnsi="Times New Roman"/>
          <w:bCs/>
          <w:sz w:val="24"/>
          <w:szCs w:val="24"/>
        </w:rPr>
        <w:t>i</w:t>
      </w:r>
      <w:proofErr w:type="gramEnd"/>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        </w:t>
      </w:r>
      <w:proofErr w:type="gramStart"/>
      <w:r w:rsidRPr="00923334">
        <w:rPr>
          <w:rFonts w:ascii="Times New Roman" w:hAnsi="Times New Roman"/>
          <w:bCs/>
          <w:sz w:val="24"/>
          <w:szCs w:val="24"/>
        </w:rPr>
        <w:t>П</w:t>
      </w:r>
      <w:proofErr w:type="gramEnd"/>
      <w:r w:rsidRPr="00923334">
        <w:rPr>
          <w:rFonts w:ascii="Times New Roman" w:hAnsi="Times New Roman"/>
          <w:bCs/>
          <w:sz w:val="24"/>
          <w:szCs w:val="24"/>
        </w:rPr>
        <w:t xml:space="preserve"> = ------------           х    100%, </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                ЗР</w:t>
      </w:r>
      <w:proofErr w:type="gramStart"/>
      <w:r w:rsidRPr="00923334">
        <w:rPr>
          <w:rFonts w:ascii="Times New Roman" w:hAnsi="Times New Roman"/>
          <w:bCs/>
          <w:sz w:val="24"/>
          <w:szCs w:val="24"/>
        </w:rPr>
        <w:t>i</w:t>
      </w:r>
      <w:proofErr w:type="gramEnd"/>
    </w:p>
    <w:p w:rsidR="00923334" w:rsidRPr="00923334" w:rsidRDefault="00923334" w:rsidP="00923334">
      <w:pPr>
        <w:spacing w:after="0" w:line="240" w:lineRule="auto"/>
        <w:ind w:firstLine="709"/>
        <w:jc w:val="both"/>
        <w:rPr>
          <w:rFonts w:ascii="Times New Roman" w:hAnsi="Times New Roman"/>
          <w:bCs/>
          <w:sz w:val="24"/>
          <w:szCs w:val="24"/>
        </w:rPr>
      </w:pP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где:</w:t>
      </w:r>
    </w:p>
    <w:p w:rsidR="00923334" w:rsidRPr="00923334" w:rsidRDefault="00923334" w:rsidP="00923334">
      <w:pPr>
        <w:spacing w:after="0" w:line="240" w:lineRule="auto"/>
        <w:ind w:firstLine="709"/>
        <w:jc w:val="both"/>
        <w:rPr>
          <w:rFonts w:ascii="Times New Roman" w:hAnsi="Times New Roman"/>
          <w:bCs/>
          <w:sz w:val="24"/>
          <w:szCs w:val="24"/>
        </w:rPr>
      </w:pPr>
      <w:proofErr w:type="gramStart"/>
      <w:r w:rsidRPr="00923334">
        <w:rPr>
          <w:rFonts w:ascii="Times New Roman" w:hAnsi="Times New Roman"/>
          <w:bCs/>
          <w:sz w:val="24"/>
          <w:szCs w:val="24"/>
        </w:rPr>
        <w:t>П</w:t>
      </w:r>
      <w:proofErr w:type="gramEnd"/>
      <w:r w:rsidRPr="00923334">
        <w:rPr>
          <w:rFonts w:ascii="Times New Roman" w:hAnsi="Times New Roman"/>
          <w:bCs/>
          <w:sz w:val="24"/>
          <w:szCs w:val="24"/>
        </w:rPr>
        <w:t xml:space="preserve"> - полнота использования бюджетных средств;</w:t>
      </w:r>
    </w:p>
    <w:p w:rsidR="00923334" w:rsidRPr="00923334" w:rsidRDefault="00923334" w:rsidP="00923334">
      <w:pPr>
        <w:spacing w:after="0" w:line="240" w:lineRule="auto"/>
        <w:ind w:firstLine="709"/>
        <w:jc w:val="both"/>
        <w:rPr>
          <w:rFonts w:ascii="Times New Roman" w:hAnsi="Times New Roman"/>
          <w:bCs/>
          <w:sz w:val="24"/>
          <w:szCs w:val="24"/>
        </w:rPr>
      </w:pPr>
      <w:proofErr w:type="gramStart"/>
      <w:r w:rsidRPr="00923334">
        <w:rPr>
          <w:rFonts w:ascii="Times New Roman" w:hAnsi="Times New Roman"/>
          <w:bCs/>
          <w:sz w:val="24"/>
          <w:szCs w:val="24"/>
        </w:rPr>
        <w:t>ФР</w:t>
      </w:r>
      <w:proofErr w:type="gramEnd"/>
      <w:r w:rsidRPr="00923334">
        <w:rPr>
          <w:rFonts w:ascii="Times New Roman" w:hAnsi="Times New Roman"/>
          <w:bCs/>
          <w:sz w:val="24"/>
          <w:szCs w:val="24"/>
        </w:rPr>
        <w:t xml:space="preserve"> - фактические расходы бюджета поселения на реализацию муниципальной  программы в соответствующем периоде;</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ЗР - запланированные бюджетом поселения расходы на реализацию муниципальной программы в соответствующем периоде.</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В целях </w:t>
      </w:r>
      <w:proofErr w:type="gramStart"/>
      <w:r w:rsidRPr="00923334">
        <w:rPr>
          <w:rFonts w:ascii="Times New Roman" w:hAnsi="Times New Roman"/>
          <w:bCs/>
          <w:sz w:val="24"/>
          <w:szCs w:val="24"/>
        </w:rPr>
        <w:t>оценки степени соответствия фактических затрат бюджета поселения</w:t>
      </w:r>
      <w:proofErr w:type="gramEnd"/>
      <w:r w:rsidRPr="00923334">
        <w:rPr>
          <w:rFonts w:ascii="Times New Roman" w:hAnsi="Times New Roman"/>
          <w:bCs/>
          <w:sz w:val="24"/>
          <w:szCs w:val="24"/>
        </w:rPr>
        <w:t xml:space="preserve">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если значение показателя результативности </w:t>
      </w:r>
      <w:proofErr w:type="gramStart"/>
      <w:r w:rsidRPr="00923334">
        <w:rPr>
          <w:rFonts w:ascii="Times New Roman" w:hAnsi="Times New Roman"/>
          <w:bCs/>
          <w:sz w:val="24"/>
          <w:szCs w:val="24"/>
        </w:rPr>
        <w:t>Р</w:t>
      </w:r>
      <w:proofErr w:type="gramEnd"/>
      <w:r w:rsidRPr="00923334">
        <w:rPr>
          <w:rFonts w:ascii="Times New Roman" w:hAnsi="Times New Roman"/>
          <w:bCs/>
          <w:sz w:val="24"/>
          <w:szCs w:val="24"/>
        </w:rPr>
        <w:t xml:space="preserve"> и значение показателя полноты использования бюджетных средств П равны или больше 80%, то степень соответствия фактических затрат бюджета поселения на реализацию муниципальной программы запланированному уровню оценивается как удовлетворительная;</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если значения показателя результативности </w:t>
      </w:r>
      <w:proofErr w:type="gramStart"/>
      <w:r w:rsidRPr="00923334">
        <w:rPr>
          <w:rFonts w:ascii="Times New Roman" w:hAnsi="Times New Roman"/>
          <w:bCs/>
          <w:sz w:val="24"/>
          <w:szCs w:val="24"/>
        </w:rPr>
        <w:t>Р</w:t>
      </w:r>
      <w:proofErr w:type="gramEnd"/>
      <w:r w:rsidRPr="00923334">
        <w:rPr>
          <w:rFonts w:ascii="Times New Roman" w:hAnsi="Times New Roman"/>
          <w:bCs/>
          <w:sz w:val="24"/>
          <w:szCs w:val="24"/>
        </w:rPr>
        <w:t xml:space="preserve"> меньше 80%, а значение показателя полноты использования бюджетных средств П меньше 100%, то степень соответствия фактических затрат бюджета поселения на реализацию муниципальной программы запланированному уровню оценивается как неудовлетворительная.</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Расчет </w:t>
      </w:r>
      <w:proofErr w:type="gramStart"/>
      <w:r w:rsidRPr="00923334">
        <w:rPr>
          <w:rFonts w:ascii="Times New Roman" w:hAnsi="Times New Roman"/>
          <w:bCs/>
          <w:sz w:val="24"/>
          <w:szCs w:val="24"/>
        </w:rPr>
        <w:t>эффективности использования средств бюджета поселения</w:t>
      </w:r>
      <w:proofErr w:type="gramEnd"/>
      <w:r w:rsidRPr="00923334">
        <w:rPr>
          <w:rFonts w:ascii="Times New Roman" w:hAnsi="Times New Roman"/>
          <w:bCs/>
          <w:sz w:val="24"/>
          <w:szCs w:val="24"/>
        </w:rPr>
        <w:t xml:space="preserve"> на реализацию муниципальной программы производится по следующей формуле:</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                </w:t>
      </w:r>
      <w:proofErr w:type="gramStart"/>
      <w:r w:rsidRPr="00923334">
        <w:rPr>
          <w:rFonts w:ascii="Times New Roman" w:hAnsi="Times New Roman"/>
          <w:bCs/>
          <w:sz w:val="24"/>
          <w:szCs w:val="24"/>
        </w:rPr>
        <w:t>П</w:t>
      </w:r>
      <w:proofErr w:type="gramEnd"/>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        Э = ------------   , </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                </w:t>
      </w:r>
      <w:proofErr w:type="gramStart"/>
      <w:r w:rsidRPr="00923334">
        <w:rPr>
          <w:rFonts w:ascii="Times New Roman" w:hAnsi="Times New Roman"/>
          <w:bCs/>
          <w:sz w:val="24"/>
          <w:szCs w:val="24"/>
        </w:rPr>
        <w:t>Р</w:t>
      </w:r>
      <w:proofErr w:type="gramEnd"/>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где:</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Э - эффективность использования средств бюджета поселения;</w:t>
      </w:r>
    </w:p>
    <w:p w:rsidR="00923334" w:rsidRPr="00923334" w:rsidRDefault="00923334" w:rsidP="00923334">
      <w:pPr>
        <w:spacing w:after="0" w:line="240" w:lineRule="auto"/>
        <w:ind w:firstLine="709"/>
        <w:jc w:val="both"/>
        <w:rPr>
          <w:rFonts w:ascii="Times New Roman" w:hAnsi="Times New Roman"/>
          <w:bCs/>
          <w:sz w:val="24"/>
          <w:szCs w:val="24"/>
        </w:rPr>
      </w:pPr>
      <w:proofErr w:type="gramStart"/>
      <w:r w:rsidRPr="00923334">
        <w:rPr>
          <w:rFonts w:ascii="Times New Roman" w:hAnsi="Times New Roman"/>
          <w:bCs/>
          <w:sz w:val="24"/>
          <w:szCs w:val="24"/>
        </w:rPr>
        <w:t>П</w:t>
      </w:r>
      <w:proofErr w:type="gramEnd"/>
      <w:r w:rsidRPr="00923334">
        <w:rPr>
          <w:rFonts w:ascii="Times New Roman" w:hAnsi="Times New Roman"/>
          <w:bCs/>
          <w:sz w:val="24"/>
          <w:szCs w:val="24"/>
        </w:rPr>
        <w:t xml:space="preserve"> - показатель полноты использования бюджетных средств;</w:t>
      </w:r>
    </w:p>
    <w:p w:rsidR="00923334" w:rsidRPr="00923334" w:rsidRDefault="00923334" w:rsidP="00923334">
      <w:pPr>
        <w:spacing w:after="0" w:line="240" w:lineRule="auto"/>
        <w:ind w:firstLine="709"/>
        <w:jc w:val="both"/>
        <w:rPr>
          <w:rFonts w:ascii="Times New Roman" w:hAnsi="Times New Roman"/>
          <w:bCs/>
          <w:sz w:val="24"/>
          <w:szCs w:val="24"/>
        </w:rPr>
      </w:pPr>
      <w:proofErr w:type="gramStart"/>
      <w:r w:rsidRPr="00923334">
        <w:rPr>
          <w:rFonts w:ascii="Times New Roman" w:hAnsi="Times New Roman"/>
          <w:bCs/>
          <w:sz w:val="24"/>
          <w:szCs w:val="24"/>
        </w:rPr>
        <w:t>Р</w:t>
      </w:r>
      <w:proofErr w:type="gramEnd"/>
      <w:r w:rsidRPr="00923334">
        <w:rPr>
          <w:rFonts w:ascii="Times New Roman" w:hAnsi="Times New Roman"/>
          <w:bCs/>
          <w:sz w:val="24"/>
          <w:szCs w:val="24"/>
        </w:rPr>
        <w:t xml:space="preserve"> - показатель результативности реализации муниципальной  программы.</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В целях </w:t>
      </w:r>
      <w:proofErr w:type="gramStart"/>
      <w:r w:rsidRPr="00923334">
        <w:rPr>
          <w:rFonts w:ascii="Times New Roman" w:hAnsi="Times New Roman"/>
          <w:bCs/>
          <w:sz w:val="24"/>
          <w:szCs w:val="24"/>
        </w:rPr>
        <w:t>оценки эффективности использования средств бюджета поселения</w:t>
      </w:r>
      <w:proofErr w:type="gramEnd"/>
      <w:r w:rsidRPr="00923334">
        <w:rPr>
          <w:rFonts w:ascii="Times New Roman" w:hAnsi="Times New Roman"/>
          <w:bCs/>
          <w:sz w:val="24"/>
          <w:szCs w:val="24"/>
        </w:rPr>
        <w:t xml:space="preserve"> при реализации муниципальной программы устанавливаются следующие критерии:</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если значение показателя эффективность использования средств бюджета поселения</w:t>
      </w:r>
      <w:proofErr w:type="gramStart"/>
      <w:r w:rsidRPr="00923334">
        <w:rPr>
          <w:rFonts w:ascii="Times New Roman" w:hAnsi="Times New Roman"/>
          <w:bCs/>
          <w:sz w:val="24"/>
          <w:szCs w:val="24"/>
        </w:rPr>
        <w:t xml:space="preserve"> Э</w:t>
      </w:r>
      <w:proofErr w:type="gramEnd"/>
      <w:r w:rsidRPr="00923334">
        <w:rPr>
          <w:rFonts w:ascii="Times New Roman" w:hAnsi="Times New Roman"/>
          <w:bCs/>
          <w:sz w:val="24"/>
          <w:szCs w:val="24"/>
        </w:rPr>
        <w:t xml:space="preserve"> равно 1, то такая эффективность оценивается как соответствующая запланированной;</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если значение показателя эффективность использования средств бюджета поселения</w:t>
      </w:r>
      <w:proofErr w:type="gramStart"/>
      <w:r w:rsidRPr="00923334">
        <w:rPr>
          <w:rFonts w:ascii="Times New Roman" w:hAnsi="Times New Roman"/>
          <w:bCs/>
          <w:sz w:val="24"/>
          <w:szCs w:val="24"/>
        </w:rPr>
        <w:t xml:space="preserve"> Э</w:t>
      </w:r>
      <w:proofErr w:type="gramEnd"/>
      <w:r w:rsidRPr="00923334">
        <w:rPr>
          <w:rFonts w:ascii="Times New Roman" w:hAnsi="Times New Roman"/>
          <w:bCs/>
          <w:sz w:val="24"/>
          <w:szCs w:val="24"/>
        </w:rPr>
        <w:t xml:space="preserve"> меньше 1, то такая эффективность оценивается как высокая;</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если значение показателя эффективность использования средств бюджета поселения</w:t>
      </w:r>
      <w:proofErr w:type="gramStart"/>
      <w:r w:rsidRPr="00923334">
        <w:rPr>
          <w:rFonts w:ascii="Times New Roman" w:hAnsi="Times New Roman"/>
          <w:bCs/>
          <w:sz w:val="24"/>
          <w:szCs w:val="24"/>
        </w:rPr>
        <w:t xml:space="preserve"> Э</w:t>
      </w:r>
      <w:proofErr w:type="gramEnd"/>
      <w:r w:rsidRPr="00923334">
        <w:rPr>
          <w:rFonts w:ascii="Times New Roman" w:hAnsi="Times New Roman"/>
          <w:bCs/>
          <w:sz w:val="24"/>
          <w:szCs w:val="24"/>
        </w:rPr>
        <w:t xml:space="preserve"> больше 1, то такая эффективность оценивается как низкая.</w:t>
      </w:r>
    </w:p>
    <w:p w:rsid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lastRenderedPageBreak/>
        <w:t>Проведения оценки эффективности муниципальной  программы в течение реализации муниципальной  программы производится не реже, чем один раз в год.</w:t>
      </w:r>
    </w:p>
    <w:p w:rsidR="00923334" w:rsidRDefault="00923334" w:rsidP="00923334">
      <w:pPr>
        <w:spacing w:after="0" w:line="240" w:lineRule="auto"/>
        <w:ind w:firstLine="709"/>
        <w:jc w:val="both"/>
        <w:rPr>
          <w:rFonts w:ascii="Times New Roman" w:hAnsi="Times New Roman"/>
          <w:bCs/>
          <w:sz w:val="24"/>
          <w:szCs w:val="24"/>
        </w:rPr>
      </w:pPr>
    </w:p>
    <w:p w:rsidR="00923334" w:rsidRPr="00923334" w:rsidRDefault="00923334" w:rsidP="00923334">
      <w:pPr>
        <w:spacing w:after="0" w:line="240" w:lineRule="auto"/>
        <w:ind w:firstLine="709"/>
        <w:jc w:val="center"/>
        <w:rPr>
          <w:rFonts w:ascii="Times New Roman" w:hAnsi="Times New Roman"/>
          <w:b/>
          <w:bCs/>
          <w:sz w:val="24"/>
          <w:szCs w:val="24"/>
        </w:rPr>
      </w:pPr>
      <w:r w:rsidRPr="00923334">
        <w:rPr>
          <w:rFonts w:ascii="Times New Roman" w:hAnsi="Times New Roman"/>
          <w:b/>
          <w:bCs/>
          <w:sz w:val="24"/>
          <w:szCs w:val="24"/>
        </w:rPr>
        <w:t>Раздел 6. Порядок взаимодействия ответственных исполнителей и участников муниципальной  программы</w:t>
      </w:r>
    </w:p>
    <w:p w:rsidR="00923334" w:rsidRPr="00923334" w:rsidRDefault="00923334" w:rsidP="00923334">
      <w:pPr>
        <w:spacing w:after="0" w:line="240" w:lineRule="auto"/>
        <w:ind w:firstLine="709"/>
        <w:jc w:val="both"/>
        <w:rPr>
          <w:rFonts w:ascii="Times New Roman" w:hAnsi="Times New Roman"/>
          <w:bCs/>
          <w:sz w:val="24"/>
          <w:szCs w:val="24"/>
        </w:rPr>
      </w:pP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Ответственным исполнителем муниципальной программы является Администрация Гуково-Гнилушевского сельского   поселения. </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Ответственный исполнитель муниципальной программы:</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обеспечивает разработку муниципальной  программы и внесение в установленном порядке проекта постановления  об утверждении муниципальной программы;</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формирует в соответствии с методическими рекомендациями структуру муниципальной  программы, а также перечень участников муниципальной  программы;</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организует реализацию муниципальной программы, вносит предложения Главе Гуково-Гнилушевского сельского поселения об изменениях в муниципальную программу и несет ответственность за достижение целевых показателей муниципальной программы, а также конечных результатов ее реализации;</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подготавливает отчеты об исполнении плана реализации  и вносит их на рассмотрение  Главы Гуково-Гнилушевского сельского поселения;</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подготавливает отчет о реализации муниципальной  программы по итогам года, согласовывает, и вносит проект постановления об утверждении отчета в соответствии с регламентом Администрации Гуково-Гнилушевского сельского поселения.</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Участник муниципальной программы: </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осуществляет реализацию основного мероприятия подпрограммы, в рамках своей компетенции; </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представляет ответственному исполнителю предложения при разработке муниципальной программы в части основного мероприятия подпрограммы в </w:t>
      </w:r>
      <w:proofErr w:type="gramStart"/>
      <w:r w:rsidRPr="00923334">
        <w:rPr>
          <w:rFonts w:ascii="Times New Roman" w:hAnsi="Times New Roman"/>
          <w:bCs/>
          <w:sz w:val="24"/>
          <w:szCs w:val="24"/>
        </w:rPr>
        <w:t>реализации</w:t>
      </w:r>
      <w:proofErr w:type="gramEnd"/>
      <w:r w:rsidRPr="00923334">
        <w:rPr>
          <w:rFonts w:ascii="Times New Roman" w:hAnsi="Times New Roman"/>
          <w:bCs/>
          <w:sz w:val="24"/>
          <w:szCs w:val="24"/>
        </w:rPr>
        <w:t xml:space="preserve"> которой предполагается его участие; </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 xml:space="preserve">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w:t>
      </w:r>
    </w:p>
    <w:p w:rsidR="00923334" w:rsidRPr="00923334" w:rsidRDefault="00923334" w:rsidP="00923334">
      <w:pPr>
        <w:spacing w:after="0" w:line="240" w:lineRule="auto"/>
        <w:ind w:firstLine="709"/>
        <w:jc w:val="both"/>
        <w:rPr>
          <w:rFonts w:ascii="Times New Roman" w:hAnsi="Times New Roman"/>
          <w:bCs/>
          <w:sz w:val="24"/>
          <w:szCs w:val="24"/>
        </w:rPr>
      </w:pPr>
      <w:r w:rsidRPr="00923334">
        <w:rPr>
          <w:rFonts w:ascii="Times New Roman" w:hAnsi="Times New Roman"/>
          <w:bCs/>
          <w:sz w:val="24"/>
          <w:szCs w:val="24"/>
        </w:rPr>
        <w:t>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мероприятий муниципальной программы.</w:t>
      </w:r>
    </w:p>
    <w:p w:rsidR="00923334" w:rsidRDefault="00923334" w:rsidP="005A7116">
      <w:pPr>
        <w:pStyle w:val="ConsPlusTitle"/>
        <w:widowControl/>
        <w:ind w:firstLine="720"/>
        <w:jc w:val="both"/>
        <w:outlineLvl w:val="1"/>
        <w:rPr>
          <w:rFonts w:ascii="Times New Roman" w:hAnsi="Times New Roman" w:cs="Times New Roman"/>
          <w:b w:val="0"/>
          <w:sz w:val="24"/>
          <w:szCs w:val="24"/>
        </w:rPr>
      </w:pPr>
    </w:p>
    <w:p w:rsidR="00923334" w:rsidRDefault="00923334" w:rsidP="005A7116">
      <w:pPr>
        <w:pStyle w:val="ConsPlusTitle"/>
        <w:widowControl/>
        <w:ind w:firstLine="720"/>
        <w:jc w:val="both"/>
        <w:outlineLvl w:val="1"/>
        <w:rPr>
          <w:rFonts w:ascii="Times New Roman" w:hAnsi="Times New Roman" w:cs="Times New Roman"/>
          <w:b w:val="0"/>
          <w:sz w:val="24"/>
          <w:szCs w:val="24"/>
        </w:rPr>
      </w:pPr>
    </w:p>
    <w:p w:rsidR="00923334" w:rsidRPr="002A10C7" w:rsidRDefault="00923334" w:rsidP="00923334">
      <w:pPr>
        <w:pStyle w:val="ConsPlusNormal"/>
        <w:widowControl/>
        <w:autoSpaceDE/>
        <w:adjustRightInd/>
        <w:ind w:firstLine="709"/>
        <w:jc w:val="center"/>
        <w:rPr>
          <w:rFonts w:ascii="Times New Roman" w:hAnsi="Times New Roman" w:cs="Times New Roman"/>
          <w:b/>
          <w:sz w:val="24"/>
          <w:szCs w:val="24"/>
        </w:rPr>
      </w:pPr>
      <w:r w:rsidRPr="002A10C7">
        <w:rPr>
          <w:rFonts w:ascii="Times New Roman" w:hAnsi="Times New Roman" w:cs="Times New Roman"/>
          <w:b/>
          <w:sz w:val="24"/>
          <w:szCs w:val="24"/>
        </w:rPr>
        <w:t>Подпрограмма 1.</w:t>
      </w:r>
    </w:p>
    <w:p w:rsidR="00923334" w:rsidRPr="00923334" w:rsidRDefault="00923334" w:rsidP="00923334">
      <w:pPr>
        <w:pStyle w:val="ConsPlusNormal"/>
        <w:widowControl/>
        <w:autoSpaceDE/>
        <w:adjustRightInd/>
        <w:ind w:firstLine="709"/>
        <w:jc w:val="center"/>
        <w:rPr>
          <w:rFonts w:ascii="Times New Roman" w:hAnsi="Times New Roman" w:cs="Times New Roman"/>
          <w:b/>
          <w:sz w:val="24"/>
          <w:szCs w:val="24"/>
        </w:rPr>
      </w:pPr>
      <w:r w:rsidRPr="00923334">
        <w:rPr>
          <w:rFonts w:ascii="Times New Roman" w:hAnsi="Times New Roman" w:cs="Times New Roman"/>
          <w:b/>
          <w:sz w:val="24"/>
          <w:szCs w:val="24"/>
        </w:rPr>
        <w:t xml:space="preserve">«Развитие жилищно-коммунального хозяйства </w:t>
      </w:r>
    </w:p>
    <w:p w:rsidR="00923334" w:rsidRPr="00923334" w:rsidRDefault="00923334" w:rsidP="00923334">
      <w:pPr>
        <w:pStyle w:val="ConsPlusNormal"/>
        <w:widowControl/>
        <w:autoSpaceDE/>
        <w:adjustRightInd/>
        <w:ind w:firstLine="709"/>
        <w:jc w:val="center"/>
        <w:rPr>
          <w:rFonts w:ascii="Times New Roman" w:hAnsi="Times New Roman" w:cs="Times New Roman"/>
          <w:b/>
          <w:sz w:val="24"/>
          <w:szCs w:val="24"/>
        </w:rPr>
      </w:pPr>
      <w:r w:rsidRPr="00923334">
        <w:rPr>
          <w:rFonts w:ascii="Times New Roman" w:hAnsi="Times New Roman" w:cs="Times New Roman"/>
          <w:b/>
          <w:sz w:val="24"/>
          <w:szCs w:val="24"/>
        </w:rPr>
        <w:t>Гуково-Гнилушевского сельского поселения» муниципальной программы</w:t>
      </w:r>
    </w:p>
    <w:p w:rsidR="00923334" w:rsidRPr="00923334" w:rsidRDefault="00923334" w:rsidP="00923334">
      <w:pPr>
        <w:pStyle w:val="ConsPlusNormal"/>
        <w:widowControl/>
        <w:autoSpaceDE/>
        <w:adjustRightInd/>
        <w:ind w:firstLine="709"/>
        <w:jc w:val="center"/>
        <w:rPr>
          <w:rFonts w:ascii="Times New Roman" w:hAnsi="Times New Roman" w:cs="Times New Roman"/>
          <w:b/>
          <w:sz w:val="24"/>
          <w:szCs w:val="24"/>
        </w:rPr>
      </w:pPr>
    </w:p>
    <w:p w:rsidR="00923334" w:rsidRPr="00923334" w:rsidRDefault="00923334" w:rsidP="00923334">
      <w:pPr>
        <w:pStyle w:val="ConsPlusNormal"/>
        <w:widowControl/>
        <w:autoSpaceDE/>
        <w:adjustRightInd/>
        <w:ind w:firstLine="709"/>
        <w:jc w:val="center"/>
        <w:rPr>
          <w:rFonts w:ascii="Times New Roman" w:hAnsi="Times New Roman" w:cs="Times New Roman"/>
          <w:sz w:val="24"/>
          <w:szCs w:val="24"/>
        </w:rPr>
      </w:pPr>
      <w:r w:rsidRPr="00923334">
        <w:rPr>
          <w:rFonts w:ascii="Times New Roman" w:hAnsi="Times New Roman" w:cs="Times New Roman"/>
          <w:sz w:val="24"/>
          <w:szCs w:val="24"/>
        </w:rPr>
        <w:t>Паспорт подпрограммы</w:t>
      </w:r>
    </w:p>
    <w:p w:rsidR="00923334" w:rsidRPr="00923334" w:rsidRDefault="00923334" w:rsidP="00923334">
      <w:pPr>
        <w:pStyle w:val="ConsPlusNormal"/>
        <w:widowControl/>
        <w:autoSpaceDE/>
        <w:adjustRightInd/>
        <w:ind w:firstLine="709"/>
        <w:jc w:val="center"/>
        <w:rPr>
          <w:rFonts w:ascii="Times New Roman" w:hAnsi="Times New Roman" w:cs="Times New Roman"/>
          <w:sz w:val="24"/>
          <w:szCs w:val="24"/>
        </w:rPr>
      </w:pPr>
      <w:r w:rsidRPr="00923334">
        <w:rPr>
          <w:rFonts w:ascii="Times New Roman" w:hAnsi="Times New Roman" w:cs="Times New Roman"/>
          <w:sz w:val="24"/>
          <w:szCs w:val="24"/>
        </w:rPr>
        <w:t xml:space="preserve">«Развитие жилищно-коммунального хозяйства </w:t>
      </w:r>
    </w:p>
    <w:p w:rsidR="00923334" w:rsidRPr="00923334" w:rsidRDefault="00923334" w:rsidP="00923334">
      <w:pPr>
        <w:pStyle w:val="ConsPlusNormal"/>
        <w:widowControl/>
        <w:autoSpaceDE/>
        <w:adjustRightInd/>
        <w:ind w:firstLine="709"/>
        <w:jc w:val="center"/>
        <w:rPr>
          <w:rFonts w:ascii="Times New Roman" w:hAnsi="Times New Roman" w:cs="Times New Roman"/>
          <w:sz w:val="24"/>
          <w:szCs w:val="24"/>
        </w:rPr>
      </w:pPr>
      <w:r w:rsidRPr="00923334">
        <w:rPr>
          <w:rFonts w:ascii="Times New Roman" w:hAnsi="Times New Roman" w:cs="Times New Roman"/>
          <w:sz w:val="24"/>
          <w:szCs w:val="24"/>
        </w:rPr>
        <w:t>Гуково-Гнилушевского сельского поселения» муниципальной программы</w:t>
      </w:r>
    </w:p>
    <w:p w:rsidR="00923334" w:rsidRPr="002A10C7" w:rsidRDefault="00923334" w:rsidP="00923334">
      <w:pPr>
        <w:pStyle w:val="ConsPlusTitle"/>
        <w:widowControl/>
        <w:jc w:val="center"/>
        <w:rPr>
          <w:rFonts w:ascii="Times New Roman" w:hAnsi="Times New Roman" w:cs="Times New Roman"/>
          <w:b w:val="0"/>
          <w:sz w:val="24"/>
          <w:szCs w:val="24"/>
        </w:rPr>
      </w:pPr>
    </w:p>
    <w:tbl>
      <w:tblPr>
        <w:tblW w:w="10051"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7957"/>
      </w:tblGrid>
      <w:tr w:rsidR="00923334" w:rsidRPr="00923334" w:rsidTr="00923334">
        <w:trPr>
          <w:jc w:val="center"/>
        </w:trPr>
        <w:tc>
          <w:tcPr>
            <w:tcW w:w="2094" w:type="dxa"/>
            <w:tcMar>
              <w:top w:w="28" w:type="dxa"/>
              <w:left w:w="28" w:type="dxa"/>
              <w:bottom w:w="28" w:type="dxa"/>
              <w:right w:w="28" w:type="dxa"/>
            </w:tcMar>
          </w:tcPr>
          <w:p w:rsidR="00923334" w:rsidRPr="00923334" w:rsidRDefault="00923334" w:rsidP="00923334">
            <w:pPr>
              <w:pStyle w:val="ConsPlusNonformat"/>
              <w:widowControl/>
              <w:rPr>
                <w:rFonts w:ascii="Times New Roman" w:hAnsi="Times New Roman" w:cs="Times New Roman"/>
                <w:sz w:val="24"/>
                <w:szCs w:val="24"/>
              </w:rPr>
            </w:pPr>
            <w:r w:rsidRPr="00923334">
              <w:rPr>
                <w:rFonts w:ascii="Times New Roman" w:hAnsi="Times New Roman" w:cs="Times New Roman"/>
                <w:sz w:val="24"/>
                <w:szCs w:val="24"/>
              </w:rPr>
              <w:t>Наименование подпрограммы</w:t>
            </w:r>
          </w:p>
        </w:tc>
        <w:tc>
          <w:tcPr>
            <w:tcW w:w="7957" w:type="dxa"/>
            <w:tcMar>
              <w:top w:w="28" w:type="dxa"/>
              <w:left w:w="28" w:type="dxa"/>
              <w:bottom w:w="28" w:type="dxa"/>
              <w:right w:w="28" w:type="dxa"/>
            </w:tcMar>
          </w:tcPr>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 xml:space="preserve">«Развитие жилищно-коммунального хозяйства </w:t>
            </w:r>
            <w:r w:rsidRPr="00923334">
              <w:rPr>
                <w:rFonts w:ascii="Times New Roman" w:hAnsi="Times New Roman"/>
                <w:kern w:val="2"/>
                <w:sz w:val="24"/>
                <w:szCs w:val="24"/>
              </w:rPr>
              <w:t>Гуково-Гнилушевского сельского</w:t>
            </w:r>
            <w:r w:rsidRPr="00923334">
              <w:rPr>
                <w:rFonts w:ascii="Times New Roman" w:hAnsi="Times New Roman"/>
                <w:sz w:val="24"/>
                <w:szCs w:val="24"/>
              </w:rPr>
              <w:t xml:space="preserve"> поселения» (далее - подпрограмма)</w:t>
            </w:r>
          </w:p>
        </w:tc>
      </w:tr>
      <w:tr w:rsidR="00923334" w:rsidRPr="00923334" w:rsidTr="00923334">
        <w:trPr>
          <w:jc w:val="center"/>
        </w:trPr>
        <w:tc>
          <w:tcPr>
            <w:tcW w:w="2094" w:type="dxa"/>
            <w:tcMar>
              <w:top w:w="28" w:type="dxa"/>
              <w:left w:w="28" w:type="dxa"/>
              <w:bottom w:w="28" w:type="dxa"/>
              <w:right w:w="28" w:type="dxa"/>
            </w:tcMar>
          </w:tcPr>
          <w:p w:rsidR="00923334" w:rsidRPr="00923334" w:rsidRDefault="00923334" w:rsidP="00923334">
            <w:pPr>
              <w:spacing w:after="0" w:line="240" w:lineRule="auto"/>
              <w:rPr>
                <w:rFonts w:ascii="Times New Roman" w:hAnsi="Times New Roman"/>
                <w:sz w:val="24"/>
                <w:szCs w:val="24"/>
              </w:rPr>
            </w:pPr>
            <w:r w:rsidRPr="00923334">
              <w:rPr>
                <w:rFonts w:ascii="Times New Roman" w:hAnsi="Times New Roman"/>
                <w:sz w:val="24"/>
                <w:szCs w:val="24"/>
              </w:rPr>
              <w:t xml:space="preserve">Ответственный исполнитель </w:t>
            </w:r>
            <w:r w:rsidRPr="00923334">
              <w:rPr>
                <w:rFonts w:ascii="Times New Roman" w:hAnsi="Times New Roman"/>
                <w:sz w:val="24"/>
                <w:szCs w:val="24"/>
              </w:rPr>
              <w:lastRenderedPageBreak/>
              <w:t xml:space="preserve">подпрограммы </w:t>
            </w:r>
          </w:p>
        </w:tc>
        <w:tc>
          <w:tcPr>
            <w:tcW w:w="7957" w:type="dxa"/>
            <w:tcMar>
              <w:top w:w="28" w:type="dxa"/>
              <w:left w:w="28" w:type="dxa"/>
              <w:bottom w:w="28" w:type="dxa"/>
              <w:right w:w="28" w:type="dxa"/>
            </w:tcMar>
          </w:tcPr>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lastRenderedPageBreak/>
              <w:t xml:space="preserve">Администрация </w:t>
            </w:r>
            <w:r w:rsidRPr="00923334">
              <w:rPr>
                <w:rFonts w:ascii="Times New Roman" w:hAnsi="Times New Roman"/>
                <w:kern w:val="2"/>
                <w:sz w:val="24"/>
                <w:szCs w:val="24"/>
              </w:rPr>
              <w:t>Гуково-Гнилушевского сельского</w:t>
            </w:r>
            <w:r w:rsidRPr="00923334">
              <w:rPr>
                <w:rFonts w:ascii="Times New Roman" w:hAnsi="Times New Roman"/>
                <w:sz w:val="24"/>
                <w:szCs w:val="24"/>
              </w:rPr>
              <w:t xml:space="preserve"> поселения</w:t>
            </w:r>
          </w:p>
        </w:tc>
      </w:tr>
      <w:tr w:rsidR="00923334" w:rsidRPr="00923334" w:rsidTr="00923334">
        <w:trPr>
          <w:jc w:val="center"/>
        </w:trPr>
        <w:tc>
          <w:tcPr>
            <w:tcW w:w="2094" w:type="dxa"/>
            <w:tcMar>
              <w:top w:w="28" w:type="dxa"/>
              <w:left w:w="28" w:type="dxa"/>
              <w:bottom w:w="28" w:type="dxa"/>
              <w:right w:w="28" w:type="dxa"/>
            </w:tcMar>
          </w:tcPr>
          <w:p w:rsidR="00923334" w:rsidRPr="00923334" w:rsidRDefault="00923334" w:rsidP="00923334">
            <w:pPr>
              <w:spacing w:after="0" w:line="240" w:lineRule="auto"/>
              <w:rPr>
                <w:rFonts w:ascii="Times New Roman" w:hAnsi="Times New Roman"/>
                <w:sz w:val="24"/>
                <w:szCs w:val="24"/>
              </w:rPr>
            </w:pPr>
            <w:r w:rsidRPr="00923334">
              <w:rPr>
                <w:rFonts w:ascii="Times New Roman" w:hAnsi="Times New Roman"/>
                <w:sz w:val="24"/>
                <w:szCs w:val="24"/>
              </w:rPr>
              <w:lastRenderedPageBreak/>
              <w:t>Участники подпрограммы</w:t>
            </w:r>
          </w:p>
        </w:tc>
        <w:tc>
          <w:tcPr>
            <w:tcW w:w="7957" w:type="dxa"/>
            <w:tcMar>
              <w:top w:w="28" w:type="dxa"/>
              <w:left w:w="28" w:type="dxa"/>
              <w:bottom w:w="28" w:type="dxa"/>
              <w:right w:w="28" w:type="dxa"/>
            </w:tcMar>
          </w:tcPr>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 xml:space="preserve">Администрация </w:t>
            </w:r>
            <w:r w:rsidRPr="00923334">
              <w:rPr>
                <w:rFonts w:ascii="Times New Roman" w:hAnsi="Times New Roman"/>
                <w:kern w:val="2"/>
                <w:sz w:val="24"/>
                <w:szCs w:val="24"/>
              </w:rPr>
              <w:t>Гуково-Гнилушевского сельского</w:t>
            </w:r>
            <w:r w:rsidRPr="00923334">
              <w:rPr>
                <w:rFonts w:ascii="Times New Roman" w:hAnsi="Times New Roman"/>
                <w:sz w:val="24"/>
                <w:szCs w:val="24"/>
              </w:rPr>
              <w:t xml:space="preserve"> поселения</w:t>
            </w:r>
          </w:p>
          <w:p w:rsidR="00923334" w:rsidRPr="00923334" w:rsidRDefault="00923334" w:rsidP="00923334">
            <w:pPr>
              <w:spacing w:after="0" w:line="240" w:lineRule="auto"/>
              <w:jc w:val="both"/>
              <w:rPr>
                <w:rFonts w:ascii="Times New Roman" w:hAnsi="Times New Roman"/>
                <w:sz w:val="24"/>
                <w:szCs w:val="24"/>
              </w:rPr>
            </w:pPr>
          </w:p>
        </w:tc>
      </w:tr>
      <w:tr w:rsidR="00923334" w:rsidRPr="00923334" w:rsidTr="00923334">
        <w:trPr>
          <w:jc w:val="center"/>
        </w:trPr>
        <w:tc>
          <w:tcPr>
            <w:tcW w:w="2094" w:type="dxa"/>
            <w:tcMar>
              <w:top w:w="28" w:type="dxa"/>
              <w:left w:w="28" w:type="dxa"/>
              <w:bottom w:w="28" w:type="dxa"/>
              <w:right w:w="28" w:type="dxa"/>
            </w:tcMar>
          </w:tcPr>
          <w:p w:rsidR="00923334" w:rsidRPr="00923334" w:rsidRDefault="00923334" w:rsidP="00923334">
            <w:pPr>
              <w:spacing w:after="0" w:line="240" w:lineRule="auto"/>
              <w:rPr>
                <w:rFonts w:ascii="Times New Roman" w:hAnsi="Times New Roman"/>
                <w:sz w:val="24"/>
                <w:szCs w:val="24"/>
              </w:rPr>
            </w:pPr>
            <w:r w:rsidRPr="00923334">
              <w:rPr>
                <w:rFonts w:ascii="Times New Roman" w:hAnsi="Times New Roman"/>
                <w:sz w:val="24"/>
                <w:szCs w:val="24"/>
              </w:rPr>
              <w:t>Программно-целевые инструменты подпрограммы</w:t>
            </w:r>
          </w:p>
        </w:tc>
        <w:tc>
          <w:tcPr>
            <w:tcW w:w="7957" w:type="dxa"/>
            <w:tcMar>
              <w:top w:w="28" w:type="dxa"/>
              <w:left w:w="28" w:type="dxa"/>
              <w:bottom w:w="28" w:type="dxa"/>
              <w:right w:w="28" w:type="dxa"/>
            </w:tcMar>
          </w:tcPr>
          <w:p w:rsidR="00923334" w:rsidRPr="00923334" w:rsidRDefault="00923334" w:rsidP="00923334">
            <w:pPr>
              <w:pStyle w:val="ae"/>
              <w:rPr>
                <w:lang w:eastAsia="ru-RU"/>
              </w:rPr>
            </w:pPr>
            <w:r w:rsidRPr="00923334">
              <w:rPr>
                <w:lang w:eastAsia="ru-RU"/>
              </w:rPr>
              <w:t>отсутствуют</w:t>
            </w:r>
          </w:p>
        </w:tc>
      </w:tr>
      <w:tr w:rsidR="00923334" w:rsidRPr="00923334" w:rsidTr="00923334">
        <w:trPr>
          <w:jc w:val="center"/>
        </w:trPr>
        <w:tc>
          <w:tcPr>
            <w:tcW w:w="2094" w:type="dxa"/>
            <w:tcMar>
              <w:top w:w="28" w:type="dxa"/>
              <w:left w:w="28" w:type="dxa"/>
              <w:bottom w:w="28" w:type="dxa"/>
              <w:right w:w="28" w:type="dxa"/>
            </w:tcMar>
          </w:tcPr>
          <w:p w:rsidR="00923334" w:rsidRPr="00923334" w:rsidRDefault="00923334" w:rsidP="00923334">
            <w:pPr>
              <w:spacing w:after="0" w:line="240" w:lineRule="auto"/>
              <w:rPr>
                <w:rFonts w:ascii="Times New Roman" w:hAnsi="Times New Roman"/>
                <w:sz w:val="24"/>
                <w:szCs w:val="24"/>
              </w:rPr>
            </w:pPr>
            <w:r w:rsidRPr="00923334">
              <w:rPr>
                <w:rFonts w:ascii="Times New Roman" w:hAnsi="Times New Roman"/>
                <w:sz w:val="24"/>
                <w:szCs w:val="24"/>
              </w:rPr>
              <w:t>Цель</w:t>
            </w:r>
          </w:p>
          <w:p w:rsidR="00923334" w:rsidRPr="00923334" w:rsidRDefault="00923334" w:rsidP="00923334">
            <w:pPr>
              <w:spacing w:after="0" w:line="240" w:lineRule="auto"/>
              <w:rPr>
                <w:rFonts w:ascii="Times New Roman" w:hAnsi="Times New Roman"/>
                <w:sz w:val="24"/>
                <w:szCs w:val="24"/>
              </w:rPr>
            </w:pPr>
            <w:r w:rsidRPr="00923334">
              <w:rPr>
                <w:rFonts w:ascii="Times New Roman" w:hAnsi="Times New Roman"/>
                <w:sz w:val="24"/>
                <w:szCs w:val="24"/>
              </w:rPr>
              <w:t>подпрограммы</w:t>
            </w:r>
          </w:p>
        </w:tc>
        <w:tc>
          <w:tcPr>
            <w:tcW w:w="7957" w:type="dxa"/>
            <w:tcMar>
              <w:top w:w="28" w:type="dxa"/>
              <w:left w:w="28" w:type="dxa"/>
              <w:bottom w:w="28" w:type="dxa"/>
              <w:right w:w="28" w:type="dxa"/>
            </w:tcMar>
          </w:tcPr>
          <w:p w:rsidR="00923334" w:rsidRPr="007A0951" w:rsidRDefault="00923334" w:rsidP="00923334">
            <w:pPr>
              <w:spacing w:after="0" w:line="240" w:lineRule="auto"/>
              <w:rPr>
                <w:rFonts w:ascii="Times New Roman" w:hAnsi="Times New Roman"/>
                <w:sz w:val="24"/>
                <w:szCs w:val="24"/>
              </w:rPr>
            </w:pPr>
            <w:r w:rsidRPr="00923334">
              <w:rPr>
                <w:rFonts w:ascii="Times New Roman" w:hAnsi="Times New Roman"/>
                <w:sz w:val="24"/>
                <w:szCs w:val="24"/>
              </w:rPr>
              <w:t xml:space="preserve">- </w:t>
            </w:r>
            <w:r w:rsidR="007A0951" w:rsidRPr="007A0951">
              <w:rPr>
                <w:rFonts w:ascii="Times New Roman" w:hAnsi="Times New Roman"/>
                <w:sz w:val="24"/>
                <w:szCs w:val="24"/>
              </w:rPr>
              <w:t xml:space="preserve">комплексное решение проблем благоустройства  территории комплексное решение проблем благоустройства  территории  </w:t>
            </w:r>
            <w:r w:rsidRPr="007A0951">
              <w:rPr>
                <w:rFonts w:ascii="Times New Roman" w:hAnsi="Times New Roman"/>
                <w:kern w:val="2"/>
                <w:sz w:val="24"/>
                <w:szCs w:val="24"/>
              </w:rPr>
              <w:t>Гуково-Гнилушевского сельского</w:t>
            </w:r>
            <w:r w:rsidRPr="007A0951">
              <w:rPr>
                <w:rFonts w:ascii="Times New Roman" w:hAnsi="Times New Roman"/>
                <w:sz w:val="24"/>
                <w:szCs w:val="24"/>
              </w:rPr>
              <w:t xml:space="preserve"> поселения;</w:t>
            </w:r>
          </w:p>
          <w:p w:rsidR="00923334" w:rsidRPr="00923334" w:rsidRDefault="00923334" w:rsidP="00923334">
            <w:pPr>
              <w:pStyle w:val="ConsPlusNonformat"/>
              <w:widowControl/>
              <w:jc w:val="both"/>
              <w:rPr>
                <w:rFonts w:ascii="Times New Roman" w:hAnsi="Times New Roman" w:cs="Times New Roman"/>
                <w:noProof/>
                <w:sz w:val="24"/>
                <w:szCs w:val="24"/>
              </w:rPr>
            </w:pPr>
            <w:r w:rsidRPr="00923334">
              <w:rPr>
                <w:rFonts w:ascii="Times New Roman" w:hAnsi="Times New Roman" w:cs="Times New Roman"/>
                <w:noProof/>
                <w:sz w:val="24"/>
                <w:szCs w:val="24"/>
              </w:rPr>
              <w:t>- улучшение технического состояния многоквартирных домов.</w:t>
            </w:r>
          </w:p>
        </w:tc>
      </w:tr>
      <w:tr w:rsidR="00923334" w:rsidRPr="00923334" w:rsidTr="00923334">
        <w:trPr>
          <w:jc w:val="center"/>
        </w:trPr>
        <w:tc>
          <w:tcPr>
            <w:tcW w:w="2094" w:type="dxa"/>
            <w:tcMar>
              <w:top w:w="28" w:type="dxa"/>
              <w:left w:w="28" w:type="dxa"/>
              <w:bottom w:w="28" w:type="dxa"/>
              <w:right w:w="28" w:type="dxa"/>
            </w:tcMar>
          </w:tcPr>
          <w:p w:rsidR="00923334" w:rsidRPr="00923334" w:rsidRDefault="00923334" w:rsidP="00923334">
            <w:pPr>
              <w:spacing w:after="0" w:line="240" w:lineRule="auto"/>
              <w:rPr>
                <w:rFonts w:ascii="Times New Roman" w:hAnsi="Times New Roman"/>
                <w:sz w:val="24"/>
                <w:szCs w:val="24"/>
              </w:rPr>
            </w:pPr>
            <w:r w:rsidRPr="00923334">
              <w:rPr>
                <w:rFonts w:ascii="Times New Roman" w:hAnsi="Times New Roman"/>
                <w:sz w:val="24"/>
                <w:szCs w:val="24"/>
              </w:rPr>
              <w:t xml:space="preserve">Задачи </w:t>
            </w:r>
          </w:p>
          <w:p w:rsidR="00923334" w:rsidRPr="00923334" w:rsidRDefault="00923334" w:rsidP="00923334">
            <w:pPr>
              <w:spacing w:after="0" w:line="240" w:lineRule="auto"/>
              <w:rPr>
                <w:rFonts w:ascii="Times New Roman" w:hAnsi="Times New Roman"/>
                <w:sz w:val="24"/>
                <w:szCs w:val="24"/>
              </w:rPr>
            </w:pPr>
            <w:r w:rsidRPr="00923334">
              <w:rPr>
                <w:rFonts w:ascii="Times New Roman" w:hAnsi="Times New Roman"/>
                <w:sz w:val="24"/>
                <w:szCs w:val="24"/>
              </w:rPr>
              <w:t>подпрограммы</w:t>
            </w:r>
          </w:p>
        </w:tc>
        <w:tc>
          <w:tcPr>
            <w:tcW w:w="7957" w:type="dxa"/>
            <w:tcMar>
              <w:top w:w="28" w:type="dxa"/>
              <w:left w:w="28" w:type="dxa"/>
              <w:bottom w:w="28" w:type="dxa"/>
              <w:right w:w="28" w:type="dxa"/>
            </w:tcMar>
          </w:tcPr>
          <w:p w:rsidR="00923334" w:rsidRPr="00923334" w:rsidRDefault="00923334" w:rsidP="00923334">
            <w:pPr>
              <w:spacing w:after="0" w:line="240" w:lineRule="auto"/>
              <w:jc w:val="both"/>
              <w:textAlignment w:val="top"/>
              <w:rPr>
                <w:rFonts w:ascii="Times New Roman" w:hAnsi="Times New Roman"/>
                <w:sz w:val="24"/>
                <w:szCs w:val="24"/>
              </w:rPr>
            </w:pPr>
            <w:r w:rsidRPr="00923334">
              <w:rPr>
                <w:rFonts w:ascii="Times New Roman" w:hAnsi="Times New Roman"/>
                <w:sz w:val="24"/>
                <w:szCs w:val="24"/>
              </w:rPr>
              <w:t xml:space="preserve">- </w:t>
            </w:r>
            <w:r w:rsidR="002721E2" w:rsidRPr="002721E2">
              <w:rPr>
                <w:rFonts w:ascii="Times New Roman" w:hAnsi="Times New Roman"/>
                <w:sz w:val="24"/>
                <w:szCs w:val="24"/>
              </w:rPr>
              <w:t>улучшение и поддержание</w:t>
            </w:r>
            <w:r w:rsidRPr="00923334">
              <w:rPr>
                <w:rFonts w:ascii="Times New Roman" w:hAnsi="Times New Roman"/>
                <w:sz w:val="24"/>
                <w:szCs w:val="24"/>
              </w:rPr>
              <w:t xml:space="preserve"> комфортной среды проживания на территории поселения;</w:t>
            </w:r>
          </w:p>
          <w:p w:rsidR="00923334" w:rsidRPr="00923334" w:rsidRDefault="00923334" w:rsidP="00923334">
            <w:pPr>
              <w:spacing w:after="0" w:line="240" w:lineRule="auto"/>
              <w:jc w:val="both"/>
              <w:textAlignment w:val="top"/>
              <w:rPr>
                <w:rFonts w:ascii="Times New Roman" w:hAnsi="Times New Roman"/>
                <w:sz w:val="24"/>
                <w:szCs w:val="24"/>
              </w:rPr>
            </w:pPr>
            <w:r w:rsidRPr="00923334">
              <w:rPr>
                <w:rFonts w:ascii="Times New Roman" w:hAnsi="Times New Roman"/>
                <w:sz w:val="24"/>
                <w:szCs w:val="24"/>
              </w:rPr>
              <w:t>- развитие жилищно-коммунальной инфраструктуры;</w:t>
            </w:r>
          </w:p>
          <w:p w:rsidR="00CA64C8" w:rsidRDefault="00CA64C8" w:rsidP="00CA64C8">
            <w:pPr>
              <w:pStyle w:val="ConsPlusCell"/>
              <w:jc w:val="both"/>
              <w:rPr>
                <w:color w:val="000000"/>
                <w:sz w:val="26"/>
                <w:szCs w:val="26"/>
              </w:rPr>
            </w:pPr>
            <w:r>
              <w:rPr>
                <w:rFonts w:ascii="Times New Roman" w:hAnsi="Times New Roman" w:cs="Times New Roman"/>
                <w:sz w:val="24"/>
                <w:szCs w:val="24"/>
              </w:rPr>
              <w:t xml:space="preserve">- </w:t>
            </w:r>
            <w:r>
              <w:rPr>
                <w:rFonts w:ascii="Times New Roman" w:hAnsi="Times New Roman" w:cs="Times New Roman"/>
                <w:color w:val="000000"/>
                <w:sz w:val="26"/>
                <w:szCs w:val="26"/>
              </w:rPr>
              <w:t>с</w:t>
            </w:r>
            <w:r w:rsidRPr="00CA64C8">
              <w:rPr>
                <w:rFonts w:ascii="Times New Roman" w:hAnsi="Times New Roman" w:cs="Times New Roman"/>
                <w:color w:val="000000"/>
                <w:sz w:val="26"/>
                <w:szCs w:val="26"/>
              </w:rPr>
              <w:t>оздание условий для обеспечения качественными коммунальными услугами населения</w:t>
            </w:r>
            <w:r>
              <w:rPr>
                <w:color w:val="000000"/>
                <w:sz w:val="26"/>
                <w:szCs w:val="26"/>
              </w:rPr>
              <w:t>;</w:t>
            </w:r>
          </w:p>
          <w:p w:rsidR="00923334" w:rsidRPr="00CA64C8" w:rsidRDefault="00923334" w:rsidP="00CA64C8">
            <w:pPr>
              <w:pStyle w:val="ConsPlusCell"/>
              <w:jc w:val="both"/>
              <w:rPr>
                <w:color w:val="000000"/>
                <w:sz w:val="26"/>
                <w:szCs w:val="26"/>
              </w:rPr>
            </w:pPr>
            <w:r w:rsidRPr="00923334">
              <w:rPr>
                <w:rFonts w:ascii="Times New Roman" w:hAnsi="Times New Roman"/>
                <w:sz w:val="24"/>
                <w:szCs w:val="24"/>
              </w:rPr>
              <w:t>- повышение качества водоснабжения.</w:t>
            </w:r>
          </w:p>
        </w:tc>
      </w:tr>
      <w:tr w:rsidR="00923334" w:rsidRPr="00923334" w:rsidTr="00923334">
        <w:trPr>
          <w:jc w:val="center"/>
        </w:trPr>
        <w:tc>
          <w:tcPr>
            <w:tcW w:w="2094" w:type="dxa"/>
            <w:tcMar>
              <w:top w:w="28" w:type="dxa"/>
              <w:left w:w="28" w:type="dxa"/>
              <w:bottom w:w="28" w:type="dxa"/>
              <w:right w:w="28" w:type="dxa"/>
            </w:tcMar>
          </w:tcPr>
          <w:p w:rsidR="00923334" w:rsidRPr="00923334" w:rsidRDefault="00923334" w:rsidP="00923334">
            <w:pPr>
              <w:spacing w:after="0" w:line="240" w:lineRule="auto"/>
              <w:rPr>
                <w:rFonts w:ascii="Times New Roman" w:hAnsi="Times New Roman"/>
                <w:sz w:val="24"/>
                <w:szCs w:val="24"/>
              </w:rPr>
            </w:pPr>
            <w:r w:rsidRPr="00923334">
              <w:rPr>
                <w:rFonts w:ascii="Times New Roman" w:hAnsi="Times New Roman"/>
                <w:sz w:val="24"/>
                <w:szCs w:val="24"/>
              </w:rPr>
              <w:t>Целевые индикаторы и показатели подпрограммы</w:t>
            </w:r>
          </w:p>
        </w:tc>
        <w:tc>
          <w:tcPr>
            <w:tcW w:w="7957" w:type="dxa"/>
            <w:shd w:val="clear" w:color="auto" w:fill="auto"/>
            <w:tcMar>
              <w:top w:w="28" w:type="dxa"/>
              <w:left w:w="28" w:type="dxa"/>
              <w:bottom w:w="28" w:type="dxa"/>
              <w:right w:w="28" w:type="dxa"/>
            </w:tcMar>
          </w:tcPr>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 доля населения, обеспеченного питьевой водой, отвечающей требованиям безопасности, в общей численности населения поселения;</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 доля водопроводных сетей, нуждающихся в замене;</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 xml:space="preserve">- уровень газификации </w:t>
            </w:r>
            <w:r w:rsidRPr="00923334">
              <w:rPr>
                <w:rFonts w:ascii="Times New Roman" w:hAnsi="Times New Roman"/>
                <w:kern w:val="2"/>
                <w:sz w:val="24"/>
                <w:szCs w:val="24"/>
              </w:rPr>
              <w:t>Гуково-Гнилушевского сельского</w:t>
            </w:r>
            <w:r w:rsidRPr="00923334">
              <w:rPr>
                <w:rFonts w:ascii="Times New Roman" w:hAnsi="Times New Roman"/>
                <w:sz w:val="24"/>
                <w:szCs w:val="24"/>
              </w:rPr>
              <w:t xml:space="preserve"> поселения.</w:t>
            </w:r>
          </w:p>
        </w:tc>
      </w:tr>
      <w:tr w:rsidR="00923334" w:rsidRPr="00923334" w:rsidTr="00923334">
        <w:trPr>
          <w:jc w:val="center"/>
        </w:trPr>
        <w:tc>
          <w:tcPr>
            <w:tcW w:w="2094" w:type="dxa"/>
            <w:tcMar>
              <w:top w:w="28" w:type="dxa"/>
              <w:left w:w="28" w:type="dxa"/>
              <w:bottom w:w="28" w:type="dxa"/>
              <w:right w:w="28" w:type="dxa"/>
            </w:tcMar>
          </w:tcPr>
          <w:p w:rsidR="00923334" w:rsidRPr="00923334" w:rsidRDefault="00923334" w:rsidP="00923334">
            <w:pPr>
              <w:spacing w:after="0" w:line="240" w:lineRule="auto"/>
              <w:rPr>
                <w:rFonts w:ascii="Times New Roman" w:hAnsi="Times New Roman"/>
                <w:sz w:val="24"/>
                <w:szCs w:val="24"/>
              </w:rPr>
            </w:pPr>
            <w:r w:rsidRPr="00923334">
              <w:rPr>
                <w:rFonts w:ascii="Times New Roman" w:hAnsi="Times New Roman"/>
                <w:sz w:val="24"/>
                <w:szCs w:val="24"/>
              </w:rPr>
              <w:t>Этапы и сроки</w:t>
            </w:r>
          </w:p>
          <w:p w:rsidR="00923334" w:rsidRPr="00923334" w:rsidRDefault="00923334" w:rsidP="00923334">
            <w:pPr>
              <w:spacing w:after="0" w:line="240" w:lineRule="auto"/>
              <w:rPr>
                <w:rFonts w:ascii="Times New Roman" w:hAnsi="Times New Roman"/>
                <w:sz w:val="24"/>
                <w:szCs w:val="24"/>
              </w:rPr>
            </w:pPr>
            <w:r w:rsidRPr="00923334">
              <w:rPr>
                <w:rFonts w:ascii="Times New Roman" w:hAnsi="Times New Roman"/>
                <w:sz w:val="24"/>
                <w:szCs w:val="24"/>
              </w:rPr>
              <w:t>реализации подпрограммы</w:t>
            </w:r>
          </w:p>
        </w:tc>
        <w:tc>
          <w:tcPr>
            <w:tcW w:w="7957" w:type="dxa"/>
            <w:tcMar>
              <w:top w:w="28" w:type="dxa"/>
              <w:left w:w="28" w:type="dxa"/>
              <w:bottom w:w="28" w:type="dxa"/>
              <w:right w:w="28" w:type="dxa"/>
            </w:tcMar>
          </w:tcPr>
          <w:p w:rsidR="00923334" w:rsidRPr="00923334" w:rsidRDefault="00923334" w:rsidP="00923334">
            <w:pPr>
              <w:pStyle w:val="ConsPlusCell"/>
              <w:jc w:val="both"/>
              <w:rPr>
                <w:rFonts w:ascii="Times New Roman" w:hAnsi="Times New Roman" w:cs="Times New Roman"/>
                <w:sz w:val="24"/>
                <w:szCs w:val="24"/>
              </w:rPr>
            </w:pPr>
            <w:r w:rsidRPr="00923334">
              <w:rPr>
                <w:rFonts w:ascii="Times New Roman" w:hAnsi="Times New Roman" w:cs="Times New Roman"/>
                <w:sz w:val="24"/>
                <w:szCs w:val="24"/>
              </w:rPr>
              <w:t>срок реализации – 2014 - 2020 годы. Этапы реализации подпрограммы не выделяются</w:t>
            </w:r>
          </w:p>
        </w:tc>
      </w:tr>
      <w:tr w:rsidR="00923334" w:rsidRPr="00923334" w:rsidTr="00923334">
        <w:trPr>
          <w:jc w:val="center"/>
        </w:trPr>
        <w:tc>
          <w:tcPr>
            <w:tcW w:w="2094" w:type="dxa"/>
            <w:tcMar>
              <w:top w:w="28" w:type="dxa"/>
              <w:left w:w="28" w:type="dxa"/>
              <w:bottom w:w="28" w:type="dxa"/>
              <w:right w:w="28" w:type="dxa"/>
            </w:tcMar>
          </w:tcPr>
          <w:p w:rsidR="00923334" w:rsidRPr="00923334" w:rsidRDefault="00923334" w:rsidP="00923334">
            <w:pPr>
              <w:spacing w:after="0" w:line="240" w:lineRule="auto"/>
              <w:rPr>
                <w:rFonts w:ascii="Times New Roman" w:hAnsi="Times New Roman"/>
                <w:sz w:val="24"/>
                <w:szCs w:val="24"/>
              </w:rPr>
            </w:pPr>
            <w:r w:rsidRPr="00923334">
              <w:rPr>
                <w:rFonts w:ascii="Times New Roman" w:hAnsi="Times New Roman"/>
                <w:sz w:val="24"/>
                <w:szCs w:val="24"/>
              </w:rPr>
              <w:t>Ресурсное обеспечение подпрограммы</w:t>
            </w:r>
          </w:p>
        </w:tc>
        <w:tc>
          <w:tcPr>
            <w:tcW w:w="7957" w:type="dxa"/>
            <w:tcMar>
              <w:top w:w="28" w:type="dxa"/>
              <w:left w:w="28" w:type="dxa"/>
              <w:bottom w:w="28" w:type="dxa"/>
              <w:right w:w="28" w:type="dxa"/>
            </w:tcMar>
          </w:tcPr>
          <w:p w:rsidR="00923334" w:rsidRPr="00923334" w:rsidRDefault="00923334" w:rsidP="00923334">
            <w:pPr>
              <w:snapToGrid w:val="0"/>
              <w:spacing w:after="0" w:line="240" w:lineRule="auto"/>
              <w:jc w:val="both"/>
              <w:rPr>
                <w:rFonts w:ascii="Times New Roman" w:hAnsi="Times New Roman"/>
                <w:sz w:val="24"/>
                <w:szCs w:val="24"/>
              </w:rPr>
            </w:pPr>
            <w:r w:rsidRPr="00923334">
              <w:rPr>
                <w:rFonts w:ascii="Times New Roman" w:hAnsi="Times New Roman"/>
                <w:sz w:val="24"/>
                <w:szCs w:val="24"/>
              </w:rPr>
              <w:t>объем бюджетных ассигнований на реализацию  подпрограммы  всего составляет 2</w:t>
            </w:r>
            <w:r w:rsidR="009D0DCB">
              <w:rPr>
                <w:rFonts w:ascii="Times New Roman" w:hAnsi="Times New Roman"/>
                <w:sz w:val="24"/>
                <w:szCs w:val="24"/>
              </w:rPr>
              <w:t>18</w:t>
            </w:r>
            <w:r w:rsidRPr="00923334">
              <w:rPr>
                <w:rFonts w:ascii="Times New Roman" w:hAnsi="Times New Roman"/>
                <w:sz w:val="24"/>
                <w:szCs w:val="24"/>
              </w:rPr>
              <w:t>,</w:t>
            </w:r>
            <w:r w:rsidR="009D0DCB">
              <w:rPr>
                <w:rFonts w:ascii="Times New Roman" w:hAnsi="Times New Roman"/>
                <w:sz w:val="24"/>
                <w:szCs w:val="24"/>
              </w:rPr>
              <w:t>7</w:t>
            </w:r>
            <w:r w:rsidRPr="00923334">
              <w:rPr>
                <w:rFonts w:ascii="Times New Roman" w:hAnsi="Times New Roman"/>
                <w:sz w:val="24"/>
                <w:szCs w:val="24"/>
              </w:rPr>
              <w:t xml:space="preserve"> тыс. руб., в том числе по годам: </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 xml:space="preserve">в 2014 году –      </w:t>
            </w:r>
            <w:r w:rsidR="009D0DCB">
              <w:rPr>
                <w:rFonts w:ascii="Times New Roman" w:hAnsi="Times New Roman"/>
                <w:sz w:val="24"/>
                <w:szCs w:val="24"/>
              </w:rPr>
              <w:t>18</w:t>
            </w:r>
            <w:r w:rsidRPr="00923334">
              <w:rPr>
                <w:rFonts w:ascii="Times New Roman" w:hAnsi="Times New Roman"/>
                <w:sz w:val="24"/>
                <w:szCs w:val="24"/>
              </w:rPr>
              <w:t>,</w:t>
            </w:r>
            <w:r w:rsidR="009D0DCB">
              <w:rPr>
                <w:rFonts w:ascii="Times New Roman" w:hAnsi="Times New Roman"/>
                <w:sz w:val="24"/>
                <w:szCs w:val="24"/>
              </w:rPr>
              <w:t>7</w:t>
            </w:r>
            <w:r w:rsidRPr="00923334">
              <w:rPr>
                <w:rFonts w:ascii="Times New Roman" w:hAnsi="Times New Roman"/>
                <w:sz w:val="24"/>
                <w:szCs w:val="24"/>
              </w:rPr>
              <w:t xml:space="preserve"> тыс. рублей;</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 xml:space="preserve">в 2015 году –      </w:t>
            </w:r>
            <w:r w:rsidR="009D0DCB">
              <w:rPr>
                <w:rFonts w:ascii="Times New Roman" w:hAnsi="Times New Roman"/>
                <w:sz w:val="24"/>
                <w:szCs w:val="24"/>
              </w:rPr>
              <w:t>5</w:t>
            </w:r>
            <w:r w:rsidRPr="00923334">
              <w:rPr>
                <w:rFonts w:ascii="Times New Roman" w:hAnsi="Times New Roman"/>
                <w:sz w:val="24"/>
                <w:szCs w:val="24"/>
              </w:rPr>
              <w:t>0,0 тыс. рублей;</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в 2016 году –      30,0 тыс. рублей;</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в 2017 году –      30,0 тыс. рублей;</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в 2018 году –      30,0 тыс. рублей;</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в 2019 году –      30,0 тыс. рублей;</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в 2020 году –      30,0 тыс. рублей;</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за счет средств областного бюджета – 0,0 тыс. рублей,</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за счет средств бюджета поселения – 2</w:t>
            </w:r>
            <w:r w:rsidR="009D0DCB">
              <w:rPr>
                <w:rFonts w:ascii="Times New Roman" w:hAnsi="Times New Roman"/>
                <w:sz w:val="24"/>
                <w:szCs w:val="24"/>
              </w:rPr>
              <w:t>18</w:t>
            </w:r>
            <w:r w:rsidRPr="00923334">
              <w:rPr>
                <w:rFonts w:ascii="Times New Roman" w:hAnsi="Times New Roman"/>
                <w:sz w:val="24"/>
                <w:szCs w:val="24"/>
              </w:rPr>
              <w:t>,</w:t>
            </w:r>
            <w:r w:rsidR="009D0DCB">
              <w:rPr>
                <w:rFonts w:ascii="Times New Roman" w:hAnsi="Times New Roman"/>
                <w:sz w:val="24"/>
                <w:szCs w:val="24"/>
              </w:rPr>
              <w:t>7</w:t>
            </w:r>
            <w:r w:rsidRPr="00923334">
              <w:rPr>
                <w:rFonts w:ascii="Times New Roman" w:hAnsi="Times New Roman"/>
                <w:sz w:val="24"/>
                <w:szCs w:val="24"/>
              </w:rPr>
              <w:t xml:space="preserve"> тыс. рублей, в том числе:</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 xml:space="preserve">в 2014 году –      </w:t>
            </w:r>
            <w:r w:rsidR="009D0DCB">
              <w:rPr>
                <w:rFonts w:ascii="Times New Roman" w:hAnsi="Times New Roman"/>
                <w:sz w:val="24"/>
                <w:szCs w:val="24"/>
              </w:rPr>
              <w:t>18</w:t>
            </w:r>
            <w:r w:rsidRPr="00923334">
              <w:rPr>
                <w:rFonts w:ascii="Times New Roman" w:hAnsi="Times New Roman"/>
                <w:sz w:val="24"/>
                <w:szCs w:val="24"/>
              </w:rPr>
              <w:t>,</w:t>
            </w:r>
            <w:r w:rsidR="009D0DCB">
              <w:rPr>
                <w:rFonts w:ascii="Times New Roman" w:hAnsi="Times New Roman"/>
                <w:sz w:val="24"/>
                <w:szCs w:val="24"/>
              </w:rPr>
              <w:t>7</w:t>
            </w:r>
            <w:r w:rsidRPr="00923334">
              <w:rPr>
                <w:rFonts w:ascii="Times New Roman" w:hAnsi="Times New Roman"/>
                <w:sz w:val="24"/>
                <w:szCs w:val="24"/>
              </w:rPr>
              <w:t xml:space="preserve"> тыс. рублей;</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 xml:space="preserve">в 2015 году –      </w:t>
            </w:r>
            <w:r w:rsidR="009D0DCB">
              <w:rPr>
                <w:rFonts w:ascii="Times New Roman" w:hAnsi="Times New Roman"/>
                <w:sz w:val="24"/>
                <w:szCs w:val="24"/>
              </w:rPr>
              <w:t>5</w:t>
            </w:r>
            <w:r w:rsidRPr="00923334">
              <w:rPr>
                <w:rFonts w:ascii="Times New Roman" w:hAnsi="Times New Roman"/>
                <w:sz w:val="24"/>
                <w:szCs w:val="24"/>
              </w:rPr>
              <w:t>0,0 тыс. рублей;</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в 2016 году –      30,0 тыс. рублей;</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в 2017 году –      30,0 тыс. рублей;</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в 2018 году –      30,0 тыс. рублей;</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в 2019 году –      30,0 тыс. рублей;</w:t>
            </w:r>
          </w:p>
          <w:p w:rsidR="00923334" w:rsidRPr="00923334" w:rsidRDefault="00923334" w:rsidP="00923334">
            <w:pPr>
              <w:spacing w:after="0" w:line="240" w:lineRule="auto"/>
              <w:jc w:val="both"/>
              <w:rPr>
                <w:rFonts w:ascii="Times New Roman" w:hAnsi="Times New Roman"/>
                <w:sz w:val="24"/>
                <w:szCs w:val="24"/>
              </w:rPr>
            </w:pPr>
            <w:r w:rsidRPr="00923334">
              <w:rPr>
                <w:rFonts w:ascii="Times New Roman" w:hAnsi="Times New Roman"/>
                <w:sz w:val="24"/>
                <w:szCs w:val="24"/>
              </w:rPr>
              <w:t>в 2020 году –      30,0 тыс. рублей.</w:t>
            </w:r>
          </w:p>
        </w:tc>
      </w:tr>
      <w:tr w:rsidR="00923334" w:rsidRPr="00923334" w:rsidTr="009D0DCB">
        <w:trPr>
          <w:trHeight w:val="1117"/>
          <w:jc w:val="center"/>
        </w:trPr>
        <w:tc>
          <w:tcPr>
            <w:tcW w:w="2094" w:type="dxa"/>
            <w:tcMar>
              <w:top w:w="28" w:type="dxa"/>
              <w:left w:w="28" w:type="dxa"/>
              <w:bottom w:w="28" w:type="dxa"/>
              <w:right w:w="28" w:type="dxa"/>
            </w:tcMar>
          </w:tcPr>
          <w:p w:rsidR="00923334" w:rsidRPr="00923334" w:rsidRDefault="00923334" w:rsidP="009D0DCB">
            <w:pPr>
              <w:spacing w:after="0" w:line="240" w:lineRule="auto"/>
              <w:rPr>
                <w:rFonts w:ascii="Times New Roman" w:hAnsi="Times New Roman"/>
                <w:sz w:val="24"/>
                <w:szCs w:val="24"/>
              </w:rPr>
            </w:pPr>
            <w:r w:rsidRPr="00923334">
              <w:rPr>
                <w:rFonts w:ascii="Times New Roman" w:hAnsi="Times New Roman"/>
                <w:sz w:val="24"/>
                <w:szCs w:val="24"/>
              </w:rPr>
              <w:t>Ожидаемые результаты реализации подпрограммы</w:t>
            </w:r>
          </w:p>
        </w:tc>
        <w:tc>
          <w:tcPr>
            <w:tcW w:w="7957" w:type="dxa"/>
            <w:shd w:val="clear" w:color="auto" w:fill="auto"/>
            <w:tcMar>
              <w:top w:w="28" w:type="dxa"/>
              <w:left w:w="28" w:type="dxa"/>
              <w:bottom w:w="28" w:type="dxa"/>
              <w:right w:w="28" w:type="dxa"/>
            </w:tcMar>
          </w:tcPr>
          <w:p w:rsidR="00923334" w:rsidRPr="00923334" w:rsidRDefault="00923334" w:rsidP="009D0DCB">
            <w:pPr>
              <w:pStyle w:val="ConsPlusCell"/>
              <w:jc w:val="both"/>
              <w:rPr>
                <w:rFonts w:ascii="Times New Roman" w:hAnsi="Times New Roman" w:cs="Times New Roman"/>
                <w:sz w:val="24"/>
                <w:szCs w:val="24"/>
              </w:rPr>
            </w:pPr>
            <w:r w:rsidRPr="00923334">
              <w:rPr>
                <w:rFonts w:ascii="Times New Roman" w:hAnsi="Times New Roman" w:cs="Times New Roman"/>
                <w:sz w:val="24"/>
                <w:szCs w:val="24"/>
              </w:rPr>
              <w:t>- повышение удовлетворенности населения Гуково-Гнилушевского сельского поселения  уровнем коммунального обслуживания;</w:t>
            </w:r>
          </w:p>
          <w:p w:rsidR="00923334" w:rsidRPr="00923334" w:rsidRDefault="00923334" w:rsidP="009D0DCB">
            <w:pPr>
              <w:pStyle w:val="ConsPlusCell"/>
              <w:jc w:val="both"/>
              <w:rPr>
                <w:rFonts w:ascii="Times New Roman" w:hAnsi="Times New Roman" w:cs="Times New Roman"/>
                <w:sz w:val="24"/>
                <w:szCs w:val="24"/>
              </w:rPr>
            </w:pPr>
            <w:r w:rsidRPr="00923334">
              <w:rPr>
                <w:rFonts w:ascii="Times New Roman" w:hAnsi="Times New Roman" w:cs="Times New Roman"/>
                <w:sz w:val="24"/>
                <w:szCs w:val="24"/>
              </w:rPr>
              <w:t xml:space="preserve">- снижение уровня потерь при производстве, транспортировке и распределении коммунальных ресурсов. </w:t>
            </w:r>
          </w:p>
        </w:tc>
      </w:tr>
    </w:tbl>
    <w:p w:rsidR="00923334" w:rsidRDefault="00923334" w:rsidP="00923334">
      <w:pPr>
        <w:jc w:val="center"/>
        <w:rPr>
          <w:sz w:val="24"/>
          <w:szCs w:val="24"/>
        </w:rPr>
      </w:pPr>
    </w:p>
    <w:p w:rsidR="00923334" w:rsidRPr="009D0DCB" w:rsidRDefault="00923334" w:rsidP="009D0DCB">
      <w:pPr>
        <w:spacing w:after="0" w:line="240" w:lineRule="auto"/>
        <w:jc w:val="center"/>
        <w:rPr>
          <w:rFonts w:ascii="Times New Roman" w:hAnsi="Times New Roman"/>
          <w:b/>
          <w:sz w:val="24"/>
          <w:szCs w:val="24"/>
        </w:rPr>
      </w:pPr>
      <w:r w:rsidRPr="009D0DCB">
        <w:rPr>
          <w:rFonts w:ascii="Times New Roman" w:hAnsi="Times New Roman"/>
          <w:b/>
          <w:sz w:val="24"/>
          <w:szCs w:val="24"/>
        </w:rPr>
        <w:lastRenderedPageBreak/>
        <w:t>Раздел 1. Характеристика сферы реализации подпрограммы</w:t>
      </w:r>
    </w:p>
    <w:p w:rsidR="00923334" w:rsidRPr="002A10C7" w:rsidRDefault="00923334" w:rsidP="009D0DCB">
      <w:pPr>
        <w:spacing w:after="0" w:line="240" w:lineRule="auto"/>
        <w:jc w:val="center"/>
        <w:rPr>
          <w:b/>
          <w:sz w:val="24"/>
          <w:szCs w:val="24"/>
        </w:rPr>
      </w:pPr>
      <w:r w:rsidRPr="009D0DCB">
        <w:rPr>
          <w:rFonts w:ascii="Times New Roman" w:hAnsi="Times New Roman"/>
          <w:b/>
          <w:sz w:val="24"/>
          <w:szCs w:val="24"/>
        </w:rPr>
        <w:t xml:space="preserve"> муниципальной программы</w:t>
      </w:r>
    </w:p>
    <w:p w:rsidR="009D0DCB" w:rsidRDefault="009D0DCB" w:rsidP="00923334">
      <w:pPr>
        <w:pStyle w:val="ConsPlusNormal"/>
        <w:widowControl/>
        <w:autoSpaceDE/>
        <w:autoSpaceDN/>
        <w:adjustRightInd/>
        <w:ind w:firstLine="709"/>
        <w:jc w:val="both"/>
        <w:rPr>
          <w:rFonts w:ascii="Times New Roman" w:hAnsi="Times New Roman" w:cs="Times New Roman"/>
          <w:sz w:val="24"/>
          <w:szCs w:val="24"/>
        </w:rPr>
      </w:pPr>
    </w:p>
    <w:p w:rsidR="00923334" w:rsidRPr="002A10C7" w:rsidRDefault="00923334" w:rsidP="00923334">
      <w:pPr>
        <w:pStyle w:val="ConsPlusNormal"/>
        <w:widowControl/>
        <w:autoSpaceDE/>
        <w:autoSpaceDN/>
        <w:adjustRightInd/>
        <w:ind w:firstLine="709"/>
        <w:jc w:val="both"/>
        <w:rPr>
          <w:rFonts w:ascii="Times New Roman" w:hAnsi="Times New Roman" w:cs="Times New Roman"/>
          <w:sz w:val="24"/>
          <w:szCs w:val="24"/>
        </w:rPr>
      </w:pPr>
      <w:r w:rsidRPr="002A10C7">
        <w:rPr>
          <w:rFonts w:ascii="Times New Roman" w:hAnsi="Times New Roman" w:cs="Times New Roman"/>
          <w:sz w:val="24"/>
          <w:szCs w:val="24"/>
        </w:rPr>
        <w:t xml:space="preserve">В настоящее время деятельность жилищно-коммунального комплекса Гуково-Гнилушевского сельского поселения  характеризуется неравномерным развитием систем коммунальной инфраструктуры населенных пунктов, высоким уровнем износа, низким качеством предоставления коммунальных услуг, неэффективным использованием природных ресурсов и загрязнением окружающей среды. В жилищном хозяйстве в соответствии с законодательством ведется реорганизация системы управления отраслью, основанная на принципах сокращения степени участия государства и муниципальных образований в управлении жилищным фондом и активного привлечения граждан к управлению своей собственностью в жилищной сфере. Собственники помещений в многоквартирных домах, помимо прав и обязанностей в отношении помещений в таких домах, </w:t>
      </w:r>
      <w:proofErr w:type="gramStart"/>
      <w:r w:rsidRPr="002A10C7">
        <w:rPr>
          <w:rFonts w:ascii="Times New Roman" w:hAnsi="Times New Roman" w:cs="Times New Roman"/>
          <w:sz w:val="24"/>
          <w:szCs w:val="24"/>
        </w:rPr>
        <w:t>несут обязанности</w:t>
      </w:r>
      <w:proofErr w:type="gramEnd"/>
      <w:r w:rsidRPr="002A10C7">
        <w:rPr>
          <w:rFonts w:ascii="Times New Roman" w:hAnsi="Times New Roman" w:cs="Times New Roman"/>
          <w:sz w:val="24"/>
          <w:szCs w:val="24"/>
        </w:rPr>
        <w:t xml:space="preserve"> по поддержанию в надлежащем состоянии общего имущества, в том числе по осуществлению текущего и капитального ремонтов многоквартирных домов. Итогом реформирования жилищного хозяйства должно стать улучшение качества предоставляемых населению жилищных услуг. </w:t>
      </w:r>
    </w:p>
    <w:p w:rsidR="00923334" w:rsidRPr="002A10C7" w:rsidRDefault="00923334" w:rsidP="00923334">
      <w:pPr>
        <w:pStyle w:val="ConsPlusNormal"/>
        <w:widowControl/>
        <w:autoSpaceDE/>
        <w:autoSpaceDN/>
        <w:adjustRightInd/>
        <w:ind w:firstLine="709"/>
        <w:jc w:val="both"/>
        <w:rPr>
          <w:rFonts w:ascii="Times New Roman" w:hAnsi="Times New Roman" w:cs="Times New Roman"/>
          <w:sz w:val="24"/>
          <w:szCs w:val="24"/>
        </w:rPr>
      </w:pPr>
      <w:r w:rsidRPr="002A10C7">
        <w:rPr>
          <w:rFonts w:ascii="Times New Roman" w:hAnsi="Times New Roman" w:cs="Times New Roman"/>
          <w:sz w:val="24"/>
          <w:szCs w:val="24"/>
        </w:rPr>
        <w:t>В Гуково-Гнилушевском сельском поселении 9 многоквартирных домов общей площадью 1,8 тыс</w:t>
      </w:r>
      <w:proofErr w:type="gramStart"/>
      <w:r w:rsidRPr="002A10C7">
        <w:rPr>
          <w:rFonts w:ascii="Times New Roman" w:hAnsi="Times New Roman" w:cs="Times New Roman"/>
          <w:sz w:val="24"/>
          <w:szCs w:val="24"/>
        </w:rPr>
        <w:t>.к</w:t>
      </w:r>
      <w:proofErr w:type="gramEnd"/>
      <w:r w:rsidRPr="002A10C7">
        <w:rPr>
          <w:rFonts w:ascii="Times New Roman" w:hAnsi="Times New Roman" w:cs="Times New Roman"/>
          <w:sz w:val="24"/>
          <w:szCs w:val="24"/>
        </w:rPr>
        <w:t xml:space="preserve">вадратных метров. Из них 6 – строения коттеджного типа, двухквартирные дома. В них проблемы содержания общего имущества сведены к минимуму, так как у каждого собственника автономная инженерная система. Более сложная ситуация решения проблем в домах с более чем двумя квартирами и многоэтажных. На территории поселения имеется 3 </w:t>
      </w:r>
      <w:proofErr w:type="gramStart"/>
      <w:r w:rsidRPr="002A10C7">
        <w:rPr>
          <w:rFonts w:ascii="Times New Roman" w:hAnsi="Times New Roman" w:cs="Times New Roman"/>
          <w:sz w:val="24"/>
          <w:szCs w:val="24"/>
        </w:rPr>
        <w:t>таких</w:t>
      </w:r>
      <w:proofErr w:type="gramEnd"/>
      <w:r w:rsidRPr="002A10C7">
        <w:rPr>
          <w:rFonts w:ascii="Times New Roman" w:hAnsi="Times New Roman" w:cs="Times New Roman"/>
          <w:sz w:val="24"/>
          <w:szCs w:val="24"/>
        </w:rPr>
        <w:t xml:space="preserve"> дома. Степень износа жилищного фонда составляет более 50%. По итогам 2012 года в 100 процентах от общего количества многоквартирных домов выбран непосредственный способ управления. </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Для повышения качества жилищно-коммунальных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Основная система мер в рамках муниципальной программы направлена на формирование инвестиционной привлекательности жилищно-коммунального сектора поселения.</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Обеспечение населения чистой питьевой водой является важнейшим направлением социально-экономического развития  Гуково-Гнилушевского сельского поселения. Не во всех населенных пунктах поселения имеется централизованное водоснабжение, вода из подземных источников, используемая жителями,  не соответствует требованиям по химическим показателям,   а в ряде  случаев по микробиологическим  показателям.</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 xml:space="preserve">В соответствии со Стратегией социально-экономического развития Красносулинского района  на период до 2020 года, одним из ключевых направлений развития является повышение уровня и качества жизни населения, важнейшей составляющей которого является экологическая обстановка, в том числе обеспечение населения качественной питьевой водой. В рамках реализации данного направления необходимо решение задачи повышения инфраструктурной обеспеченности населения. </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lastRenderedPageBreak/>
        <w:t>В настоящее время в Гуково-Гнилушевском сельском поселении  эксплуатируется водопроводных сетей  общей протяженностью 14,2 км, уровень обеспеченности населения  централизованным водоснабжением составляет 48,3 процента.</w:t>
      </w:r>
    </w:p>
    <w:p w:rsidR="00923334" w:rsidRPr="009D0DCB" w:rsidRDefault="00923334" w:rsidP="009D0DCB">
      <w:pPr>
        <w:spacing w:after="0" w:line="240" w:lineRule="auto"/>
        <w:ind w:firstLine="709"/>
        <w:jc w:val="both"/>
        <w:rPr>
          <w:rFonts w:ascii="Times New Roman" w:hAnsi="Times New Roman"/>
          <w:sz w:val="24"/>
          <w:szCs w:val="24"/>
        </w:rPr>
      </w:pPr>
      <w:proofErr w:type="gramStart"/>
      <w:r w:rsidRPr="009D0DCB">
        <w:rPr>
          <w:rFonts w:ascii="Times New Roman" w:hAnsi="Times New Roman"/>
          <w:sz w:val="24"/>
          <w:szCs w:val="24"/>
        </w:rPr>
        <w:t xml:space="preserve">Сооружениями централизованного водоснабжения в Гуково-Гнилушевском сельском поселении  по состоянию на конец 2012 года оборудованы 3 населенных пункта  (26,6 процентов). </w:t>
      </w:r>
      <w:proofErr w:type="gramEnd"/>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 xml:space="preserve">Для питьевых целей воду общественных и индивидуальных колодцев и скважин, использует 51,7 процентов населения, качество </w:t>
      </w:r>
      <w:proofErr w:type="gramStart"/>
      <w:r w:rsidRPr="009D0DCB">
        <w:rPr>
          <w:rFonts w:ascii="Times New Roman" w:hAnsi="Times New Roman"/>
          <w:sz w:val="24"/>
          <w:szCs w:val="24"/>
        </w:rPr>
        <w:t>которой</w:t>
      </w:r>
      <w:proofErr w:type="gramEnd"/>
      <w:r w:rsidRPr="009D0DCB">
        <w:rPr>
          <w:rFonts w:ascii="Times New Roman" w:hAnsi="Times New Roman"/>
          <w:sz w:val="24"/>
          <w:szCs w:val="24"/>
        </w:rPr>
        <w:t xml:space="preserve"> не отвечает гигиеническим требованиям по химическим показателям, а в ряде случаев по микробиологическим  показателям. </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Очистные сооружения сточных вод на территории поселения  отсутствуют.</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 xml:space="preserve"> К основным проблемам водоснабжения и водоотведения населения поселения относятся:</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на полив приусадебных участков;</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 xml:space="preserve">использование водоисточников, в том числе без очистки и обеззараживания, и питьевой воды, не </w:t>
      </w:r>
      <w:proofErr w:type="gramStart"/>
      <w:r w:rsidRPr="009D0DCB">
        <w:rPr>
          <w:rFonts w:ascii="Times New Roman" w:hAnsi="Times New Roman"/>
          <w:sz w:val="24"/>
          <w:szCs w:val="24"/>
        </w:rPr>
        <w:t>отвечающих</w:t>
      </w:r>
      <w:proofErr w:type="gramEnd"/>
      <w:r w:rsidRPr="009D0DCB">
        <w:rPr>
          <w:rFonts w:ascii="Times New Roman" w:hAnsi="Times New Roman"/>
          <w:sz w:val="24"/>
          <w:szCs w:val="24"/>
        </w:rPr>
        <w:t xml:space="preserve"> гигиеническим требованиям;</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неудовлетворительное санитарно-техническое состояние водопроводных и сооружений и сетей;</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отсутствие обеспеченности сельских населенных пунктов централизованными системами канализации;</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ухудшение качества воды поверхностных и подземных водных объектов,</w:t>
      </w:r>
      <w:r w:rsidRPr="009D0DCB">
        <w:rPr>
          <w:rFonts w:ascii="Times New Roman" w:hAnsi="Times New Roman"/>
          <w:sz w:val="24"/>
          <w:szCs w:val="24"/>
        </w:rPr>
        <w:br/>
        <w:t xml:space="preserve">в ряде случаев до уровня, делающего их непригодными для хозяйственно-питьевого, а иногда и технического водоснабжения. </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 xml:space="preserve">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Возможности органа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и водоотведения. </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 xml:space="preserve">Неудовлетворительное состояние систем водоснабжения и водоотведения населенных пунктов вызвано недостаточным финансированием отрасли. </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 xml:space="preserve">Присоединенные тепловые нагрузки значительно ниже установленных мощностей, что приводит к значительному перерасходу топливно-энергетических ресурсов, неоправданно высоким затратам на ремонт и обслуживание котельных и тепловых сетей. </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 xml:space="preserve">Для организации бесперебойной работы объекты коммунальной инфраструктуры, как объекты жизнеобеспечения, необходимо обеспечить резервными источниками электроснабжения. </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Анализ современного состояния в жилищно-коммунальной сфере показывает, что коммунальный сектор, несмотря на все усилия по реформированию, пока не стал инвестиционно-привлекательным сектором экономики для частного бизнеса. Вопросы коммунального обслуживания занимают первые места в перечне проблем граждан поселения. Проблемы обеспечения населения качественными и надежными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Без принятия срочных мер на государственном уровне правового и институционального характера переломить эти тенденции, обеспечить решение задачи повышения качества коммунальных услуг для населения при обеспечении доступности тарифов на эти услуги представляется невозможным.</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 xml:space="preserve">К рискам реализации подпрограммы, которыми могут управлять ответственный исполнитель и участники подпрограммы, уменьшая вероятность их возникновения, необходимо </w:t>
      </w:r>
      <w:r w:rsidRPr="009D0DCB">
        <w:rPr>
          <w:rFonts w:ascii="Times New Roman" w:hAnsi="Times New Roman"/>
          <w:sz w:val="24"/>
          <w:szCs w:val="24"/>
        </w:rPr>
        <w:lastRenderedPageBreak/>
        <w:t>отнести следующие.</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 Данный риск можно оценить как высокий, поскольку формирование новых институтов в рамках подпрограммы не только в большинстве случаев требует законодательного регулирования, но, как показывает предыдущий опыт, также может потребовать значительных сроков практического внедрения.</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Риск финансового обеспечения, который связан с финансированием подпрограммы в неполном объеме. Данный риск возникает по причине значительной продолжительности подпрограммы. Однако, учитывая формируемую практику программного бюджетирования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 xml:space="preserve">Реализации подпрограммы также угрожают следующие риски, которые связаны с изменениями внешней среды и которыми невозможно </w:t>
      </w:r>
      <w:proofErr w:type="gramStart"/>
      <w:r w:rsidRPr="009D0DCB">
        <w:rPr>
          <w:rFonts w:ascii="Times New Roman" w:hAnsi="Times New Roman"/>
          <w:sz w:val="24"/>
          <w:szCs w:val="24"/>
        </w:rPr>
        <w:t>управлять</w:t>
      </w:r>
      <w:proofErr w:type="gramEnd"/>
      <w:r w:rsidRPr="009D0DCB">
        <w:rPr>
          <w:rFonts w:ascii="Times New Roman" w:hAnsi="Times New Roman"/>
          <w:sz w:val="24"/>
          <w:szCs w:val="24"/>
        </w:rPr>
        <w:t xml:space="preserve"> в рамках реализации подпрограммы.</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экономических показателей, такой риск для реализации подпрограммы может быть качественно оценен как высокий.</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коммунальной инфраструктуры в поселении, а также потребовать концентрации средств бюджета на преодоление последствий таких катастроф. На качественном уровне такой риск для подпрограммы можно оценить как умеренный. </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 xml:space="preserve">Существенное влияние на инвестиционные риски оказывает существующая тарифная политика и политические ограничения, связанные с доступностью оплаты жилья и коммунальных услуг, а также высокая зависимость жилищно-коммунальной сферы от динамики макроэкономических показателей, оказывающая существенное влияние на доходы населения, а также на процентную ставку и иные параметры кредитования, определяющие уровень их доступности. </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Меры управления рисками реализации подпрограммы основываются на следующих обстоятельствах:</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1.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923334"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2. Управление рисками реализации подпрограммы, которыми могут управлять ответственный исполнитель, должно соответствовать задачам и полномочиям органа местного самоуправления.</w:t>
      </w:r>
    </w:p>
    <w:p w:rsidR="001A7200" w:rsidRDefault="001A7200" w:rsidP="009D0DCB">
      <w:pPr>
        <w:widowControl w:val="0"/>
        <w:autoSpaceDE w:val="0"/>
        <w:autoSpaceDN w:val="0"/>
        <w:adjustRightInd w:val="0"/>
        <w:spacing w:after="0" w:line="240" w:lineRule="auto"/>
        <w:ind w:firstLine="709"/>
        <w:jc w:val="both"/>
        <w:rPr>
          <w:rFonts w:ascii="Times New Roman" w:hAnsi="Times New Roman"/>
          <w:sz w:val="24"/>
          <w:szCs w:val="24"/>
        </w:rPr>
      </w:pPr>
    </w:p>
    <w:p w:rsidR="001A7200" w:rsidRDefault="001A7200" w:rsidP="009D0DCB">
      <w:pPr>
        <w:widowControl w:val="0"/>
        <w:autoSpaceDE w:val="0"/>
        <w:autoSpaceDN w:val="0"/>
        <w:adjustRightInd w:val="0"/>
        <w:spacing w:after="0" w:line="240" w:lineRule="auto"/>
        <w:ind w:firstLine="709"/>
        <w:jc w:val="both"/>
        <w:rPr>
          <w:rFonts w:ascii="Times New Roman" w:hAnsi="Times New Roman"/>
          <w:sz w:val="24"/>
          <w:szCs w:val="24"/>
        </w:rPr>
      </w:pPr>
    </w:p>
    <w:p w:rsidR="001A7200" w:rsidRDefault="001A7200" w:rsidP="009D0DCB">
      <w:pPr>
        <w:widowControl w:val="0"/>
        <w:autoSpaceDE w:val="0"/>
        <w:autoSpaceDN w:val="0"/>
        <w:adjustRightInd w:val="0"/>
        <w:spacing w:after="0" w:line="240" w:lineRule="auto"/>
        <w:ind w:firstLine="709"/>
        <w:jc w:val="both"/>
        <w:rPr>
          <w:rFonts w:ascii="Times New Roman" w:hAnsi="Times New Roman"/>
          <w:sz w:val="24"/>
          <w:szCs w:val="24"/>
        </w:rPr>
      </w:pPr>
    </w:p>
    <w:p w:rsidR="001A7200" w:rsidRDefault="001A7200" w:rsidP="009D0DCB">
      <w:pPr>
        <w:widowControl w:val="0"/>
        <w:autoSpaceDE w:val="0"/>
        <w:autoSpaceDN w:val="0"/>
        <w:adjustRightInd w:val="0"/>
        <w:spacing w:after="0" w:line="240" w:lineRule="auto"/>
        <w:ind w:firstLine="709"/>
        <w:jc w:val="both"/>
        <w:rPr>
          <w:rFonts w:ascii="Times New Roman" w:hAnsi="Times New Roman"/>
          <w:sz w:val="24"/>
          <w:szCs w:val="24"/>
        </w:rPr>
      </w:pPr>
    </w:p>
    <w:p w:rsidR="001A7200" w:rsidRPr="009D0DCB" w:rsidRDefault="001A7200" w:rsidP="009D0DCB">
      <w:pPr>
        <w:widowControl w:val="0"/>
        <w:autoSpaceDE w:val="0"/>
        <w:autoSpaceDN w:val="0"/>
        <w:adjustRightInd w:val="0"/>
        <w:spacing w:after="0" w:line="240" w:lineRule="auto"/>
        <w:ind w:firstLine="709"/>
        <w:jc w:val="both"/>
        <w:rPr>
          <w:rFonts w:ascii="Times New Roman" w:hAnsi="Times New Roman"/>
          <w:sz w:val="24"/>
          <w:szCs w:val="24"/>
        </w:rPr>
      </w:pPr>
    </w:p>
    <w:p w:rsidR="00923334" w:rsidRPr="009D0DCB" w:rsidRDefault="00923334" w:rsidP="009D0DCB">
      <w:pPr>
        <w:widowControl w:val="0"/>
        <w:autoSpaceDE w:val="0"/>
        <w:autoSpaceDN w:val="0"/>
        <w:adjustRightInd w:val="0"/>
        <w:spacing w:after="0" w:line="240" w:lineRule="auto"/>
        <w:jc w:val="center"/>
        <w:outlineLvl w:val="1"/>
        <w:rPr>
          <w:rFonts w:ascii="Times New Roman" w:hAnsi="Times New Roman"/>
          <w:b/>
          <w:sz w:val="24"/>
          <w:szCs w:val="24"/>
        </w:rPr>
      </w:pPr>
    </w:p>
    <w:p w:rsidR="00923334" w:rsidRPr="009D0DCB" w:rsidRDefault="00923334" w:rsidP="009D0DCB">
      <w:pPr>
        <w:widowControl w:val="0"/>
        <w:autoSpaceDE w:val="0"/>
        <w:autoSpaceDN w:val="0"/>
        <w:adjustRightInd w:val="0"/>
        <w:spacing w:after="0" w:line="240" w:lineRule="auto"/>
        <w:jc w:val="center"/>
        <w:outlineLvl w:val="1"/>
        <w:rPr>
          <w:rFonts w:ascii="Times New Roman" w:hAnsi="Times New Roman"/>
          <w:b/>
          <w:sz w:val="24"/>
          <w:szCs w:val="24"/>
        </w:rPr>
      </w:pPr>
      <w:r w:rsidRPr="009D0DCB">
        <w:rPr>
          <w:rFonts w:ascii="Times New Roman" w:hAnsi="Times New Roman"/>
          <w:b/>
          <w:sz w:val="24"/>
          <w:szCs w:val="24"/>
        </w:rPr>
        <w:lastRenderedPageBreak/>
        <w:t>Раздел 2. Цели, задачи и показатели (индикаторы), основные ожидаемые конечные результаты, сроки и этапы реализации подпрограммы муниципальной программы</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p>
    <w:p w:rsidR="009A3F53" w:rsidRDefault="009A3F53" w:rsidP="009D0DCB">
      <w:pPr>
        <w:spacing w:after="0" w:line="240" w:lineRule="auto"/>
        <w:ind w:firstLine="709"/>
        <w:jc w:val="both"/>
        <w:rPr>
          <w:rFonts w:ascii="Times New Roman" w:hAnsi="Times New Roman"/>
          <w:sz w:val="24"/>
          <w:szCs w:val="24"/>
        </w:rPr>
      </w:pPr>
      <w:r>
        <w:rPr>
          <w:rFonts w:ascii="Times New Roman" w:hAnsi="Times New Roman"/>
          <w:sz w:val="24"/>
          <w:szCs w:val="24"/>
        </w:rPr>
        <w:t>Целями подпрограммы являю</w:t>
      </w:r>
      <w:r w:rsidR="00923334" w:rsidRPr="009D0DCB">
        <w:rPr>
          <w:rFonts w:ascii="Times New Roman" w:hAnsi="Times New Roman"/>
          <w:sz w:val="24"/>
          <w:szCs w:val="24"/>
        </w:rPr>
        <w:t>тся</w:t>
      </w:r>
      <w:r>
        <w:rPr>
          <w:rFonts w:ascii="Times New Roman" w:hAnsi="Times New Roman"/>
          <w:sz w:val="24"/>
          <w:szCs w:val="24"/>
        </w:rPr>
        <w:t>:</w:t>
      </w:r>
    </w:p>
    <w:p w:rsidR="009A3F53" w:rsidRDefault="009A3F53" w:rsidP="009D0DCB">
      <w:pPr>
        <w:spacing w:after="0" w:line="240" w:lineRule="auto"/>
        <w:ind w:firstLine="709"/>
        <w:jc w:val="both"/>
        <w:rPr>
          <w:rFonts w:ascii="Times New Roman" w:hAnsi="Times New Roman"/>
          <w:sz w:val="24"/>
          <w:szCs w:val="24"/>
        </w:rPr>
      </w:pPr>
      <w:r>
        <w:rPr>
          <w:rFonts w:ascii="Times New Roman" w:hAnsi="Times New Roman"/>
          <w:sz w:val="24"/>
          <w:szCs w:val="24"/>
        </w:rPr>
        <w:t>-</w:t>
      </w:r>
      <w:r w:rsidR="00923334" w:rsidRPr="009D0DCB">
        <w:rPr>
          <w:rFonts w:ascii="Times New Roman" w:hAnsi="Times New Roman"/>
          <w:sz w:val="24"/>
          <w:szCs w:val="24"/>
        </w:rPr>
        <w:t xml:space="preserve"> повышение качества и надежности предоставления коммунальных услуг населению Гуково-Гни</w:t>
      </w:r>
      <w:r>
        <w:rPr>
          <w:rFonts w:ascii="Times New Roman" w:hAnsi="Times New Roman"/>
          <w:sz w:val="24"/>
          <w:szCs w:val="24"/>
        </w:rPr>
        <w:t>лушевского сельского поселени</w:t>
      </w:r>
      <w:r w:rsidR="00636826">
        <w:rPr>
          <w:rFonts w:ascii="Times New Roman" w:hAnsi="Times New Roman"/>
          <w:sz w:val="24"/>
          <w:szCs w:val="24"/>
        </w:rPr>
        <w:t>я</w:t>
      </w:r>
      <w:r>
        <w:rPr>
          <w:rFonts w:ascii="Times New Roman" w:hAnsi="Times New Roman"/>
          <w:sz w:val="24"/>
          <w:szCs w:val="24"/>
        </w:rPr>
        <w:t>;</w:t>
      </w:r>
    </w:p>
    <w:p w:rsidR="00923334" w:rsidRPr="009D0DCB" w:rsidRDefault="009A3F53" w:rsidP="009D0DCB">
      <w:pPr>
        <w:spacing w:after="0" w:line="240" w:lineRule="auto"/>
        <w:ind w:firstLine="709"/>
        <w:jc w:val="both"/>
        <w:rPr>
          <w:rFonts w:ascii="Times New Roman" w:hAnsi="Times New Roman"/>
          <w:noProof/>
          <w:sz w:val="24"/>
          <w:szCs w:val="24"/>
        </w:rPr>
      </w:pPr>
      <w:r>
        <w:rPr>
          <w:rFonts w:ascii="Times New Roman" w:hAnsi="Times New Roman"/>
          <w:sz w:val="24"/>
          <w:szCs w:val="24"/>
        </w:rPr>
        <w:t>-</w:t>
      </w:r>
      <w:r w:rsidR="00923334" w:rsidRPr="009D0DCB">
        <w:rPr>
          <w:rFonts w:ascii="Times New Roman" w:hAnsi="Times New Roman"/>
          <w:sz w:val="24"/>
          <w:szCs w:val="24"/>
        </w:rPr>
        <w:t xml:space="preserve"> </w:t>
      </w:r>
      <w:r w:rsidR="00923334" w:rsidRPr="009D0DCB">
        <w:rPr>
          <w:rFonts w:ascii="Times New Roman" w:hAnsi="Times New Roman"/>
          <w:noProof/>
          <w:sz w:val="24"/>
          <w:szCs w:val="24"/>
        </w:rPr>
        <w:t>улучшение технического состояния многоквартирных домов.</w:t>
      </w:r>
    </w:p>
    <w:p w:rsidR="00923334" w:rsidRPr="009D0DCB" w:rsidRDefault="009A3F53" w:rsidP="009D0D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Цели подпрограммы соответствуют</w:t>
      </w:r>
      <w:r w:rsidR="00923334" w:rsidRPr="009D0DCB">
        <w:rPr>
          <w:rFonts w:ascii="Times New Roman" w:hAnsi="Times New Roman"/>
          <w:sz w:val="24"/>
          <w:szCs w:val="24"/>
        </w:rPr>
        <w:t xml:space="preserve"> приоритетам государственной жилищной политики, определенным Указом Президента Российской Федерации от 07.05.2012 № 600 «О мерах по обеспечению граждан Российской Федерации доступным комфортным жильем и повышению качества жилищно-коммунальных услуг», а также стратегии социально – экономического развития.</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Для достижения целей подпрограммы необходимо решение следующих задач:</w:t>
      </w:r>
    </w:p>
    <w:p w:rsidR="00923334" w:rsidRPr="009D0DCB" w:rsidRDefault="00923334" w:rsidP="009D0DCB">
      <w:pPr>
        <w:spacing w:after="0" w:line="240" w:lineRule="auto"/>
        <w:ind w:firstLine="709"/>
        <w:jc w:val="both"/>
        <w:textAlignment w:val="top"/>
        <w:rPr>
          <w:rFonts w:ascii="Times New Roman" w:hAnsi="Times New Roman"/>
          <w:sz w:val="24"/>
          <w:szCs w:val="24"/>
        </w:rPr>
      </w:pPr>
      <w:r w:rsidRPr="009D0DCB">
        <w:rPr>
          <w:rFonts w:ascii="Times New Roman" w:hAnsi="Times New Roman"/>
          <w:sz w:val="24"/>
          <w:szCs w:val="24"/>
        </w:rPr>
        <w:t>- создание комфортной среды проживания на территории поселения;</w:t>
      </w:r>
    </w:p>
    <w:p w:rsidR="00923334" w:rsidRPr="009D0DCB" w:rsidRDefault="00923334" w:rsidP="009D0DCB">
      <w:pPr>
        <w:spacing w:after="0" w:line="240" w:lineRule="auto"/>
        <w:ind w:firstLine="709"/>
        <w:jc w:val="both"/>
        <w:textAlignment w:val="top"/>
        <w:rPr>
          <w:rFonts w:ascii="Times New Roman" w:hAnsi="Times New Roman"/>
          <w:sz w:val="24"/>
          <w:szCs w:val="24"/>
        </w:rPr>
      </w:pPr>
      <w:r w:rsidRPr="009D0DCB">
        <w:rPr>
          <w:rFonts w:ascii="Times New Roman" w:hAnsi="Times New Roman"/>
          <w:sz w:val="24"/>
          <w:szCs w:val="24"/>
        </w:rPr>
        <w:t>- развитие жилищно-коммунальной инфраструктуры;</w:t>
      </w:r>
    </w:p>
    <w:p w:rsidR="00923334" w:rsidRPr="009D0DCB" w:rsidRDefault="00923334" w:rsidP="009D0DCB">
      <w:pPr>
        <w:pStyle w:val="ConsPlusCell"/>
        <w:ind w:firstLine="709"/>
        <w:jc w:val="both"/>
        <w:rPr>
          <w:rFonts w:ascii="Times New Roman" w:hAnsi="Times New Roman" w:cs="Times New Roman"/>
          <w:sz w:val="24"/>
          <w:szCs w:val="24"/>
        </w:rPr>
      </w:pPr>
      <w:r w:rsidRPr="009D0DCB">
        <w:rPr>
          <w:rFonts w:ascii="Times New Roman" w:hAnsi="Times New Roman" w:cs="Times New Roman"/>
          <w:sz w:val="24"/>
          <w:szCs w:val="24"/>
        </w:rPr>
        <w:t>- улучшения экологической обстановки на территории поселения;</w:t>
      </w:r>
    </w:p>
    <w:p w:rsidR="00923334" w:rsidRPr="009D0DCB" w:rsidRDefault="00923334" w:rsidP="009D0DCB">
      <w:pPr>
        <w:widowControl w:val="0"/>
        <w:spacing w:after="0" w:line="240" w:lineRule="auto"/>
        <w:ind w:firstLine="709"/>
        <w:jc w:val="both"/>
        <w:rPr>
          <w:rFonts w:ascii="Times New Roman" w:hAnsi="Times New Roman"/>
          <w:sz w:val="24"/>
          <w:szCs w:val="24"/>
        </w:rPr>
      </w:pPr>
      <w:r w:rsidRPr="009D0DCB">
        <w:rPr>
          <w:rFonts w:ascii="Times New Roman" w:hAnsi="Times New Roman"/>
          <w:sz w:val="24"/>
          <w:szCs w:val="24"/>
        </w:rPr>
        <w:t>- повышение качества водоснабжения.</w:t>
      </w:r>
    </w:p>
    <w:p w:rsidR="00923334" w:rsidRPr="009D0DCB" w:rsidRDefault="00923334" w:rsidP="009D0DCB">
      <w:pPr>
        <w:widowControl w:val="0"/>
        <w:spacing w:after="0" w:line="240" w:lineRule="auto"/>
        <w:ind w:firstLine="709"/>
        <w:jc w:val="both"/>
        <w:rPr>
          <w:rFonts w:ascii="Times New Roman" w:hAnsi="Times New Roman"/>
          <w:sz w:val="24"/>
          <w:szCs w:val="24"/>
        </w:rPr>
      </w:pPr>
      <w:r w:rsidRPr="009D0DCB">
        <w:rPr>
          <w:rFonts w:ascii="Times New Roman" w:hAnsi="Times New Roman"/>
          <w:sz w:val="24"/>
          <w:szCs w:val="24"/>
        </w:rPr>
        <w:t>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Целевой показатель (индикатор) 1.1 «Доля населения, обеспеченного питьевой водой, отвечающей требованиям безопасности, в общей численности населения поселения»;</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Целевой показатель (индикатор) 1.2 «Доля водопроводных сетей, нуждающихся в замене»;</w:t>
      </w:r>
    </w:p>
    <w:p w:rsidR="009A3F53" w:rsidRPr="009D0DCB" w:rsidRDefault="00923334" w:rsidP="009A3F53">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Целевой показатель (индикатор) 1.3 «Уровень газификации Гуково-Гнилушевского сельского поселения».</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Информация о значениях показателей (индикаторов) приводится в приложении № 1 к муниципальной  программе. Сведения о методике расчета целевых показателей (индикаторов) приводится в приложении № 3  к муниципальной  программе.</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 xml:space="preserve">Подпрограмма будет реализовываться в период 2014 - 2020 годы. При реализации подпрограммы этапы не выделяются. </w:t>
      </w:r>
    </w:p>
    <w:p w:rsid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В результате реализации подпрограммы планируется:</w:t>
      </w:r>
      <w:r w:rsidR="009D0DCB">
        <w:rPr>
          <w:rFonts w:ascii="Times New Roman" w:hAnsi="Times New Roman"/>
          <w:sz w:val="24"/>
          <w:szCs w:val="24"/>
        </w:rPr>
        <w:t xml:space="preserve"> </w:t>
      </w:r>
    </w:p>
    <w:p w:rsidR="009D0DCB" w:rsidRPr="00923334" w:rsidRDefault="009D0DCB" w:rsidP="009D0DCB">
      <w:pPr>
        <w:widowControl w:val="0"/>
        <w:autoSpaceDE w:val="0"/>
        <w:autoSpaceDN w:val="0"/>
        <w:adjustRightInd w:val="0"/>
        <w:spacing w:after="0" w:line="240" w:lineRule="auto"/>
        <w:ind w:firstLine="709"/>
        <w:jc w:val="both"/>
        <w:rPr>
          <w:rFonts w:ascii="Times New Roman" w:hAnsi="Times New Roman"/>
          <w:sz w:val="24"/>
          <w:szCs w:val="24"/>
        </w:rPr>
      </w:pPr>
      <w:r w:rsidRPr="00923334">
        <w:rPr>
          <w:rFonts w:ascii="Times New Roman" w:hAnsi="Times New Roman"/>
          <w:sz w:val="24"/>
          <w:szCs w:val="24"/>
        </w:rPr>
        <w:t>- повышение удовлетворенности населения Гуково-Гнилушевского сельского поселения  уровнем коммунального обслуживания;</w:t>
      </w:r>
    </w:p>
    <w:p w:rsidR="009D0DCB" w:rsidRDefault="009D0DCB" w:rsidP="009D0DCB">
      <w:pPr>
        <w:widowControl w:val="0"/>
        <w:autoSpaceDE w:val="0"/>
        <w:autoSpaceDN w:val="0"/>
        <w:adjustRightInd w:val="0"/>
        <w:spacing w:after="0" w:line="240" w:lineRule="auto"/>
        <w:ind w:firstLine="709"/>
        <w:jc w:val="both"/>
        <w:rPr>
          <w:rFonts w:ascii="Times New Roman" w:hAnsi="Times New Roman"/>
          <w:sz w:val="24"/>
          <w:szCs w:val="24"/>
        </w:rPr>
      </w:pPr>
      <w:r w:rsidRPr="00923334">
        <w:rPr>
          <w:rFonts w:ascii="Times New Roman" w:hAnsi="Times New Roman"/>
          <w:sz w:val="24"/>
          <w:szCs w:val="24"/>
        </w:rPr>
        <w:t xml:space="preserve">- снижение уровня потерь при производстве, транспортировке и распределении коммунальных ресурсов. </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Реализация подпрограммы должна привести к созданию комфортной среды обитания и жизнедеятельности населения Гуково-Гнилушевского сельского поселения. В результате реализации подпрограммы к 2020 году должен сложиться качественно новый уровень состояния жилищно-коммунальной сферы. В частности, в качестве ожидаемых результатов реализации подпрограммы необходимо отметить следующие.</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Техническое состояние многоквартирных домов будет приведено в соответствие с нормативными требованиями, что позволит повысить уровень удовлетворенности населения жилищными услугами.</w:t>
      </w:r>
    </w:p>
    <w:p w:rsidR="00923334"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Повышение уровня состояния коммунальной сферы приведет к удовлетворенности населения Гуково-Гнилушевского сельского поселения  уровнем коммунального обслуживания и снижению уровня потерь при производстве, транспортировке и распределении коммунальных ресурсов.</w:t>
      </w:r>
    </w:p>
    <w:p w:rsidR="001A7200" w:rsidRDefault="001A7200" w:rsidP="009D0DCB">
      <w:pPr>
        <w:widowControl w:val="0"/>
        <w:autoSpaceDE w:val="0"/>
        <w:autoSpaceDN w:val="0"/>
        <w:adjustRightInd w:val="0"/>
        <w:spacing w:after="0" w:line="240" w:lineRule="auto"/>
        <w:ind w:firstLine="709"/>
        <w:jc w:val="both"/>
        <w:rPr>
          <w:rFonts w:ascii="Times New Roman" w:hAnsi="Times New Roman"/>
          <w:sz w:val="24"/>
          <w:szCs w:val="24"/>
        </w:rPr>
      </w:pPr>
    </w:p>
    <w:p w:rsidR="001A7200" w:rsidRDefault="001A7200" w:rsidP="009D0DCB">
      <w:pPr>
        <w:widowControl w:val="0"/>
        <w:autoSpaceDE w:val="0"/>
        <w:autoSpaceDN w:val="0"/>
        <w:adjustRightInd w:val="0"/>
        <w:spacing w:after="0" w:line="240" w:lineRule="auto"/>
        <w:ind w:firstLine="709"/>
        <w:jc w:val="both"/>
        <w:rPr>
          <w:rFonts w:ascii="Times New Roman" w:hAnsi="Times New Roman"/>
          <w:sz w:val="24"/>
          <w:szCs w:val="24"/>
        </w:rPr>
      </w:pPr>
    </w:p>
    <w:p w:rsidR="001A7200" w:rsidRDefault="001A7200" w:rsidP="009D0DCB">
      <w:pPr>
        <w:widowControl w:val="0"/>
        <w:autoSpaceDE w:val="0"/>
        <w:autoSpaceDN w:val="0"/>
        <w:adjustRightInd w:val="0"/>
        <w:spacing w:after="0" w:line="240" w:lineRule="auto"/>
        <w:ind w:firstLine="709"/>
        <w:jc w:val="both"/>
        <w:rPr>
          <w:rFonts w:ascii="Times New Roman" w:hAnsi="Times New Roman"/>
          <w:sz w:val="24"/>
          <w:szCs w:val="24"/>
        </w:rPr>
      </w:pPr>
    </w:p>
    <w:p w:rsidR="00923334" w:rsidRPr="002A10C7" w:rsidRDefault="00923334" w:rsidP="00923334">
      <w:pPr>
        <w:pStyle w:val="ConsPlusTitle"/>
        <w:widowControl/>
        <w:jc w:val="center"/>
        <w:outlineLvl w:val="1"/>
        <w:rPr>
          <w:rFonts w:ascii="Times New Roman" w:hAnsi="Times New Roman" w:cs="Times New Roman"/>
          <w:sz w:val="24"/>
          <w:szCs w:val="24"/>
        </w:rPr>
      </w:pPr>
      <w:r w:rsidRPr="002A10C7">
        <w:rPr>
          <w:rFonts w:ascii="Times New Roman" w:hAnsi="Times New Roman" w:cs="Times New Roman"/>
          <w:sz w:val="24"/>
          <w:szCs w:val="24"/>
        </w:rPr>
        <w:lastRenderedPageBreak/>
        <w:t xml:space="preserve">Раздел 3. Характеристика основных мероприятий подпрограммы </w:t>
      </w:r>
    </w:p>
    <w:p w:rsidR="00923334" w:rsidRPr="002A10C7" w:rsidRDefault="00923334" w:rsidP="00923334">
      <w:pPr>
        <w:pStyle w:val="ConsPlusTitle"/>
        <w:widowControl/>
        <w:jc w:val="center"/>
        <w:outlineLvl w:val="1"/>
        <w:rPr>
          <w:rFonts w:ascii="Times New Roman" w:hAnsi="Times New Roman" w:cs="Times New Roman"/>
          <w:sz w:val="24"/>
          <w:szCs w:val="24"/>
        </w:rPr>
      </w:pPr>
      <w:r w:rsidRPr="002A10C7">
        <w:rPr>
          <w:rFonts w:ascii="Times New Roman" w:hAnsi="Times New Roman" w:cs="Times New Roman"/>
          <w:sz w:val="24"/>
          <w:szCs w:val="24"/>
        </w:rPr>
        <w:t>муниципальной программы</w:t>
      </w:r>
    </w:p>
    <w:p w:rsidR="00923334" w:rsidRPr="002A10C7" w:rsidRDefault="00923334" w:rsidP="00923334">
      <w:pPr>
        <w:pStyle w:val="ConsPlusTitle"/>
        <w:widowControl/>
        <w:jc w:val="center"/>
        <w:outlineLvl w:val="1"/>
        <w:rPr>
          <w:rFonts w:ascii="Times New Roman" w:hAnsi="Times New Roman" w:cs="Times New Roman"/>
          <w:b w:val="0"/>
          <w:sz w:val="24"/>
          <w:szCs w:val="24"/>
        </w:rPr>
      </w:pP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В рамках подпрограммы предполагается реализация следующих основных мероприятий.</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 xml:space="preserve">Основное мероприятие 1.1. Содержание и ремонт объектов коммунального хозяйства. </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Данное мероприятие позволит улучшить состояние объектов коммунальной сферы.</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Основное мероприятие 1.2. Информирование населения по вопросам жилищно-коммунального хозяйства.</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Данное мероприятие предусматривает освещение на информационных стендах, на сходах граждан вопросов ЖКХ.</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В результате реализации данных мероприятий подпрограммы прогнозируется достижение следующих результатов:</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 повышение удовлетворенности населения Гуково-Гнилушевского сельского поселения  уровнем жилищно-коммунального обслуживания;</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 снижение уровня потерь при производстве, транспортировке и распределении  коммунальных ресурсов.</w:t>
      </w: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Информация об основных мероприятиях подпрограммы приводится в приложении № 4 к муниципальной  программе.</w:t>
      </w:r>
    </w:p>
    <w:p w:rsidR="00923334" w:rsidRPr="002A10C7" w:rsidRDefault="00923334" w:rsidP="00923334">
      <w:pPr>
        <w:pStyle w:val="ConsPlusTitle"/>
        <w:widowControl/>
        <w:jc w:val="center"/>
        <w:outlineLvl w:val="1"/>
        <w:rPr>
          <w:rFonts w:ascii="Times New Roman" w:hAnsi="Times New Roman" w:cs="Times New Roman"/>
          <w:sz w:val="24"/>
          <w:szCs w:val="24"/>
        </w:rPr>
      </w:pPr>
    </w:p>
    <w:p w:rsidR="00923334" w:rsidRPr="002A10C7" w:rsidRDefault="00923334" w:rsidP="009D0DCB">
      <w:pPr>
        <w:pStyle w:val="ConsPlusTitle"/>
        <w:widowControl/>
        <w:jc w:val="center"/>
        <w:outlineLvl w:val="1"/>
        <w:rPr>
          <w:rFonts w:ascii="Times New Roman" w:hAnsi="Times New Roman" w:cs="Times New Roman"/>
          <w:sz w:val="24"/>
          <w:szCs w:val="24"/>
        </w:rPr>
      </w:pPr>
      <w:r w:rsidRPr="002A10C7">
        <w:rPr>
          <w:rFonts w:ascii="Times New Roman" w:hAnsi="Times New Roman" w:cs="Times New Roman"/>
          <w:sz w:val="24"/>
          <w:szCs w:val="24"/>
        </w:rPr>
        <w:t xml:space="preserve">Раздел 4. Информация по ресурсному обеспечению подпрограммы </w:t>
      </w:r>
    </w:p>
    <w:p w:rsidR="00923334" w:rsidRPr="002A10C7" w:rsidRDefault="00923334" w:rsidP="009D0DCB">
      <w:pPr>
        <w:widowControl w:val="0"/>
        <w:autoSpaceDE w:val="0"/>
        <w:autoSpaceDN w:val="0"/>
        <w:adjustRightInd w:val="0"/>
        <w:spacing w:after="0" w:line="240" w:lineRule="auto"/>
        <w:ind w:firstLine="709"/>
        <w:jc w:val="both"/>
        <w:rPr>
          <w:sz w:val="24"/>
          <w:szCs w:val="24"/>
        </w:rPr>
      </w:pPr>
    </w:p>
    <w:p w:rsidR="00923334" w:rsidRPr="009D0DCB" w:rsidRDefault="00923334" w:rsidP="009D0DCB">
      <w:pPr>
        <w:widowControl w:val="0"/>
        <w:autoSpaceDE w:val="0"/>
        <w:autoSpaceDN w:val="0"/>
        <w:adjustRightInd w:val="0"/>
        <w:spacing w:after="0" w:line="240" w:lineRule="auto"/>
        <w:ind w:firstLine="709"/>
        <w:jc w:val="both"/>
        <w:rPr>
          <w:rFonts w:ascii="Times New Roman" w:hAnsi="Times New Roman"/>
          <w:sz w:val="24"/>
          <w:szCs w:val="24"/>
        </w:rPr>
      </w:pPr>
      <w:r w:rsidRPr="009D0DCB">
        <w:rPr>
          <w:rFonts w:ascii="Times New Roman" w:hAnsi="Times New Roman"/>
          <w:sz w:val="24"/>
          <w:szCs w:val="24"/>
        </w:rPr>
        <w:t>Общий объем финансового обеспечения реализации подпрограммы за счет всех источников финансирования  в 2014 - 2020 годах составляет 2</w:t>
      </w:r>
      <w:r w:rsidR="00A44403">
        <w:rPr>
          <w:rFonts w:ascii="Times New Roman" w:hAnsi="Times New Roman"/>
          <w:sz w:val="24"/>
          <w:szCs w:val="24"/>
        </w:rPr>
        <w:t>18</w:t>
      </w:r>
      <w:r w:rsidRPr="009D0DCB">
        <w:rPr>
          <w:rFonts w:ascii="Times New Roman" w:hAnsi="Times New Roman"/>
          <w:sz w:val="24"/>
          <w:szCs w:val="24"/>
        </w:rPr>
        <w:t>,</w:t>
      </w:r>
      <w:r w:rsidR="00A44403">
        <w:rPr>
          <w:rFonts w:ascii="Times New Roman" w:hAnsi="Times New Roman"/>
          <w:sz w:val="24"/>
          <w:szCs w:val="24"/>
        </w:rPr>
        <w:t>7</w:t>
      </w:r>
      <w:r w:rsidRPr="009D0DCB">
        <w:rPr>
          <w:rFonts w:ascii="Times New Roman" w:hAnsi="Times New Roman"/>
          <w:sz w:val="24"/>
          <w:szCs w:val="24"/>
        </w:rPr>
        <w:t xml:space="preserve"> тыс. рублей, в том числе по годам:</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eastAsia="Calibri" w:hAnsi="Times New Roman"/>
          <w:kern w:val="2"/>
          <w:sz w:val="24"/>
          <w:szCs w:val="24"/>
          <w:lang w:eastAsia="en-US"/>
        </w:rPr>
        <w:t xml:space="preserve">2014 год –      </w:t>
      </w:r>
      <w:r w:rsidR="00A44403">
        <w:rPr>
          <w:rFonts w:ascii="Times New Roman" w:eastAsia="Calibri" w:hAnsi="Times New Roman"/>
          <w:kern w:val="2"/>
          <w:sz w:val="24"/>
          <w:szCs w:val="24"/>
          <w:lang w:eastAsia="en-US"/>
        </w:rPr>
        <w:t>18</w:t>
      </w:r>
      <w:r w:rsidRPr="009D0DCB">
        <w:rPr>
          <w:rFonts w:ascii="Times New Roman" w:hAnsi="Times New Roman"/>
          <w:sz w:val="24"/>
          <w:szCs w:val="24"/>
        </w:rPr>
        <w:t>,</w:t>
      </w:r>
      <w:r w:rsidR="00A44403">
        <w:rPr>
          <w:rFonts w:ascii="Times New Roman" w:hAnsi="Times New Roman"/>
          <w:sz w:val="24"/>
          <w:szCs w:val="24"/>
        </w:rPr>
        <w:t>7</w:t>
      </w:r>
      <w:r w:rsidRPr="009D0DCB">
        <w:rPr>
          <w:rFonts w:ascii="Times New Roman" w:hAnsi="Times New Roman"/>
          <w:sz w:val="24"/>
          <w:szCs w:val="24"/>
        </w:rPr>
        <w:t xml:space="preserve"> тыс. рублей;</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 xml:space="preserve">2015 год –      </w:t>
      </w:r>
      <w:r w:rsidR="00A44403">
        <w:rPr>
          <w:rFonts w:ascii="Times New Roman" w:hAnsi="Times New Roman"/>
          <w:sz w:val="24"/>
          <w:szCs w:val="24"/>
        </w:rPr>
        <w:t>5</w:t>
      </w:r>
      <w:r w:rsidRPr="009D0DCB">
        <w:rPr>
          <w:rFonts w:ascii="Times New Roman" w:hAnsi="Times New Roman"/>
          <w:sz w:val="24"/>
          <w:szCs w:val="24"/>
        </w:rPr>
        <w:t>0,0 тыс. рублей;</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2016 год –      30,0 тыс. рублей;</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2017 год –      30,0 тыс. рублей;</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2018 год –      30,0 тыс. рублей;</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2019 год –      30,0 тыс. рублей;</w:t>
      </w:r>
    </w:p>
    <w:p w:rsidR="00923334" w:rsidRPr="009D0DCB" w:rsidRDefault="00923334" w:rsidP="009D0DCB">
      <w:pPr>
        <w:spacing w:after="0" w:line="240" w:lineRule="auto"/>
        <w:ind w:firstLine="709"/>
        <w:rPr>
          <w:rFonts w:ascii="Times New Roman" w:hAnsi="Times New Roman"/>
          <w:sz w:val="24"/>
          <w:szCs w:val="24"/>
        </w:rPr>
      </w:pPr>
      <w:r w:rsidRPr="009D0DCB">
        <w:rPr>
          <w:rFonts w:ascii="Times New Roman" w:hAnsi="Times New Roman"/>
          <w:sz w:val="24"/>
          <w:szCs w:val="24"/>
        </w:rPr>
        <w:t>2020 год –      30,0 тыс. рублей</w:t>
      </w:r>
      <w:r w:rsidRPr="009D0DCB">
        <w:rPr>
          <w:rFonts w:ascii="Times New Roman" w:eastAsia="Calibri" w:hAnsi="Times New Roman"/>
          <w:kern w:val="2"/>
          <w:sz w:val="24"/>
          <w:szCs w:val="24"/>
          <w:lang w:eastAsia="en-US"/>
        </w:rPr>
        <w:t>.</w:t>
      </w:r>
      <w:r w:rsidRPr="009D0DCB">
        <w:rPr>
          <w:rFonts w:ascii="Times New Roman" w:hAnsi="Times New Roman"/>
          <w:sz w:val="24"/>
          <w:szCs w:val="24"/>
        </w:rPr>
        <w:tab/>
      </w:r>
    </w:p>
    <w:p w:rsidR="00923334" w:rsidRPr="009D0DCB" w:rsidRDefault="00923334" w:rsidP="009D0DCB">
      <w:pPr>
        <w:spacing w:after="0" w:line="240" w:lineRule="auto"/>
        <w:ind w:firstLine="709"/>
        <w:jc w:val="both"/>
        <w:rPr>
          <w:rFonts w:ascii="Times New Roman" w:hAnsi="Times New Roman"/>
          <w:kern w:val="2"/>
          <w:sz w:val="24"/>
          <w:szCs w:val="24"/>
        </w:rPr>
      </w:pPr>
      <w:r w:rsidRPr="009D0DCB">
        <w:rPr>
          <w:rFonts w:ascii="Times New Roman" w:hAnsi="Times New Roman"/>
          <w:kern w:val="2"/>
          <w:sz w:val="24"/>
          <w:szCs w:val="24"/>
        </w:rPr>
        <w:t>по источникам финансирования:</w:t>
      </w:r>
    </w:p>
    <w:p w:rsidR="00923334" w:rsidRPr="009D0DCB" w:rsidRDefault="00923334" w:rsidP="009D0DCB">
      <w:pPr>
        <w:spacing w:after="0" w:line="240" w:lineRule="auto"/>
        <w:ind w:firstLine="709"/>
        <w:jc w:val="both"/>
        <w:rPr>
          <w:rFonts w:ascii="Times New Roman" w:hAnsi="Times New Roman"/>
          <w:kern w:val="2"/>
          <w:sz w:val="24"/>
          <w:szCs w:val="24"/>
        </w:rPr>
      </w:pPr>
      <w:r w:rsidRPr="009D0DCB">
        <w:rPr>
          <w:rFonts w:ascii="Times New Roman" w:hAnsi="Times New Roman"/>
          <w:kern w:val="2"/>
          <w:sz w:val="24"/>
          <w:szCs w:val="24"/>
        </w:rPr>
        <w:t xml:space="preserve">областной бюджет – 0,0 тыс. рублей, </w:t>
      </w:r>
    </w:p>
    <w:p w:rsidR="00923334" w:rsidRPr="009D0DCB" w:rsidRDefault="00923334" w:rsidP="009D0DCB">
      <w:pPr>
        <w:tabs>
          <w:tab w:val="left" w:pos="779"/>
        </w:tabs>
        <w:spacing w:after="0" w:line="240" w:lineRule="auto"/>
        <w:ind w:firstLine="709"/>
        <w:jc w:val="both"/>
        <w:rPr>
          <w:rFonts w:ascii="Times New Roman" w:hAnsi="Times New Roman"/>
          <w:kern w:val="2"/>
          <w:sz w:val="24"/>
          <w:szCs w:val="24"/>
        </w:rPr>
      </w:pPr>
      <w:r w:rsidRPr="009D0DCB">
        <w:rPr>
          <w:rFonts w:ascii="Times New Roman" w:hAnsi="Times New Roman"/>
          <w:kern w:val="2"/>
          <w:sz w:val="24"/>
          <w:szCs w:val="24"/>
        </w:rPr>
        <w:t xml:space="preserve">бюджет поселения – </w:t>
      </w:r>
      <w:r w:rsidRPr="009D0DCB">
        <w:rPr>
          <w:rFonts w:ascii="Times New Roman" w:hAnsi="Times New Roman"/>
          <w:sz w:val="24"/>
          <w:szCs w:val="24"/>
        </w:rPr>
        <w:t>2</w:t>
      </w:r>
      <w:r w:rsidR="00A44403">
        <w:rPr>
          <w:rFonts w:ascii="Times New Roman" w:hAnsi="Times New Roman"/>
          <w:sz w:val="24"/>
          <w:szCs w:val="24"/>
        </w:rPr>
        <w:t>18</w:t>
      </w:r>
      <w:r w:rsidRPr="009D0DCB">
        <w:rPr>
          <w:rFonts w:ascii="Times New Roman" w:hAnsi="Times New Roman"/>
          <w:sz w:val="24"/>
          <w:szCs w:val="24"/>
        </w:rPr>
        <w:t>,</w:t>
      </w:r>
      <w:r w:rsidR="00A44403">
        <w:rPr>
          <w:rFonts w:ascii="Times New Roman" w:hAnsi="Times New Roman"/>
          <w:sz w:val="24"/>
          <w:szCs w:val="24"/>
        </w:rPr>
        <w:t>7</w:t>
      </w:r>
      <w:r w:rsidRPr="009D0DCB">
        <w:rPr>
          <w:rFonts w:ascii="Times New Roman" w:hAnsi="Times New Roman"/>
          <w:bCs/>
          <w:kern w:val="2"/>
          <w:sz w:val="24"/>
          <w:szCs w:val="24"/>
        </w:rPr>
        <w:t xml:space="preserve"> </w:t>
      </w:r>
      <w:r w:rsidRPr="009D0DCB">
        <w:rPr>
          <w:rFonts w:ascii="Times New Roman" w:hAnsi="Times New Roman"/>
          <w:kern w:val="2"/>
          <w:sz w:val="24"/>
          <w:szCs w:val="24"/>
        </w:rPr>
        <w:t>тыс. рублей, в том числе по годам:</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eastAsia="Calibri" w:hAnsi="Times New Roman"/>
          <w:kern w:val="2"/>
          <w:sz w:val="24"/>
          <w:szCs w:val="24"/>
          <w:lang w:eastAsia="en-US"/>
        </w:rPr>
        <w:t xml:space="preserve">2014 год –      </w:t>
      </w:r>
      <w:r w:rsidR="00A44403">
        <w:rPr>
          <w:rFonts w:ascii="Times New Roman" w:eastAsia="Calibri" w:hAnsi="Times New Roman"/>
          <w:kern w:val="2"/>
          <w:sz w:val="24"/>
          <w:szCs w:val="24"/>
          <w:lang w:eastAsia="en-US"/>
        </w:rPr>
        <w:t>18</w:t>
      </w:r>
      <w:r w:rsidRPr="009D0DCB">
        <w:rPr>
          <w:rFonts w:ascii="Times New Roman" w:hAnsi="Times New Roman"/>
          <w:sz w:val="24"/>
          <w:szCs w:val="24"/>
        </w:rPr>
        <w:t>,</w:t>
      </w:r>
      <w:r w:rsidR="00A44403">
        <w:rPr>
          <w:rFonts w:ascii="Times New Roman" w:hAnsi="Times New Roman"/>
          <w:sz w:val="24"/>
          <w:szCs w:val="24"/>
        </w:rPr>
        <w:t>7</w:t>
      </w:r>
      <w:r w:rsidRPr="009D0DCB">
        <w:rPr>
          <w:rFonts w:ascii="Times New Roman" w:hAnsi="Times New Roman"/>
          <w:sz w:val="24"/>
          <w:szCs w:val="24"/>
        </w:rPr>
        <w:t xml:space="preserve"> тыс. рублей;</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 xml:space="preserve">2015 год –      </w:t>
      </w:r>
      <w:r w:rsidR="00A44403">
        <w:rPr>
          <w:rFonts w:ascii="Times New Roman" w:hAnsi="Times New Roman"/>
          <w:sz w:val="24"/>
          <w:szCs w:val="24"/>
        </w:rPr>
        <w:t>5</w:t>
      </w:r>
      <w:r w:rsidRPr="009D0DCB">
        <w:rPr>
          <w:rFonts w:ascii="Times New Roman" w:hAnsi="Times New Roman"/>
          <w:sz w:val="24"/>
          <w:szCs w:val="24"/>
        </w:rPr>
        <w:t>0,0 тыс. рублей;</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2016 год –      30,0 тыс. рублей;</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2017 год –      30,0 тыс. рублей;</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2018 год –      30,0 тыс. рублей;</w:t>
      </w:r>
    </w:p>
    <w:p w:rsidR="00923334" w:rsidRPr="009D0DCB" w:rsidRDefault="00923334" w:rsidP="009D0DCB">
      <w:pPr>
        <w:spacing w:after="0" w:line="240" w:lineRule="auto"/>
        <w:ind w:firstLine="709"/>
        <w:jc w:val="both"/>
        <w:rPr>
          <w:rFonts w:ascii="Times New Roman" w:hAnsi="Times New Roman"/>
          <w:sz w:val="24"/>
          <w:szCs w:val="24"/>
        </w:rPr>
      </w:pPr>
      <w:r w:rsidRPr="009D0DCB">
        <w:rPr>
          <w:rFonts w:ascii="Times New Roman" w:hAnsi="Times New Roman"/>
          <w:sz w:val="24"/>
          <w:szCs w:val="24"/>
        </w:rPr>
        <w:t>2019 год –      30,0 тыс. рублей;</w:t>
      </w:r>
    </w:p>
    <w:p w:rsidR="00923334" w:rsidRPr="009D0DCB" w:rsidRDefault="00923334" w:rsidP="009D0DCB">
      <w:pPr>
        <w:spacing w:after="0" w:line="240" w:lineRule="auto"/>
        <w:ind w:firstLine="709"/>
        <w:jc w:val="both"/>
        <w:rPr>
          <w:rFonts w:ascii="Times New Roman" w:eastAsia="Calibri" w:hAnsi="Times New Roman"/>
          <w:kern w:val="2"/>
          <w:sz w:val="24"/>
          <w:szCs w:val="24"/>
          <w:lang w:eastAsia="en-US"/>
        </w:rPr>
      </w:pPr>
      <w:r w:rsidRPr="009D0DCB">
        <w:rPr>
          <w:rFonts w:ascii="Times New Roman" w:hAnsi="Times New Roman"/>
          <w:sz w:val="24"/>
          <w:szCs w:val="24"/>
        </w:rPr>
        <w:t>2020 год –      30,0 тыс. рублей</w:t>
      </w:r>
      <w:r w:rsidRPr="009D0DCB">
        <w:rPr>
          <w:rFonts w:ascii="Times New Roman" w:eastAsia="Calibri" w:hAnsi="Times New Roman"/>
          <w:kern w:val="2"/>
          <w:sz w:val="24"/>
          <w:szCs w:val="24"/>
          <w:lang w:eastAsia="en-US"/>
        </w:rPr>
        <w:t>.</w:t>
      </w:r>
    </w:p>
    <w:p w:rsidR="00923334" w:rsidRPr="009D0DCB" w:rsidRDefault="00923334" w:rsidP="009D0DCB">
      <w:pPr>
        <w:spacing w:after="0" w:line="240" w:lineRule="auto"/>
        <w:ind w:firstLine="709"/>
        <w:jc w:val="both"/>
        <w:rPr>
          <w:rFonts w:ascii="Times New Roman" w:hAnsi="Times New Roman"/>
          <w:kern w:val="2"/>
          <w:sz w:val="24"/>
          <w:szCs w:val="24"/>
        </w:rPr>
      </w:pPr>
      <w:r w:rsidRPr="009D0DCB">
        <w:rPr>
          <w:rFonts w:ascii="Times New Roman" w:hAnsi="Times New Roman"/>
          <w:kern w:val="2"/>
          <w:sz w:val="24"/>
          <w:szCs w:val="24"/>
        </w:rPr>
        <w:t>Расходы бюджета поселения на реализацию подпрограммы отражены в приложении № 5 к муниципальной программе.</w:t>
      </w:r>
    </w:p>
    <w:p w:rsidR="00923334" w:rsidRPr="009D0DCB" w:rsidRDefault="00923334" w:rsidP="009D0DCB">
      <w:pPr>
        <w:spacing w:after="0" w:line="240" w:lineRule="auto"/>
        <w:ind w:firstLine="709"/>
        <w:jc w:val="both"/>
        <w:rPr>
          <w:rFonts w:ascii="Times New Roman" w:hAnsi="Times New Roman"/>
          <w:kern w:val="2"/>
          <w:sz w:val="24"/>
          <w:szCs w:val="24"/>
        </w:rPr>
      </w:pPr>
      <w:r w:rsidRPr="009D0DCB">
        <w:rPr>
          <w:rFonts w:ascii="Times New Roman" w:hAnsi="Times New Roman"/>
          <w:kern w:val="2"/>
          <w:sz w:val="24"/>
          <w:szCs w:val="24"/>
        </w:rPr>
        <w:t>Расходы бюджета поселения, федерального бюджета, областного бюджета, бюджета района и внебюджетных источников на реализацию подпрограммы отражены в приложении № 6 к муниципальной программе.</w:t>
      </w:r>
    </w:p>
    <w:p w:rsidR="00923334" w:rsidRPr="009D0DCB" w:rsidRDefault="00923334" w:rsidP="009D0DCB">
      <w:pPr>
        <w:spacing w:after="0" w:line="240" w:lineRule="auto"/>
        <w:ind w:firstLine="709"/>
        <w:jc w:val="both"/>
        <w:rPr>
          <w:rFonts w:ascii="Times New Roman" w:hAnsi="Times New Roman"/>
          <w:bCs/>
          <w:kern w:val="2"/>
          <w:sz w:val="24"/>
          <w:szCs w:val="24"/>
        </w:rPr>
      </w:pPr>
      <w:r w:rsidRPr="009D0DCB">
        <w:rPr>
          <w:rFonts w:ascii="Times New Roman" w:hAnsi="Times New Roman"/>
          <w:bCs/>
          <w:kern w:val="2"/>
          <w:sz w:val="24"/>
          <w:szCs w:val="24"/>
        </w:rPr>
        <w:lastRenderedPageBreak/>
        <w:t>Объемы финансирования муниципальной</w:t>
      </w:r>
      <w:r w:rsidRPr="009D0DCB">
        <w:rPr>
          <w:rFonts w:ascii="Times New Roman" w:hAnsi="Times New Roman"/>
          <w:kern w:val="2"/>
          <w:sz w:val="24"/>
          <w:szCs w:val="24"/>
        </w:rPr>
        <w:t xml:space="preserve"> программы</w:t>
      </w:r>
      <w:r w:rsidRPr="009D0DCB">
        <w:rPr>
          <w:rFonts w:ascii="Times New Roman" w:hAnsi="Times New Roman"/>
          <w:bCs/>
          <w:kern w:val="2"/>
          <w:sz w:val="24"/>
          <w:szCs w:val="24"/>
        </w:rPr>
        <w:t xml:space="preserve"> носят прогнозный характер и подлежат уточнению в установленном порядке.</w:t>
      </w:r>
    </w:p>
    <w:p w:rsidR="00923334" w:rsidRPr="002A10C7" w:rsidRDefault="00923334" w:rsidP="00923334">
      <w:pPr>
        <w:widowControl w:val="0"/>
        <w:rPr>
          <w:b/>
          <w:sz w:val="24"/>
          <w:szCs w:val="24"/>
        </w:rPr>
      </w:pPr>
    </w:p>
    <w:p w:rsidR="00923334" w:rsidRPr="00A44403" w:rsidRDefault="00923334" w:rsidP="00A44403">
      <w:pPr>
        <w:widowControl w:val="0"/>
        <w:spacing w:after="0" w:line="240" w:lineRule="auto"/>
        <w:jc w:val="center"/>
        <w:rPr>
          <w:rFonts w:ascii="Times New Roman" w:hAnsi="Times New Roman"/>
          <w:b/>
          <w:sz w:val="24"/>
          <w:szCs w:val="24"/>
        </w:rPr>
      </w:pPr>
      <w:r w:rsidRPr="00A44403">
        <w:rPr>
          <w:rFonts w:ascii="Times New Roman" w:hAnsi="Times New Roman"/>
          <w:b/>
          <w:sz w:val="24"/>
          <w:szCs w:val="24"/>
        </w:rPr>
        <w:t>Подпрограмма 2.</w:t>
      </w:r>
    </w:p>
    <w:p w:rsidR="00923334" w:rsidRPr="00A44403" w:rsidRDefault="00923334" w:rsidP="00A44403">
      <w:pPr>
        <w:widowControl w:val="0"/>
        <w:spacing w:after="0" w:line="240" w:lineRule="auto"/>
        <w:jc w:val="center"/>
        <w:rPr>
          <w:rFonts w:ascii="Times New Roman" w:hAnsi="Times New Roman"/>
          <w:b/>
          <w:bCs/>
          <w:sz w:val="24"/>
          <w:szCs w:val="24"/>
        </w:rPr>
      </w:pPr>
      <w:r w:rsidRPr="00A44403">
        <w:rPr>
          <w:rFonts w:ascii="Times New Roman" w:hAnsi="Times New Roman"/>
          <w:b/>
          <w:sz w:val="24"/>
          <w:szCs w:val="24"/>
        </w:rPr>
        <w:t>«Благоустройство территории Гуково-Гнилушевского сельского поселения» муниципальной программы</w:t>
      </w:r>
    </w:p>
    <w:p w:rsidR="00923334" w:rsidRPr="00A44403" w:rsidRDefault="00923334" w:rsidP="00A44403">
      <w:pPr>
        <w:pStyle w:val="ConsPlusNormal"/>
        <w:widowControl/>
        <w:ind w:firstLine="0"/>
        <w:jc w:val="center"/>
        <w:rPr>
          <w:rFonts w:ascii="Times New Roman" w:hAnsi="Times New Roman" w:cs="Times New Roman"/>
          <w:bCs/>
          <w:sz w:val="24"/>
          <w:szCs w:val="24"/>
        </w:rPr>
      </w:pPr>
    </w:p>
    <w:p w:rsidR="00923334" w:rsidRPr="00A44403" w:rsidRDefault="00923334" w:rsidP="00A44403">
      <w:pPr>
        <w:pStyle w:val="ConsPlusTitle"/>
        <w:widowControl/>
        <w:jc w:val="center"/>
        <w:rPr>
          <w:rFonts w:ascii="Times New Roman" w:hAnsi="Times New Roman" w:cs="Times New Roman"/>
          <w:b w:val="0"/>
          <w:sz w:val="24"/>
          <w:szCs w:val="24"/>
        </w:rPr>
      </w:pPr>
      <w:r w:rsidRPr="00A44403">
        <w:rPr>
          <w:rFonts w:ascii="Times New Roman" w:hAnsi="Times New Roman" w:cs="Times New Roman"/>
          <w:b w:val="0"/>
          <w:sz w:val="24"/>
          <w:szCs w:val="24"/>
        </w:rPr>
        <w:t>Паспорт подпрограммы</w:t>
      </w:r>
    </w:p>
    <w:p w:rsidR="00A44403" w:rsidRDefault="00923334" w:rsidP="00A44403">
      <w:pPr>
        <w:widowControl w:val="0"/>
        <w:spacing w:after="0" w:line="240" w:lineRule="auto"/>
        <w:jc w:val="center"/>
        <w:rPr>
          <w:rFonts w:ascii="Times New Roman" w:hAnsi="Times New Roman"/>
          <w:sz w:val="24"/>
          <w:szCs w:val="24"/>
        </w:rPr>
      </w:pPr>
      <w:r w:rsidRPr="00A44403">
        <w:rPr>
          <w:rFonts w:ascii="Times New Roman" w:hAnsi="Times New Roman"/>
          <w:sz w:val="24"/>
          <w:szCs w:val="24"/>
        </w:rPr>
        <w:t xml:space="preserve">«Благоустройство территории Гуково-Гнилушевского сельского поселения» </w:t>
      </w:r>
    </w:p>
    <w:p w:rsidR="00923334" w:rsidRPr="00A44403" w:rsidRDefault="00923334" w:rsidP="00A44403">
      <w:pPr>
        <w:widowControl w:val="0"/>
        <w:spacing w:after="0" w:line="240" w:lineRule="auto"/>
        <w:jc w:val="center"/>
        <w:rPr>
          <w:rFonts w:ascii="Times New Roman" w:hAnsi="Times New Roman"/>
          <w:sz w:val="24"/>
          <w:szCs w:val="24"/>
        </w:rPr>
      </w:pPr>
      <w:r w:rsidRPr="00A44403">
        <w:rPr>
          <w:rFonts w:ascii="Times New Roman" w:hAnsi="Times New Roman"/>
          <w:sz w:val="24"/>
          <w:szCs w:val="24"/>
        </w:rPr>
        <w:t>муниципальной программы</w:t>
      </w:r>
    </w:p>
    <w:p w:rsidR="00923334" w:rsidRPr="002A10C7" w:rsidRDefault="00923334" w:rsidP="00923334">
      <w:pPr>
        <w:pStyle w:val="ConsPlusTitle"/>
        <w:widowControl/>
        <w:spacing w:line="233" w:lineRule="auto"/>
        <w:jc w:val="both"/>
        <w:outlineLvl w:val="1"/>
        <w:rPr>
          <w:rFonts w:ascii="Times New Roman" w:hAnsi="Times New Roman" w:cs="Times New Roman"/>
          <w:b w:val="0"/>
          <w:sz w:val="24"/>
          <w:szCs w:val="24"/>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45" w:type="dxa"/>
          <w:right w:w="57" w:type="dxa"/>
        </w:tblCellMar>
        <w:tblLook w:val="0000" w:firstRow="0" w:lastRow="0" w:firstColumn="0" w:lastColumn="0" w:noHBand="0" w:noVBand="0"/>
      </w:tblPr>
      <w:tblGrid>
        <w:gridCol w:w="2629"/>
        <w:gridCol w:w="7398"/>
      </w:tblGrid>
      <w:tr w:rsidR="00923334" w:rsidRPr="00A44403" w:rsidTr="001B371F">
        <w:trPr>
          <w:trHeight w:val="513"/>
        </w:trPr>
        <w:tc>
          <w:tcPr>
            <w:tcW w:w="1311" w:type="pct"/>
            <w:tcMar>
              <w:top w:w="0" w:type="dxa"/>
              <w:left w:w="57" w:type="dxa"/>
              <w:bottom w:w="0" w:type="dxa"/>
              <w:right w:w="57" w:type="dxa"/>
            </w:tcMar>
          </w:tcPr>
          <w:p w:rsidR="00923334" w:rsidRPr="00A44403" w:rsidRDefault="00923334" w:rsidP="00A44403">
            <w:pPr>
              <w:pStyle w:val="ConsPlusNonformat"/>
              <w:widowControl/>
              <w:rPr>
                <w:rFonts w:ascii="Times New Roman" w:hAnsi="Times New Roman" w:cs="Times New Roman"/>
                <w:sz w:val="24"/>
                <w:szCs w:val="24"/>
              </w:rPr>
            </w:pPr>
            <w:r w:rsidRPr="00A44403">
              <w:rPr>
                <w:rFonts w:ascii="Times New Roman" w:hAnsi="Times New Roman" w:cs="Times New Roman"/>
                <w:sz w:val="24"/>
                <w:szCs w:val="24"/>
              </w:rPr>
              <w:t>Наименование подпрограммы</w:t>
            </w:r>
          </w:p>
        </w:tc>
        <w:tc>
          <w:tcPr>
            <w:tcW w:w="3689" w:type="pct"/>
            <w:tcMar>
              <w:top w:w="0" w:type="dxa"/>
              <w:left w:w="57" w:type="dxa"/>
              <w:bottom w:w="0" w:type="dxa"/>
              <w:right w:w="57" w:type="dxa"/>
            </w:tcMar>
          </w:tcPr>
          <w:p w:rsidR="00923334" w:rsidRPr="00A44403" w:rsidRDefault="00923334" w:rsidP="00A44403">
            <w:pPr>
              <w:spacing w:after="0" w:line="240" w:lineRule="auto"/>
              <w:jc w:val="both"/>
              <w:rPr>
                <w:rFonts w:ascii="Times New Roman" w:hAnsi="Times New Roman"/>
                <w:sz w:val="24"/>
                <w:szCs w:val="24"/>
              </w:rPr>
            </w:pPr>
            <w:r w:rsidRPr="00A44403">
              <w:rPr>
                <w:rFonts w:ascii="Times New Roman" w:hAnsi="Times New Roman"/>
                <w:sz w:val="24"/>
                <w:szCs w:val="24"/>
              </w:rPr>
              <w:t>«Благоустройство территории Гуково-Гнилушевского сельского поселения» (далее – подпрограмма)</w:t>
            </w:r>
          </w:p>
        </w:tc>
      </w:tr>
      <w:tr w:rsidR="00923334" w:rsidRPr="00A44403" w:rsidTr="001B371F">
        <w:tc>
          <w:tcPr>
            <w:tcW w:w="1311" w:type="pct"/>
            <w:tcMar>
              <w:top w:w="0" w:type="dxa"/>
              <w:left w:w="57" w:type="dxa"/>
              <w:bottom w:w="0" w:type="dxa"/>
              <w:right w:w="57" w:type="dxa"/>
            </w:tcMar>
          </w:tcPr>
          <w:p w:rsidR="00923334" w:rsidRPr="00A44403" w:rsidRDefault="00923334" w:rsidP="00A44403">
            <w:pPr>
              <w:pStyle w:val="ConsPlusNonformat"/>
              <w:widowControl/>
              <w:rPr>
                <w:rFonts w:ascii="Times New Roman" w:hAnsi="Times New Roman" w:cs="Times New Roman"/>
                <w:sz w:val="24"/>
                <w:szCs w:val="24"/>
              </w:rPr>
            </w:pPr>
            <w:r w:rsidRPr="00A44403">
              <w:rPr>
                <w:rFonts w:ascii="Times New Roman" w:hAnsi="Times New Roman" w:cs="Times New Roman"/>
                <w:sz w:val="24"/>
                <w:szCs w:val="24"/>
              </w:rPr>
              <w:t>Ответственный исполнитель подпрограммы</w:t>
            </w:r>
          </w:p>
        </w:tc>
        <w:tc>
          <w:tcPr>
            <w:tcW w:w="3689" w:type="pct"/>
            <w:tcMar>
              <w:top w:w="0" w:type="dxa"/>
              <w:left w:w="57" w:type="dxa"/>
              <w:bottom w:w="0" w:type="dxa"/>
              <w:right w:w="57" w:type="dxa"/>
            </w:tcMar>
          </w:tcPr>
          <w:p w:rsidR="00923334" w:rsidRPr="00A44403" w:rsidRDefault="00923334" w:rsidP="00A44403">
            <w:pPr>
              <w:spacing w:after="0" w:line="240" w:lineRule="auto"/>
              <w:jc w:val="both"/>
              <w:rPr>
                <w:rFonts w:ascii="Times New Roman" w:hAnsi="Times New Roman"/>
                <w:sz w:val="24"/>
                <w:szCs w:val="24"/>
              </w:rPr>
            </w:pPr>
            <w:r w:rsidRPr="00A44403">
              <w:rPr>
                <w:rFonts w:ascii="Times New Roman" w:hAnsi="Times New Roman"/>
                <w:sz w:val="24"/>
                <w:szCs w:val="24"/>
              </w:rPr>
              <w:t>Администрация Гуково-Гнилушевского сельского поселения</w:t>
            </w:r>
          </w:p>
        </w:tc>
      </w:tr>
      <w:tr w:rsidR="00923334" w:rsidRPr="00A44403" w:rsidTr="001B371F">
        <w:tc>
          <w:tcPr>
            <w:tcW w:w="1311" w:type="pct"/>
            <w:tcMar>
              <w:top w:w="0" w:type="dxa"/>
              <w:left w:w="57" w:type="dxa"/>
              <w:bottom w:w="0" w:type="dxa"/>
              <w:right w:w="57" w:type="dxa"/>
            </w:tcMar>
          </w:tcPr>
          <w:p w:rsidR="00923334" w:rsidRPr="00A44403" w:rsidRDefault="00923334" w:rsidP="00A44403">
            <w:pPr>
              <w:spacing w:after="0" w:line="240" w:lineRule="auto"/>
              <w:rPr>
                <w:rFonts w:ascii="Times New Roman" w:hAnsi="Times New Roman"/>
                <w:sz w:val="24"/>
                <w:szCs w:val="24"/>
              </w:rPr>
            </w:pPr>
            <w:r w:rsidRPr="00A44403">
              <w:rPr>
                <w:rFonts w:ascii="Times New Roman" w:hAnsi="Times New Roman"/>
                <w:sz w:val="24"/>
                <w:szCs w:val="24"/>
              </w:rPr>
              <w:t>Участники подпрограммы</w:t>
            </w:r>
          </w:p>
        </w:tc>
        <w:tc>
          <w:tcPr>
            <w:tcW w:w="3689" w:type="pct"/>
            <w:tcMar>
              <w:top w:w="0" w:type="dxa"/>
              <w:left w:w="57" w:type="dxa"/>
              <w:bottom w:w="0" w:type="dxa"/>
              <w:right w:w="57" w:type="dxa"/>
            </w:tcMar>
          </w:tcPr>
          <w:p w:rsidR="00923334" w:rsidRPr="00A44403" w:rsidRDefault="00923334" w:rsidP="00A44403">
            <w:pPr>
              <w:spacing w:after="0" w:line="240" w:lineRule="auto"/>
              <w:jc w:val="both"/>
              <w:rPr>
                <w:rFonts w:ascii="Times New Roman" w:hAnsi="Times New Roman"/>
                <w:sz w:val="24"/>
                <w:szCs w:val="24"/>
              </w:rPr>
            </w:pPr>
            <w:r w:rsidRPr="00A44403">
              <w:rPr>
                <w:rFonts w:ascii="Times New Roman" w:hAnsi="Times New Roman"/>
                <w:sz w:val="24"/>
                <w:szCs w:val="24"/>
              </w:rPr>
              <w:t>Администрация Гуково-Гнилушевского сельского поселения</w:t>
            </w:r>
          </w:p>
          <w:p w:rsidR="00923334" w:rsidRPr="00A44403" w:rsidRDefault="00923334" w:rsidP="00A44403">
            <w:pPr>
              <w:spacing w:after="0" w:line="240" w:lineRule="auto"/>
              <w:jc w:val="both"/>
              <w:rPr>
                <w:rFonts w:ascii="Times New Roman" w:hAnsi="Times New Roman"/>
                <w:sz w:val="24"/>
                <w:szCs w:val="24"/>
              </w:rPr>
            </w:pPr>
            <w:r w:rsidRPr="00A44403">
              <w:rPr>
                <w:rFonts w:ascii="Times New Roman" w:hAnsi="Times New Roman"/>
                <w:sz w:val="24"/>
                <w:szCs w:val="24"/>
              </w:rPr>
              <w:t xml:space="preserve"> </w:t>
            </w:r>
          </w:p>
        </w:tc>
      </w:tr>
      <w:tr w:rsidR="00A44403" w:rsidRPr="00A44403" w:rsidTr="001B371F">
        <w:tc>
          <w:tcPr>
            <w:tcW w:w="1311" w:type="pct"/>
            <w:tcMar>
              <w:top w:w="0" w:type="dxa"/>
              <w:left w:w="57" w:type="dxa"/>
              <w:bottom w:w="0" w:type="dxa"/>
              <w:right w:w="57" w:type="dxa"/>
            </w:tcMar>
          </w:tcPr>
          <w:p w:rsidR="00A44403" w:rsidRPr="00923334" w:rsidRDefault="00A44403" w:rsidP="001B371F">
            <w:pPr>
              <w:spacing w:after="0" w:line="240" w:lineRule="auto"/>
              <w:rPr>
                <w:rFonts w:ascii="Times New Roman" w:hAnsi="Times New Roman"/>
                <w:sz w:val="24"/>
                <w:szCs w:val="24"/>
              </w:rPr>
            </w:pPr>
            <w:r w:rsidRPr="00923334">
              <w:rPr>
                <w:rFonts w:ascii="Times New Roman" w:hAnsi="Times New Roman"/>
                <w:sz w:val="24"/>
                <w:szCs w:val="24"/>
              </w:rPr>
              <w:t>Программно-целевые инструменты подпрограммы</w:t>
            </w:r>
          </w:p>
        </w:tc>
        <w:tc>
          <w:tcPr>
            <w:tcW w:w="3689" w:type="pct"/>
            <w:tcMar>
              <w:top w:w="0" w:type="dxa"/>
              <w:left w:w="57" w:type="dxa"/>
              <w:bottom w:w="0" w:type="dxa"/>
              <w:right w:w="57" w:type="dxa"/>
            </w:tcMar>
          </w:tcPr>
          <w:p w:rsidR="00A44403" w:rsidRPr="00923334" w:rsidRDefault="00A44403" w:rsidP="001B371F">
            <w:pPr>
              <w:pStyle w:val="ae"/>
              <w:rPr>
                <w:lang w:eastAsia="ru-RU"/>
              </w:rPr>
            </w:pPr>
            <w:r w:rsidRPr="00923334">
              <w:rPr>
                <w:lang w:eastAsia="ru-RU"/>
              </w:rPr>
              <w:t>отсутствуют</w:t>
            </w:r>
          </w:p>
        </w:tc>
      </w:tr>
      <w:tr w:rsidR="00A44403" w:rsidRPr="00A44403" w:rsidTr="001B371F">
        <w:tc>
          <w:tcPr>
            <w:tcW w:w="1311" w:type="pct"/>
            <w:tcMar>
              <w:top w:w="0" w:type="dxa"/>
              <w:left w:w="57" w:type="dxa"/>
              <w:bottom w:w="0" w:type="dxa"/>
              <w:right w:w="57" w:type="dxa"/>
            </w:tcMar>
          </w:tcPr>
          <w:p w:rsidR="00A44403" w:rsidRPr="00A44403" w:rsidRDefault="00A44403" w:rsidP="00A44403">
            <w:pPr>
              <w:spacing w:after="0" w:line="240" w:lineRule="auto"/>
              <w:rPr>
                <w:rFonts w:ascii="Times New Roman" w:hAnsi="Times New Roman"/>
                <w:sz w:val="24"/>
                <w:szCs w:val="24"/>
              </w:rPr>
            </w:pPr>
            <w:r w:rsidRPr="00A44403">
              <w:rPr>
                <w:rFonts w:ascii="Times New Roman" w:hAnsi="Times New Roman"/>
                <w:sz w:val="24"/>
                <w:szCs w:val="24"/>
              </w:rPr>
              <w:t>Цели подпрограммы</w:t>
            </w:r>
          </w:p>
        </w:tc>
        <w:tc>
          <w:tcPr>
            <w:tcW w:w="3689" w:type="pct"/>
            <w:tcMar>
              <w:top w:w="0" w:type="dxa"/>
              <w:left w:w="57" w:type="dxa"/>
              <w:bottom w:w="0" w:type="dxa"/>
              <w:right w:w="57" w:type="dxa"/>
            </w:tcMar>
          </w:tcPr>
          <w:p w:rsidR="00A44403" w:rsidRPr="00A44403" w:rsidRDefault="00A44403" w:rsidP="00A44403">
            <w:pPr>
              <w:spacing w:after="0" w:line="240" w:lineRule="auto"/>
              <w:jc w:val="both"/>
              <w:rPr>
                <w:rFonts w:ascii="Times New Roman" w:hAnsi="Times New Roman"/>
                <w:sz w:val="24"/>
                <w:szCs w:val="24"/>
              </w:rPr>
            </w:pPr>
            <w:r w:rsidRPr="00A44403">
              <w:rPr>
                <w:rFonts w:ascii="Times New Roman" w:hAnsi="Times New Roman"/>
                <w:sz w:val="24"/>
                <w:szCs w:val="24"/>
              </w:rPr>
              <w:t xml:space="preserve">- повышение уровня комфортности и чистоты в населенных пунктах, расположенных на территории поселения;  </w:t>
            </w:r>
          </w:p>
          <w:p w:rsidR="00A44403" w:rsidRPr="00A44403" w:rsidRDefault="00A44403" w:rsidP="00A44403">
            <w:pPr>
              <w:spacing w:after="0" w:line="240" w:lineRule="auto"/>
              <w:jc w:val="both"/>
              <w:rPr>
                <w:rFonts w:ascii="Times New Roman" w:hAnsi="Times New Roman"/>
                <w:sz w:val="24"/>
                <w:szCs w:val="24"/>
              </w:rPr>
            </w:pPr>
            <w:r w:rsidRPr="00A44403">
              <w:rPr>
                <w:rFonts w:ascii="Times New Roman" w:hAnsi="Times New Roman"/>
                <w:sz w:val="24"/>
                <w:szCs w:val="24"/>
              </w:rPr>
              <w:t>- повышение удовлетворенности населения Гуково-Гнилушевского сельского поселения уровнем благоустройства территории поселения.</w:t>
            </w:r>
          </w:p>
        </w:tc>
      </w:tr>
      <w:tr w:rsidR="00A44403" w:rsidRPr="00A44403" w:rsidTr="001B371F">
        <w:tc>
          <w:tcPr>
            <w:tcW w:w="1311" w:type="pct"/>
            <w:tcMar>
              <w:top w:w="0" w:type="dxa"/>
              <w:left w:w="57" w:type="dxa"/>
              <w:bottom w:w="0" w:type="dxa"/>
              <w:right w:w="57" w:type="dxa"/>
            </w:tcMar>
          </w:tcPr>
          <w:p w:rsidR="00A44403" w:rsidRPr="00A44403" w:rsidRDefault="00A44403" w:rsidP="00A44403">
            <w:pPr>
              <w:spacing w:after="0" w:line="240" w:lineRule="auto"/>
              <w:rPr>
                <w:rFonts w:ascii="Times New Roman" w:hAnsi="Times New Roman"/>
                <w:sz w:val="24"/>
                <w:szCs w:val="24"/>
              </w:rPr>
            </w:pPr>
            <w:r w:rsidRPr="00A44403">
              <w:rPr>
                <w:rFonts w:ascii="Times New Roman" w:hAnsi="Times New Roman"/>
                <w:sz w:val="24"/>
                <w:szCs w:val="24"/>
              </w:rPr>
              <w:t>Задачи подпрограммы</w:t>
            </w:r>
          </w:p>
        </w:tc>
        <w:tc>
          <w:tcPr>
            <w:tcW w:w="3689" w:type="pct"/>
            <w:tcMar>
              <w:top w:w="0" w:type="dxa"/>
              <w:left w:w="57" w:type="dxa"/>
              <w:bottom w:w="0" w:type="dxa"/>
              <w:right w:w="57" w:type="dxa"/>
            </w:tcMar>
          </w:tcPr>
          <w:p w:rsidR="00A44403" w:rsidRPr="00A44403" w:rsidRDefault="00A44403" w:rsidP="00A44403">
            <w:pPr>
              <w:spacing w:after="0" w:line="240" w:lineRule="auto"/>
              <w:jc w:val="both"/>
              <w:textAlignment w:val="top"/>
              <w:rPr>
                <w:rFonts w:ascii="Times New Roman" w:hAnsi="Times New Roman"/>
                <w:sz w:val="24"/>
                <w:szCs w:val="24"/>
              </w:rPr>
            </w:pPr>
            <w:r w:rsidRPr="00A44403">
              <w:rPr>
                <w:rFonts w:ascii="Times New Roman" w:hAnsi="Times New Roman"/>
                <w:sz w:val="24"/>
                <w:szCs w:val="24"/>
              </w:rPr>
              <w:t>- создание эстетичного вида поселения;</w:t>
            </w:r>
          </w:p>
          <w:p w:rsidR="00A44403" w:rsidRPr="00A44403" w:rsidRDefault="00060430" w:rsidP="00A44403">
            <w:pPr>
              <w:spacing w:after="0" w:line="240" w:lineRule="auto"/>
              <w:jc w:val="both"/>
              <w:textAlignment w:val="top"/>
              <w:rPr>
                <w:rFonts w:ascii="Times New Roman" w:hAnsi="Times New Roman"/>
                <w:sz w:val="24"/>
                <w:szCs w:val="24"/>
              </w:rPr>
            </w:pPr>
            <w:r>
              <w:rPr>
                <w:rFonts w:ascii="Times New Roman" w:hAnsi="Times New Roman"/>
                <w:sz w:val="24"/>
                <w:szCs w:val="24"/>
              </w:rPr>
              <w:t>-</w:t>
            </w:r>
            <w:r w:rsidR="00A44403" w:rsidRPr="00A44403">
              <w:rPr>
                <w:rFonts w:ascii="Times New Roman" w:hAnsi="Times New Roman"/>
                <w:sz w:val="24"/>
                <w:szCs w:val="24"/>
              </w:rPr>
              <w:t xml:space="preserve">обеспечение безопасности проживания жителей сельского  поселения; </w:t>
            </w:r>
          </w:p>
          <w:p w:rsidR="00A44403" w:rsidRPr="00A44403" w:rsidRDefault="00A44403" w:rsidP="00A44403">
            <w:pPr>
              <w:spacing w:after="0" w:line="240" w:lineRule="auto"/>
              <w:jc w:val="both"/>
              <w:textAlignment w:val="top"/>
              <w:rPr>
                <w:rFonts w:ascii="Times New Roman" w:hAnsi="Times New Roman"/>
                <w:sz w:val="24"/>
                <w:szCs w:val="24"/>
              </w:rPr>
            </w:pPr>
            <w:r w:rsidRPr="00A44403">
              <w:rPr>
                <w:rFonts w:ascii="Times New Roman" w:hAnsi="Times New Roman"/>
                <w:sz w:val="24"/>
                <w:szCs w:val="24"/>
              </w:rPr>
              <w:t>- организация уличного освещения;</w:t>
            </w:r>
          </w:p>
          <w:p w:rsidR="00A44403" w:rsidRPr="00A44403" w:rsidRDefault="00A44403" w:rsidP="00A44403">
            <w:pPr>
              <w:pStyle w:val="ConsPlusCell"/>
              <w:jc w:val="both"/>
              <w:rPr>
                <w:rFonts w:ascii="Times New Roman" w:hAnsi="Times New Roman" w:cs="Times New Roman"/>
                <w:sz w:val="24"/>
                <w:szCs w:val="24"/>
              </w:rPr>
            </w:pPr>
            <w:r w:rsidRPr="00A44403">
              <w:rPr>
                <w:rFonts w:ascii="Times New Roman" w:hAnsi="Times New Roman" w:cs="Times New Roman"/>
                <w:sz w:val="24"/>
                <w:szCs w:val="24"/>
              </w:rPr>
              <w:t xml:space="preserve">- стимулирование и развитие прочих мероприятий по благоустройству территории поселения; </w:t>
            </w:r>
          </w:p>
          <w:p w:rsidR="00A44403" w:rsidRPr="00A44403" w:rsidRDefault="00A44403" w:rsidP="00A44403">
            <w:pPr>
              <w:spacing w:after="0" w:line="240" w:lineRule="auto"/>
              <w:jc w:val="both"/>
              <w:rPr>
                <w:rFonts w:ascii="Times New Roman" w:hAnsi="Times New Roman"/>
                <w:sz w:val="24"/>
                <w:szCs w:val="24"/>
              </w:rPr>
            </w:pPr>
            <w:r w:rsidRPr="00A44403">
              <w:rPr>
                <w:rFonts w:ascii="Times New Roman" w:hAnsi="Times New Roman"/>
                <w:sz w:val="24"/>
                <w:szCs w:val="24"/>
              </w:rPr>
              <w:t xml:space="preserve">- увеличение уровня озеленения территории поселения;    </w:t>
            </w:r>
          </w:p>
          <w:p w:rsidR="00A44403" w:rsidRPr="00A44403" w:rsidRDefault="00A44403" w:rsidP="00A44403">
            <w:pPr>
              <w:pStyle w:val="ConsPlusNonformat"/>
              <w:widowControl/>
              <w:jc w:val="both"/>
              <w:rPr>
                <w:rFonts w:ascii="Times New Roman" w:hAnsi="Times New Roman" w:cs="Times New Roman"/>
                <w:sz w:val="24"/>
                <w:szCs w:val="24"/>
              </w:rPr>
            </w:pPr>
            <w:r w:rsidRPr="00A44403">
              <w:rPr>
                <w:rFonts w:ascii="Times New Roman" w:hAnsi="Times New Roman" w:cs="Times New Roman"/>
                <w:sz w:val="24"/>
                <w:szCs w:val="24"/>
              </w:rPr>
              <w:t>- улучшение внешнего вида территории Гуково-Гнилушевского сельского поселения.</w:t>
            </w:r>
          </w:p>
        </w:tc>
      </w:tr>
      <w:tr w:rsidR="00A44403" w:rsidRPr="00A44403" w:rsidTr="001B371F">
        <w:tc>
          <w:tcPr>
            <w:tcW w:w="1311" w:type="pct"/>
            <w:tcMar>
              <w:top w:w="0" w:type="dxa"/>
              <w:left w:w="57" w:type="dxa"/>
              <w:bottom w:w="0" w:type="dxa"/>
              <w:right w:w="57" w:type="dxa"/>
            </w:tcMar>
          </w:tcPr>
          <w:p w:rsidR="00A44403" w:rsidRPr="00A44403" w:rsidRDefault="00A44403" w:rsidP="00A44403">
            <w:pPr>
              <w:spacing w:after="0" w:line="240" w:lineRule="auto"/>
              <w:rPr>
                <w:rFonts w:ascii="Times New Roman" w:hAnsi="Times New Roman"/>
                <w:sz w:val="24"/>
                <w:szCs w:val="24"/>
              </w:rPr>
            </w:pPr>
            <w:r w:rsidRPr="00A44403">
              <w:rPr>
                <w:rFonts w:ascii="Times New Roman" w:hAnsi="Times New Roman"/>
                <w:sz w:val="24"/>
                <w:szCs w:val="24"/>
              </w:rPr>
              <w:t>Целевые индикаторы и показатели подпрограммы</w:t>
            </w:r>
          </w:p>
        </w:tc>
        <w:tc>
          <w:tcPr>
            <w:tcW w:w="3689" w:type="pct"/>
            <w:tcMar>
              <w:top w:w="0" w:type="dxa"/>
              <w:left w:w="57" w:type="dxa"/>
              <w:bottom w:w="0" w:type="dxa"/>
              <w:right w:w="57" w:type="dxa"/>
            </w:tcMar>
          </w:tcPr>
          <w:p w:rsidR="00A44403" w:rsidRPr="00A44403" w:rsidRDefault="00A44403" w:rsidP="00A44403">
            <w:pPr>
              <w:autoSpaceDE w:val="0"/>
              <w:autoSpaceDN w:val="0"/>
              <w:adjustRightInd w:val="0"/>
              <w:spacing w:after="0" w:line="240" w:lineRule="auto"/>
              <w:jc w:val="both"/>
              <w:outlineLvl w:val="2"/>
              <w:rPr>
                <w:rFonts w:ascii="Times New Roman" w:hAnsi="Times New Roman"/>
                <w:sz w:val="24"/>
                <w:szCs w:val="24"/>
              </w:rPr>
            </w:pPr>
            <w:r w:rsidRPr="00A44403">
              <w:rPr>
                <w:rFonts w:ascii="Times New Roman" w:hAnsi="Times New Roman"/>
                <w:sz w:val="24"/>
                <w:szCs w:val="24"/>
              </w:rPr>
              <w:t>- доля жителей, охваченных услугами по вывозу мусора;</w:t>
            </w:r>
          </w:p>
          <w:p w:rsidR="00A44403" w:rsidRPr="00A44403" w:rsidRDefault="00A44403" w:rsidP="00A44403">
            <w:pPr>
              <w:autoSpaceDE w:val="0"/>
              <w:autoSpaceDN w:val="0"/>
              <w:adjustRightInd w:val="0"/>
              <w:spacing w:after="0" w:line="240" w:lineRule="auto"/>
              <w:jc w:val="both"/>
              <w:outlineLvl w:val="2"/>
              <w:rPr>
                <w:rFonts w:ascii="Times New Roman" w:hAnsi="Times New Roman"/>
                <w:sz w:val="24"/>
                <w:szCs w:val="24"/>
              </w:rPr>
            </w:pPr>
            <w:r w:rsidRPr="00A44403">
              <w:rPr>
                <w:rFonts w:ascii="Times New Roman" w:hAnsi="Times New Roman"/>
                <w:sz w:val="24"/>
                <w:szCs w:val="24"/>
              </w:rPr>
              <w:t>- количество объектов и мест общего пользования, в отношении которых проведен ремонт;</w:t>
            </w:r>
          </w:p>
          <w:p w:rsidR="00A44403" w:rsidRPr="00A44403" w:rsidRDefault="00A44403" w:rsidP="00A44403">
            <w:pPr>
              <w:autoSpaceDE w:val="0"/>
              <w:autoSpaceDN w:val="0"/>
              <w:adjustRightInd w:val="0"/>
              <w:spacing w:after="0" w:line="240" w:lineRule="auto"/>
              <w:jc w:val="both"/>
              <w:outlineLvl w:val="2"/>
              <w:rPr>
                <w:rFonts w:ascii="Times New Roman" w:hAnsi="Times New Roman"/>
                <w:sz w:val="24"/>
                <w:szCs w:val="24"/>
              </w:rPr>
            </w:pPr>
            <w:r w:rsidRPr="00A44403">
              <w:rPr>
                <w:rFonts w:ascii="Times New Roman" w:hAnsi="Times New Roman"/>
                <w:sz w:val="24"/>
                <w:szCs w:val="24"/>
              </w:rPr>
              <w:t>- площадь убранных от сорной и карантинной растительности территорий;</w:t>
            </w:r>
          </w:p>
          <w:p w:rsidR="00A44403" w:rsidRPr="00A44403" w:rsidRDefault="00A44403" w:rsidP="00A44403">
            <w:pPr>
              <w:autoSpaceDE w:val="0"/>
              <w:autoSpaceDN w:val="0"/>
              <w:adjustRightInd w:val="0"/>
              <w:spacing w:after="0" w:line="240" w:lineRule="auto"/>
              <w:jc w:val="both"/>
              <w:outlineLvl w:val="2"/>
              <w:rPr>
                <w:rFonts w:ascii="Times New Roman" w:hAnsi="Times New Roman"/>
                <w:sz w:val="24"/>
                <w:szCs w:val="24"/>
              </w:rPr>
            </w:pPr>
            <w:r w:rsidRPr="00A44403">
              <w:rPr>
                <w:rFonts w:ascii="Times New Roman" w:hAnsi="Times New Roman"/>
                <w:sz w:val="24"/>
                <w:szCs w:val="24"/>
              </w:rPr>
              <w:t>- доля фактически освещенных улиц в общей протяженности улиц населенных пунктов поселения.</w:t>
            </w:r>
          </w:p>
        </w:tc>
      </w:tr>
      <w:tr w:rsidR="00A44403" w:rsidRPr="00A44403" w:rsidTr="001B371F">
        <w:tc>
          <w:tcPr>
            <w:tcW w:w="1311" w:type="pct"/>
            <w:tcMar>
              <w:top w:w="0" w:type="dxa"/>
              <w:left w:w="57" w:type="dxa"/>
              <w:bottom w:w="0" w:type="dxa"/>
              <w:right w:w="57" w:type="dxa"/>
            </w:tcMar>
          </w:tcPr>
          <w:p w:rsidR="00A44403" w:rsidRPr="00A44403" w:rsidRDefault="00A44403" w:rsidP="00A44403">
            <w:pPr>
              <w:spacing w:after="0" w:line="240" w:lineRule="auto"/>
              <w:rPr>
                <w:rFonts w:ascii="Times New Roman" w:hAnsi="Times New Roman"/>
                <w:sz w:val="24"/>
                <w:szCs w:val="24"/>
              </w:rPr>
            </w:pPr>
            <w:r w:rsidRPr="00A44403">
              <w:rPr>
                <w:rFonts w:ascii="Times New Roman" w:hAnsi="Times New Roman"/>
                <w:bCs/>
                <w:sz w:val="24"/>
                <w:szCs w:val="24"/>
              </w:rPr>
              <w:t xml:space="preserve">Этапы и сроки </w:t>
            </w:r>
            <w:r w:rsidRPr="00A44403">
              <w:rPr>
                <w:rFonts w:ascii="Times New Roman" w:hAnsi="Times New Roman"/>
                <w:sz w:val="24"/>
                <w:szCs w:val="24"/>
              </w:rPr>
              <w:t>реализации подпрограммы</w:t>
            </w:r>
          </w:p>
        </w:tc>
        <w:tc>
          <w:tcPr>
            <w:tcW w:w="3689" w:type="pct"/>
            <w:tcMar>
              <w:top w:w="0" w:type="dxa"/>
              <w:left w:w="57" w:type="dxa"/>
              <w:bottom w:w="0" w:type="dxa"/>
              <w:right w:w="57" w:type="dxa"/>
            </w:tcMar>
          </w:tcPr>
          <w:p w:rsidR="00A44403" w:rsidRPr="00A44403" w:rsidRDefault="00A44403" w:rsidP="00A44403">
            <w:pPr>
              <w:pStyle w:val="ConsPlusCell"/>
              <w:jc w:val="both"/>
              <w:rPr>
                <w:rFonts w:ascii="Times New Roman" w:hAnsi="Times New Roman" w:cs="Times New Roman"/>
                <w:sz w:val="24"/>
                <w:szCs w:val="24"/>
              </w:rPr>
            </w:pPr>
            <w:r w:rsidRPr="00A44403">
              <w:rPr>
                <w:rFonts w:ascii="Times New Roman" w:hAnsi="Times New Roman" w:cs="Times New Roman"/>
                <w:sz w:val="24"/>
                <w:szCs w:val="24"/>
              </w:rPr>
              <w:t xml:space="preserve">2014 - 2020 годы. </w:t>
            </w:r>
          </w:p>
          <w:p w:rsidR="00A44403" w:rsidRPr="00A44403" w:rsidRDefault="00A44403" w:rsidP="00A44403">
            <w:pPr>
              <w:pStyle w:val="ConsPlusCell"/>
              <w:jc w:val="both"/>
              <w:rPr>
                <w:rFonts w:ascii="Times New Roman" w:hAnsi="Times New Roman" w:cs="Times New Roman"/>
                <w:sz w:val="24"/>
                <w:szCs w:val="24"/>
              </w:rPr>
            </w:pPr>
            <w:r w:rsidRPr="00A44403">
              <w:rPr>
                <w:rFonts w:ascii="Times New Roman" w:hAnsi="Times New Roman" w:cs="Times New Roman"/>
                <w:sz w:val="24"/>
                <w:szCs w:val="24"/>
              </w:rPr>
              <w:t>Этапы реализации подпрограммы не выделяются</w:t>
            </w:r>
          </w:p>
          <w:p w:rsidR="00A44403" w:rsidRPr="00A44403" w:rsidRDefault="00A44403" w:rsidP="00A44403">
            <w:pPr>
              <w:spacing w:after="0" w:line="240" w:lineRule="auto"/>
              <w:jc w:val="both"/>
              <w:rPr>
                <w:rFonts w:ascii="Times New Roman" w:hAnsi="Times New Roman"/>
                <w:sz w:val="24"/>
                <w:szCs w:val="24"/>
              </w:rPr>
            </w:pPr>
          </w:p>
        </w:tc>
      </w:tr>
      <w:tr w:rsidR="00A44403" w:rsidRPr="00A44403" w:rsidTr="001B371F">
        <w:tc>
          <w:tcPr>
            <w:tcW w:w="1311" w:type="pct"/>
            <w:tcMar>
              <w:top w:w="0" w:type="dxa"/>
              <w:left w:w="57" w:type="dxa"/>
              <w:bottom w:w="0" w:type="dxa"/>
              <w:right w:w="57" w:type="dxa"/>
            </w:tcMar>
          </w:tcPr>
          <w:p w:rsidR="00A44403" w:rsidRPr="00A44403" w:rsidRDefault="00A44403" w:rsidP="00A44403">
            <w:pPr>
              <w:spacing w:after="0" w:line="240" w:lineRule="auto"/>
              <w:rPr>
                <w:rFonts w:ascii="Times New Roman" w:hAnsi="Times New Roman"/>
                <w:bCs/>
                <w:sz w:val="24"/>
                <w:szCs w:val="24"/>
              </w:rPr>
            </w:pPr>
            <w:r w:rsidRPr="00A44403">
              <w:rPr>
                <w:rFonts w:ascii="Times New Roman" w:hAnsi="Times New Roman"/>
                <w:bCs/>
                <w:sz w:val="24"/>
                <w:szCs w:val="24"/>
              </w:rPr>
              <w:t xml:space="preserve">Ресурсное обеспечение </w:t>
            </w:r>
            <w:r w:rsidRPr="00A44403">
              <w:rPr>
                <w:rFonts w:ascii="Times New Roman" w:hAnsi="Times New Roman"/>
                <w:sz w:val="24"/>
                <w:szCs w:val="24"/>
              </w:rPr>
              <w:t>подпрограммы</w:t>
            </w:r>
          </w:p>
        </w:tc>
        <w:tc>
          <w:tcPr>
            <w:tcW w:w="3689" w:type="pct"/>
            <w:tcMar>
              <w:top w:w="0" w:type="dxa"/>
              <w:left w:w="57" w:type="dxa"/>
              <w:bottom w:w="0" w:type="dxa"/>
              <w:right w:w="57" w:type="dxa"/>
            </w:tcMar>
          </w:tcPr>
          <w:p w:rsidR="00F12235" w:rsidRPr="00AF7247" w:rsidRDefault="00F12235" w:rsidP="00F12235">
            <w:pPr>
              <w:spacing w:after="0" w:line="240" w:lineRule="auto"/>
              <w:jc w:val="both"/>
              <w:rPr>
                <w:rFonts w:ascii="Times New Roman" w:hAnsi="Times New Roman"/>
                <w:sz w:val="24"/>
                <w:szCs w:val="24"/>
              </w:rPr>
            </w:pPr>
            <w:r w:rsidRPr="00AF7247">
              <w:rPr>
                <w:rFonts w:ascii="Times New Roman" w:hAnsi="Times New Roman"/>
                <w:sz w:val="24"/>
                <w:szCs w:val="24"/>
              </w:rPr>
              <w:t xml:space="preserve">Общий объем финансирования подпрограммы – </w:t>
            </w:r>
            <w:r>
              <w:rPr>
                <w:rFonts w:ascii="Times New Roman" w:hAnsi="Times New Roman"/>
                <w:sz w:val="24"/>
                <w:szCs w:val="24"/>
              </w:rPr>
              <w:t>4 118,2</w:t>
            </w:r>
            <w:r w:rsidRPr="00AF7247">
              <w:rPr>
                <w:rFonts w:ascii="Times New Roman" w:hAnsi="Times New Roman"/>
                <w:sz w:val="24"/>
                <w:szCs w:val="24"/>
              </w:rPr>
              <w:t xml:space="preserve"> тыс. рублей, в том числе по годам: </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2014 году –  </w:t>
            </w:r>
            <w:r>
              <w:rPr>
                <w:rFonts w:ascii="Times New Roman" w:hAnsi="Times New Roman"/>
                <w:sz w:val="24"/>
                <w:szCs w:val="24"/>
              </w:rPr>
              <w:t xml:space="preserve">777,3 </w:t>
            </w:r>
            <w:r w:rsidRPr="00AF7247">
              <w:rPr>
                <w:rFonts w:ascii="Times New Roman" w:hAnsi="Times New Roman"/>
                <w:sz w:val="24"/>
                <w:szCs w:val="24"/>
              </w:rPr>
              <w:t>тыс. рублей;</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2015 году –  </w:t>
            </w:r>
            <w:r>
              <w:rPr>
                <w:rFonts w:ascii="Times New Roman" w:hAnsi="Times New Roman"/>
                <w:sz w:val="24"/>
                <w:szCs w:val="24"/>
              </w:rPr>
              <w:t>750,4</w:t>
            </w:r>
            <w:r w:rsidRPr="00AF7247">
              <w:rPr>
                <w:rFonts w:ascii="Times New Roman" w:hAnsi="Times New Roman"/>
                <w:sz w:val="24"/>
                <w:szCs w:val="24"/>
              </w:rPr>
              <w:t xml:space="preserve"> тыс. рублей;</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2016 году –  </w:t>
            </w:r>
            <w:r>
              <w:rPr>
                <w:rFonts w:ascii="Times New Roman" w:hAnsi="Times New Roman"/>
                <w:sz w:val="24"/>
                <w:szCs w:val="24"/>
              </w:rPr>
              <w:t>769,7</w:t>
            </w:r>
            <w:r w:rsidRPr="00AF7247">
              <w:rPr>
                <w:rFonts w:ascii="Times New Roman" w:hAnsi="Times New Roman"/>
                <w:sz w:val="24"/>
                <w:szCs w:val="24"/>
              </w:rPr>
              <w:t xml:space="preserve"> тыс. рублей;</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lastRenderedPageBreak/>
              <w:t xml:space="preserve">в 2017 году –  </w:t>
            </w:r>
            <w:r>
              <w:rPr>
                <w:rFonts w:ascii="Times New Roman" w:hAnsi="Times New Roman"/>
                <w:sz w:val="24"/>
                <w:szCs w:val="24"/>
              </w:rPr>
              <w:t>455,2</w:t>
            </w:r>
            <w:r w:rsidRPr="00AF7247">
              <w:rPr>
                <w:rFonts w:ascii="Times New Roman" w:hAnsi="Times New Roman"/>
                <w:sz w:val="24"/>
                <w:szCs w:val="24"/>
              </w:rPr>
              <w:t xml:space="preserve"> тыс. рублей;</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2018 году –  </w:t>
            </w:r>
            <w:r>
              <w:rPr>
                <w:rFonts w:ascii="Times New Roman" w:hAnsi="Times New Roman"/>
                <w:sz w:val="24"/>
                <w:szCs w:val="24"/>
              </w:rPr>
              <w:t>455,2</w:t>
            </w:r>
            <w:r w:rsidRPr="00AF7247">
              <w:rPr>
                <w:rFonts w:ascii="Times New Roman" w:hAnsi="Times New Roman"/>
                <w:sz w:val="24"/>
                <w:szCs w:val="24"/>
              </w:rPr>
              <w:t xml:space="preserve"> тыс. рублей;</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2019 году –  </w:t>
            </w:r>
            <w:r>
              <w:rPr>
                <w:rFonts w:ascii="Times New Roman" w:hAnsi="Times New Roman"/>
                <w:sz w:val="24"/>
                <w:szCs w:val="24"/>
              </w:rPr>
              <w:t>455,2</w:t>
            </w:r>
            <w:r w:rsidRPr="00AF7247">
              <w:rPr>
                <w:rFonts w:ascii="Times New Roman" w:hAnsi="Times New Roman"/>
                <w:sz w:val="24"/>
                <w:szCs w:val="24"/>
              </w:rPr>
              <w:t xml:space="preserve"> тыс. рублей;</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2020 году –  </w:t>
            </w:r>
            <w:r>
              <w:rPr>
                <w:rFonts w:ascii="Times New Roman" w:hAnsi="Times New Roman"/>
                <w:sz w:val="24"/>
                <w:szCs w:val="24"/>
              </w:rPr>
              <w:t>455,2</w:t>
            </w:r>
            <w:r w:rsidRPr="00AF7247">
              <w:rPr>
                <w:rFonts w:ascii="Times New Roman" w:hAnsi="Times New Roman"/>
                <w:sz w:val="24"/>
                <w:szCs w:val="24"/>
              </w:rPr>
              <w:t xml:space="preserve"> тыс. рублей;</w:t>
            </w:r>
          </w:p>
          <w:p w:rsidR="00F12235" w:rsidRPr="00AF7247" w:rsidRDefault="00F12235" w:rsidP="00F12235">
            <w:pPr>
              <w:spacing w:after="0" w:line="240" w:lineRule="auto"/>
              <w:jc w:val="both"/>
              <w:rPr>
                <w:rFonts w:ascii="Times New Roman" w:hAnsi="Times New Roman"/>
                <w:sz w:val="24"/>
                <w:szCs w:val="24"/>
              </w:rPr>
            </w:pPr>
            <w:r w:rsidRPr="00AF7247">
              <w:rPr>
                <w:rFonts w:ascii="Times New Roman" w:hAnsi="Times New Roman"/>
                <w:sz w:val="24"/>
                <w:szCs w:val="24"/>
              </w:rPr>
              <w:t>в том числе:</w:t>
            </w:r>
          </w:p>
          <w:p w:rsidR="00F12235" w:rsidRPr="00AF7247" w:rsidRDefault="00F12235" w:rsidP="00F12235">
            <w:pPr>
              <w:spacing w:after="0" w:line="240" w:lineRule="auto"/>
              <w:jc w:val="both"/>
              <w:rPr>
                <w:rFonts w:ascii="Times New Roman" w:hAnsi="Times New Roman"/>
                <w:sz w:val="24"/>
                <w:szCs w:val="24"/>
              </w:rPr>
            </w:pPr>
            <w:r w:rsidRPr="00AF7247">
              <w:rPr>
                <w:rFonts w:ascii="Times New Roman" w:hAnsi="Times New Roman"/>
                <w:sz w:val="24"/>
                <w:szCs w:val="24"/>
              </w:rPr>
              <w:t xml:space="preserve">за счет средств областного бюджета – 0,0 тыс. рублей, </w:t>
            </w:r>
          </w:p>
          <w:p w:rsidR="00F12235" w:rsidRPr="00AF7247" w:rsidRDefault="00F12235" w:rsidP="00F12235">
            <w:pPr>
              <w:spacing w:after="0" w:line="240" w:lineRule="auto"/>
              <w:jc w:val="both"/>
              <w:rPr>
                <w:rFonts w:ascii="Times New Roman" w:hAnsi="Times New Roman"/>
                <w:sz w:val="24"/>
                <w:szCs w:val="24"/>
              </w:rPr>
            </w:pPr>
            <w:r w:rsidRPr="00AF7247">
              <w:rPr>
                <w:rFonts w:ascii="Times New Roman" w:hAnsi="Times New Roman"/>
                <w:sz w:val="24"/>
                <w:szCs w:val="24"/>
              </w:rPr>
              <w:t xml:space="preserve">за счет средств бюджета поселения – </w:t>
            </w:r>
            <w:r>
              <w:rPr>
                <w:rFonts w:ascii="Times New Roman" w:hAnsi="Times New Roman"/>
                <w:sz w:val="24"/>
                <w:szCs w:val="24"/>
              </w:rPr>
              <w:t>4 118,2</w:t>
            </w:r>
            <w:r w:rsidRPr="00AF7247">
              <w:rPr>
                <w:rFonts w:ascii="Times New Roman" w:hAnsi="Times New Roman"/>
                <w:sz w:val="24"/>
                <w:szCs w:val="24"/>
              </w:rPr>
              <w:t xml:space="preserve"> тыс. рублей, в том числе по годам: </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2014 году –  </w:t>
            </w:r>
            <w:r>
              <w:rPr>
                <w:rFonts w:ascii="Times New Roman" w:hAnsi="Times New Roman"/>
                <w:sz w:val="24"/>
                <w:szCs w:val="24"/>
              </w:rPr>
              <w:t xml:space="preserve">777,3 </w:t>
            </w:r>
            <w:r w:rsidRPr="00AF7247">
              <w:rPr>
                <w:rFonts w:ascii="Times New Roman" w:hAnsi="Times New Roman"/>
                <w:sz w:val="24"/>
                <w:szCs w:val="24"/>
              </w:rPr>
              <w:t>тыс. рублей;</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2015 году –  </w:t>
            </w:r>
            <w:r>
              <w:rPr>
                <w:rFonts w:ascii="Times New Roman" w:hAnsi="Times New Roman"/>
                <w:sz w:val="24"/>
                <w:szCs w:val="24"/>
              </w:rPr>
              <w:t>750,4</w:t>
            </w:r>
            <w:r w:rsidRPr="00AF7247">
              <w:rPr>
                <w:rFonts w:ascii="Times New Roman" w:hAnsi="Times New Roman"/>
                <w:sz w:val="24"/>
                <w:szCs w:val="24"/>
              </w:rPr>
              <w:t xml:space="preserve"> тыс. рублей;</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2016 году –  </w:t>
            </w:r>
            <w:r>
              <w:rPr>
                <w:rFonts w:ascii="Times New Roman" w:hAnsi="Times New Roman"/>
                <w:sz w:val="24"/>
                <w:szCs w:val="24"/>
              </w:rPr>
              <w:t>769,7</w:t>
            </w:r>
            <w:r w:rsidRPr="00AF7247">
              <w:rPr>
                <w:rFonts w:ascii="Times New Roman" w:hAnsi="Times New Roman"/>
                <w:sz w:val="24"/>
                <w:szCs w:val="24"/>
              </w:rPr>
              <w:t xml:space="preserve"> тыс. рублей;</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2017 году –  </w:t>
            </w:r>
            <w:r>
              <w:rPr>
                <w:rFonts w:ascii="Times New Roman" w:hAnsi="Times New Roman"/>
                <w:sz w:val="24"/>
                <w:szCs w:val="24"/>
              </w:rPr>
              <w:t>455,2</w:t>
            </w:r>
            <w:r w:rsidRPr="00AF7247">
              <w:rPr>
                <w:rFonts w:ascii="Times New Roman" w:hAnsi="Times New Roman"/>
                <w:sz w:val="24"/>
                <w:szCs w:val="24"/>
              </w:rPr>
              <w:t xml:space="preserve"> тыс. рублей;</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2018 году –  </w:t>
            </w:r>
            <w:r>
              <w:rPr>
                <w:rFonts w:ascii="Times New Roman" w:hAnsi="Times New Roman"/>
                <w:sz w:val="24"/>
                <w:szCs w:val="24"/>
              </w:rPr>
              <w:t>455,2</w:t>
            </w:r>
            <w:r w:rsidRPr="00AF7247">
              <w:rPr>
                <w:rFonts w:ascii="Times New Roman" w:hAnsi="Times New Roman"/>
                <w:sz w:val="24"/>
                <w:szCs w:val="24"/>
              </w:rPr>
              <w:t xml:space="preserve"> тыс. рублей;</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2019 году –  </w:t>
            </w:r>
            <w:r>
              <w:rPr>
                <w:rFonts w:ascii="Times New Roman" w:hAnsi="Times New Roman"/>
                <w:sz w:val="24"/>
                <w:szCs w:val="24"/>
              </w:rPr>
              <w:t>455,2</w:t>
            </w:r>
            <w:r w:rsidRPr="00AF7247">
              <w:rPr>
                <w:rFonts w:ascii="Times New Roman" w:hAnsi="Times New Roman"/>
                <w:sz w:val="24"/>
                <w:szCs w:val="24"/>
              </w:rPr>
              <w:t xml:space="preserve"> тыс. рублей;</w:t>
            </w:r>
          </w:p>
          <w:p w:rsidR="00A44403" w:rsidRPr="00A44403" w:rsidRDefault="00F12235" w:rsidP="00F12235">
            <w:pPr>
              <w:snapToGrid w:val="0"/>
              <w:spacing w:after="0" w:line="240" w:lineRule="auto"/>
              <w:ind w:firstLine="708"/>
              <w:jc w:val="both"/>
              <w:rPr>
                <w:rFonts w:ascii="Times New Roman" w:hAnsi="Times New Roman"/>
                <w:sz w:val="24"/>
                <w:szCs w:val="24"/>
              </w:rPr>
            </w:pPr>
            <w:r w:rsidRPr="00AF7247">
              <w:rPr>
                <w:rFonts w:ascii="Times New Roman" w:hAnsi="Times New Roman"/>
                <w:sz w:val="24"/>
                <w:szCs w:val="24"/>
              </w:rPr>
              <w:t xml:space="preserve">в 2020 году –  </w:t>
            </w:r>
            <w:r>
              <w:rPr>
                <w:rFonts w:ascii="Times New Roman" w:hAnsi="Times New Roman"/>
                <w:sz w:val="24"/>
                <w:szCs w:val="24"/>
              </w:rPr>
              <w:t>455,2</w:t>
            </w:r>
            <w:r w:rsidRPr="00AF7247">
              <w:rPr>
                <w:rFonts w:ascii="Times New Roman" w:hAnsi="Times New Roman"/>
                <w:sz w:val="24"/>
                <w:szCs w:val="24"/>
              </w:rPr>
              <w:t xml:space="preserve"> тыс. рублей.</w:t>
            </w:r>
          </w:p>
        </w:tc>
      </w:tr>
      <w:tr w:rsidR="00A44403" w:rsidRPr="00A44403" w:rsidTr="001B371F">
        <w:trPr>
          <w:trHeight w:val="106"/>
        </w:trPr>
        <w:tc>
          <w:tcPr>
            <w:tcW w:w="1311" w:type="pct"/>
            <w:tcMar>
              <w:top w:w="0" w:type="dxa"/>
              <w:left w:w="57" w:type="dxa"/>
              <w:bottom w:w="0" w:type="dxa"/>
              <w:right w:w="57" w:type="dxa"/>
            </w:tcMar>
          </w:tcPr>
          <w:p w:rsidR="00A44403" w:rsidRPr="00A44403" w:rsidRDefault="00A44403" w:rsidP="00A44403">
            <w:pPr>
              <w:spacing w:after="0" w:line="240" w:lineRule="auto"/>
              <w:rPr>
                <w:rFonts w:ascii="Times New Roman" w:hAnsi="Times New Roman"/>
                <w:sz w:val="24"/>
                <w:szCs w:val="24"/>
              </w:rPr>
            </w:pPr>
            <w:r w:rsidRPr="00A44403">
              <w:rPr>
                <w:rFonts w:ascii="Times New Roman" w:hAnsi="Times New Roman"/>
                <w:sz w:val="24"/>
                <w:szCs w:val="24"/>
              </w:rPr>
              <w:lastRenderedPageBreak/>
              <w:t>Ожидаемые результаты реализации подпрограммы</w:t>
            </w:r>
          </w:p>
        </w:tc>
        <w:tc>
          <w:tcPr>
            <w:tcW w:w="3689" w:type="pct"/>
            <w:tcMar>
              <w:top w:w="0" w:type="dxa"/>
              <w:left w:w="57" w:type="dxa"/>
              <w:bottom w:w="0" w:type="dxa"/>
              <w:right w:w="57" w:type="dxa"/>
            </w:tcMar>
          </w:tcPr>
          <w:p w:rsidR="00A44403" w:rsidRPr="00A44403" w:rsidRDefault="00A44403" w:rsidP="00A44403">
            <w:pPr>
              <w:spacing w:after="0" w:line="240" w:lineRule="auto"/>
              <w:jc w:val="both"/>
              <w:textAlignment w:val="top"/>
              <w:rPr>
                <w:rFonts w:ascii="Times New Roman" w:hAnsi="Times New Roman"/>
                <w:sz w:val="24"/>
                <w:szCs w:val="24"/>
              </w:rPr>
            </w:pPr>
            <w:r w:rsidRPr="00A44403">
              <w:rPr>
                <w:rFonts w:ascii="Times New Roman" w:hAnsi="Times New Roman"/>
                <w:sz w:val="24"/>
                <w:szCs w:val="24"/>
              </w:rPr>
              <w:t>-повышение уровня благоустройства территории поселения;</w:t>
            </w:r>
          </w:p>
          <w:p w:rsidR="00A44403" w:rsidRPr="00A44403" w:rsidRDefault="00A44403" w:rsidP="00A44403">
            <w:pPr>
              <w:spacing w:after="0" w:line="240" w:lineRule="auto"/>
              <w:jc w:val="both"/>
              <w:rPr>
                <w:rFonts w:ascii="Times New Roman" w:hAnsi="Times New Roman"/>
                <w:sz w:val="24"/>
                <w:szCs w:val="24"/>
              </w:rPr>
            </w:pPr>
            <w:r w:rsidRPr="00A44403">
              <w:rPr>
                <w:rFonts w:ascii="Times New Roman" w:hAnsi="Times New Roman"/>
                <w:sz w:val="24"/>
                <w:szCs w:val="24"/>
              </w:rPr>
              <w:t xml:space="preserve">-повышение уровня комфортности и чистоты в населенных пунктах, расположенных на территории поселения;  </w:t>
            </w:r>
          </w:p>
          <w:p w:rsidR="00A44403" w:rsidRPr="00A44403" w:rsidRDefault="00A44403" w:rsidP="00A44403">
            <w:pPr>
              <w:spacing w:after="0" w:line="240" w:lineRule="auto"/>
              <w:jc w:val="both"/>
              <w:rPr>
                <w:rFonts w:ascii="Times New Roman" w:hAnsi="Times New Roman"/>
                <w:sz w:val="24"/>
                <w:szCs w:val="24"/>
              </w:rPr>
            </w:pPr>
            <w:r w:rsidRPr="00A44403">
              <w:rPr>
                <w:rFonts w:ascii="Times New Roman" w:hAnsi="Times New Roman"/>
                <w:sz w:val="24"/>
                <w:szCs w:val="24"/>
              </w:rPr>
              <w:t xml:space="preserve"> -увеличение протяженности освещенных улиц населенных пунктов;</w:t>
            </w:r>
          </w:p>
          <w:p w:rsidR="00A44403" w:rsidRPr="00A44403" w:rsidRDefault="00A44403" w:rsidP="00A44403">
            <w:pPr>
              <w:spacing w:after="0" w:line="240" w:lineRule="auto"/>
              <w:jc w:val="both"/>
              <w:rPr>
                <w:rFonts w:ascii="Times New Roman" w:hAnsi="Times New Roman"/>
                <w:sz w:val="24"/>
                <w:szCs w:val="24"/>
              </w:rPr>
            </w:pPr>
            <w:r w:rsidRPr="00A44403">
              <w:rPr>
                <w:rFonts w:ascii="Times New Roman" w:hAnsi="Times New Roman"/>
                <w:sz w:val="24"/>
                <w:szCs w:val="24"/>
              </w:rPr>
              <w:t xml:space="preserve">-увеличение уровня озеленения территории поселения.  </w:t>
            </w:r>
          </w:p>
        </w:tc>
      </w:tr>
    </w:tbl>
    <w:p w:rsidR="00923334" w:rsidRPr="002A10C7" w:rsidRDefault="00923334" w:rsidP="00923334">
      <w:pPr>
        <w:pStyle w:val="ConsPlusTitle"/>
        <w:widowControl/>
        <w:jc w:val="center"/>
        <w:outlineLvl w:val="1"/>
        <w:rPr>
          <w:rFonts w:ascii="Times New Roman" w:hAnsi="Times New Roman" w:cs="Times New Roman"/>
          <w:b w:val="0"/>
          <w:sz w:val="24"/>
          <w:szCs w:val="24"/>
        </w:rPr>
      </w:pPr>
    </w:p>
    <w:p w:rsidR="00923334" w:rsidRPr="00A44403" w:rsidRDefault="00923334" w:rsidP="00A44403">
      <w:pPr>
        <w:widowControl w:val="0"/>
        <w:autoSpaceDE w:val="0"/>
        <w:autoSpaceDN w:val="0"/>
        <w:adjustRightInd w:val="0"/>
        <w:spacing w:after="0" w:line="240" w:lineRule="auto"/>
        <w:jc w:val="center"/>
        <w:rPr>
          <w:rFonts w:ascii="Times New Roman" w:hAnsi="Times New Roman"/>
          <w:b/>
          <w:sz w:val="24"/>
          <w:szCs w:val="24"/>
        </w:rPr>
      </w:pPr>
      <w:r w:rsidRPr="00A44403">
        <w:rPr>
          <w:rFonts w:ascii="Times New Roman" w:hAnsi="Times New Roman"/>
          <w:b/>
          <w:sz w:val="24"/>
          <w:szCs w:val="24"/>
        </w:rPr>
        <w:t>Раздел 1 Характеристика сферы реализации подпрограммы</w:t>
      </w:r>
    </w:p>
    <w:p w:rsidR="00923334" w:rsidRPr="00A44403" w:rsidRDefault="00923334" w:rsidP="00A44403">
      <w:pPr>
        <w:widowControl w:val="0"/>
        <w:autoSpaceDE w:val="0"/>
        <w:autoSpaceDN w:val="0"/>
        <w:adjustRightInd w:val="0"/>
        <w:spacing w:after="0" w:line="240" w:lineRule="auto"/>
        <w:jc w:val="center"/>
        <w:rPr>
          <w:rFonts w:ascii="Times New Roman" w:hAnsi="Times New Roman"/>
          <w:b/>
          <w:sz w:val="24"/>
          <w:szCs w:val="24"/>
        </w:rPr>
      </w:pPr>
      <w:r w:rsidRPr="00A44403">
        <w:rPr>
          <w:rFonts w:ascii="Times New Roman" w:hAnsi="Times New Roman"/>
          <w:b/>
          <w:sz w:val="24"/>
          <w:szCs w:val="24"/>
        </w:rPr>
        <w:t xml:space="preserve"> муниципальной программы</w:t>
      </w:r>
    </w:p>
    <w:p w:rsidR="00923334" w:rsidRPr="00A44403" w:rsidRDefault="00923334" w:rsidP="00A44403">
      <w:pPr>
        <w:widowControl w:val="0"/>
        <w:autoSpaceDE w:val="0"/>
        <w:autoSpaceDN w:val="0"/>
        <w:adjustRightInd w:val="0"/>
        <w:spacing w:after="0" w:line="240" w:lineRule="auto"/>
        <w:ind w:firstLine="540"/>
        <w:jc w:val="both"/>
        <w:rPr>
          <w:rFonts w:ascii="Times New Roman" w:hAnsi="Times New Roman"/>
          <w:sz w:val="24"/>
          <w:szCs w:val="24"/>
        </w:rPr>
      </w:pP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 xml:space="preserve">Одним из важнейших приоритетов развития поселения, является вопрос улучшения уровня и качества жизни населения. Существенным аспектом в реализации данного вопроса является создание условий комфортного и безопасного проживания граждан, формирование современной поселковой инфраструктуры. 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    </w:t>
      </w:r>
    </w:p>
    <w:p w:rsidR="00923334" w:rsidRPr="00A44403" w:rsidRDefault="00923334" w:rsidP="00A44403">
      <w:pPr>
        <w:pStyle w:val="ConsPlusNormal"/>
        <w:widowControl/>
        <w:autoSpaceDE/>
        <w:autoSpaceDN/>
        <w:adjustRightInd/>
        <w:ind w:firstLine="709"/>
        <w:jc w:val="both"/>
        <w:rPr>
          <w:rFonts w:ascii="Times New Roman" w:hAnsi="Times New Roman" w:cs="Times New Roman"/>
          <w:sz w:val="24"/>
          <w:szCs w:val="24"/>
        </w:rPr>
      </w:pPr>
      <w:r w:rsidRPr="00A44403">
        <w:rPr>
          <w:rFonts w:ascii="Times New Roman" w:hAnsi="Times New Roman" w:cs="Times New Roman"/>
          <w:sz w:val="24"/>
          <w:szCs w:val="24"/>
        </w:rPr>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Фасадная часть Гуково-Гнилушевского сельского поселения остается малопривлекательной из-за непроработанной идеи формирования его архитектурного облика с учетом исторических и местных обычаев, сложившихся традиций. Требуют благоустройства застроенные территории. Дворовые пространства необходимо обустроить детскими и спортивными площадками, цветниками.</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 xml:space="preserve"> Состояние зеленых насаждений за последние годы на территории Гуково-Гнилушевского сельского поселения </w:t>
      </w:r>
      <w:proofErr w:type="gramStart"/>
      <w:r w:rsidRPr="00A44403">
        <w:rPr>
          <w:rFonts w:ascii="Times New Roman" w:hAnsi="Times New Roman"/>
          <w:sz w:val="24"/>
          <w:szCs w:val="24"/>
        </w:rPr>
        <w:t>ухудшается</w:t>
      </w:r>
      <w:proofErr w:type="gramEnd"/>
      <w:r w:rsidRPr="00A44403">
        <w:rPr>
          <w:rFonts w:ascii="Times New Roman" w:hAnsi="Times New Roman"/>
          <w:sz w:val="24"/>
          <w:szCs w:val="24"/>
        </w:rPr>
        <w:t xml:space="preserve"> и значительная часть зеленых насаждений достигла состояния естественного старения, что требует особого ухода либо новых насаждений.</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 xml:space="preserve">Особое внимание необходимо уделить созданию и развитию структур, занимающихся вопросами благоустройства и озеленения. </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 xml:space="preserve">Кроме того, необходимо создать действенную систему взаимодействия с жителями населенных пунктов по вопросам благоустройства и санитарной очистке домов и придворовых территорий от мусора. </w:t>
      </w:r>
    </w:p>
    <w:p w:rsidR="00923334" w:rsidRPr="00A44403" w:rsidRDefault="00923334" w:rsidP="00A44403">
      <w:pPr>
        <w:pStyle w:val="af"/>
        <w:ind w:firstLine="709"/>
        <w:jc w:val="both"/>
      </w:pPr>
      <w:r w:rsidRPr="00A44403">
        <w:t>Для решения данной проблемы требуется участие и взаимодействие органов местного самоуправления  с привлечением населения, предприятий и организаций.</w:t>
      </w:r>
    </w:p>
    <w:p w:rsidR="00923334" w:rsidRPr="00A44403" w:rsidRDefault="00923334" w:rsidP="00A44403">
      <w:pPr>
        <w:pStyle w:val="af"/>
        <w:jc w:val="both"/>
      </w:pPr>
      <w:r w:rsidRPr="00A44403">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В </w:t>
      </w:r>
      <w:proofErr w:type="gramStart"/>
      <w:r w:rsidRPr="00A44403">
        <w:t>настоящее</w:t>
      </w:r>
      <w:proofErr w:type="gramEnd"/>
      <w:r w:rsidRPr="00A44403">
        <w:t xml:space="preserve"> временя имеет место практика благоустройства </w:t>
      </w:r>
      <w:r w:rsidRPr="00A44403">
        <w:lastRenderedPageBreak/>
        <w:t>территорий на основе договорных отношений с организациями различных форм собственности и гражданами.</w:t>
      </w:r>
    </w:p>
    <w:p w:rsidR="00923334" w:rsidRPr="00A44403" w:rsidRDefault="00923334" w:rsidP="00A44403">
      <w:pPr>
        <w:pStyle w:val="printj"/>
        <w:spacing w:before="0" w:after="0"/>
        <w:jc w:val="both"/>
        <w:rPr>
          <w:rFonts w:cs="Times New Roman"/>
        </w:rPr>
      </w:pPr>
      <w:r w:rsidRPr="00A44403">
        <w:rPr>
          <w:rFonts w:cs="Times New Roman"/>
        </w:rPr>
        <w:t xml:space="preserve">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923334" w:rsidRPr="00A44403" w:rsidRDefault="00923334" w:rsidP="00A44403">
      <w:pPr>
        <w:pStyle w:val="printj"/>
        <w:spacing w:before="0" w:after="0"/>
        <w:jc w:val="both"/>
        <w:rPr>
          <w:rFonts w:cs="Times New Roman"/>
        </w:rPr>
      </w:pPr>
      <w:r w:rsidRPr="00A44403">
        <w:rPr>
          <w:rFonts w:cs="Times New Roman"/>
        </w:rPr>
        <w:t xml:space="preserve">          Эти проблемы не могут быть решены в пределах одного финансового года, поскольку требуют значительных бюджетных расходов.</w:t>
      </w:r>
    </w:p>
    <w:p w:rsidR="00923334" w:rsidRPr="00A44403" w:rsidRDefault="00923334" w:rsidP="00A44403">
      <w:pPr>
        <w:pStyle w:val="printj"/>
        <w:spacing w:before="0" w:after="0"/>
        <w:ind w:firstLine="709"/>
        <w:jc w:val="both"/>
        <w:rPr>
          <w:rFonts w:cs="Times New Roman"/>
        </w:rPr>
      </w:pPr>
      <w:r w:rsidRPr="00A44403">
        <w:rPr>
          <w:rFonts w:cs="Times New Roman"/>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23334" w:rsidRDefault="00923334" w:rsidP="00A44403">
      <w:pPr>
        <w:pStyle w:val="printj"/>
        <w:spacing w:before="0" w:after="0"/>
        <w:jc w:val="both"/>
        <w:rPr>
          <w:rFonts w:cs="Times New Roman"/>
        </w:rPr>
      </w:pPr>
      <w:r w:rsidRPr="00A44403">
        <w:rPr>
          <w:rFonts w:cs="Times New Roman"/>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rsidR="001A7200" w:rsidRPr="00A44403" w:rsidRDefault="001A7200" w:rsidP="00A44403">
      <w:pPr>
        <w:pStyle w:val="printj"/>
        <w:spacing w:before="0" w:after="0"/>
        <w:jc w:val="both"/>
        <w:rPr>
          <w:rFonts w:cs="Times New Roman"/>
        </w:rPr>
      </w:pPr>
    </w:p>
    <w:p w:rsidR="00923334" w:rsidRPr="00A44403" w:rsidRDefault="00923334" w:rsidP="00A44403">
      <w:pPr>
        <w:widowControl w:val="0"/>
        <w:autoSpaceDE w:val="0"/>
        <w:autoSpaceDN w:val="0"/>
        <w:adjustRightInd w:val="0"/>
        <w:spacing w:after="0" w:line="240" w:lineRule="auto"/>
        <w:jc w:val="center"/>
        <w:rPr>
          <w:rFonts w:ascii="Times New Roman" w:hAnsi="Times New Roman"/>
          <w:b/>
          <w:sz w:val="24"/>
          <w:szCs w:val="24"/>
        </w:rPr>
      </w:pPr>
      <w:r w:rsidRPr="00A44403">
        <w:rPr>
          <w:rFonts w:ascii="Times New Roman" w:hAnsi="Times New Roman"/>
          <w:b/>
          <w:sz w:val="24"/>
          <w:szCs w:val="24"/>
        </w:rPr>
        <w:t>Раздел 2. Цели, задачи и показатели (индикаторы),</w:t>
      </w:r>
    </w:p>
    <w:p w:rsidR="00923334" w:rsidRPr="00A44403" w:rsidRDefault="00923334" w:rsidP="00A44403">
      <w:pPr>
        <w:widowControl w:val="0"/>
        <w:autoSpaceDE w:val="0"/>
        <w:autoSpaceDN w:val="0"/>
        <w:adjustRightInd w:val="0"/>
        <w:spacing w:after="0" w:line="240" w:lineRule="auto"/>
        <w:jc w:val="center"/>
        <w:rPr>
          <w:rFonts w:ascii="Times New Roman" w:hAnsi="Times New Roman"/>
          <w:b/>
          <w:sz w:val="24"/>
          <w:szCs w:val="24"/>
        </w:rPr>
      </w:pPr>
      <w:r w:rsidRPr="00A44403">
        <w:rPr>
          <w:rFonts w:ascii="Times New Roman" w:hAnsi="Times New Roman"/>
          <w:b/>
          <w:sz w:val="24"/>
          <w:szCs w:val="24"/>
        </w:rPr>
        <w:t xml:space="preserve">основные ожидаемые конечные результаты, сроки и этапы </w:t>
      </w:r>
    </w:p>
    <w:p w:rsidR="00923334" w:rsidRPr="00A44403" w:rsidRDefault="00923334" w:rsidP="00A44403">
      <w:pPr>
        <w:widowControl w:val="0"/>
        <w:autoSpaceDE w:val="0"/>
        <w:autoSpaceDN w:val="0"/>
        <w:adjustRightInd w:val="0"/>
        <w:spacing w:after="0" w:line="240" w:lineRule="auto"/>
        <w:jc w:val="center"/>
        <w:rPr>
          <w:rFonts w:ascii="Times New Roman" w:hAnsi="Times New Roman"/>
          <w:b/>
          <w:sz w:val="24"/>
          <w:szCs w:val="24"/>
        </w:rPr>
      </w:pPr>
      <w:r w:rsidRPr="00A44403">
        <w:rPr>
          <w:rFonts w:ascii="Times New Roman" w:hAnsi="Times New Roman"/>
          <w:b/>
          <w:sz w:val="24"/>
          <w:szCs w:val="24"/>
        </w:rPr>
        <w:t>реализации подпрограммы муниципальной программы</w:t>
      </w:r>
    </w:p>
    <w:p w:rsidR="00923334" w:rsidRPr="00A44403" w:rsidRDefault="00923334" w:rsidP="00A44403">
      <w:pPr>
        <w:widowControl w:val="0"/>
        <w:autoSpaceDE w:val="0"/>
        <w:autoSpaceDN w:val="0"/>
        <w:adjustRightInd w:val="0"/>
        <w:spacing w:after="0" w:line="240" w:lineRule="auto"/>
        <w:ind w:firstLine="540"/>
        <w:jc w:val="both"/>
        <w:rPr>
          <w:rFonts w:ascii="Times New Roman" w:hAnsi="Times New Roman"/>
          <w:sz w:val="24"/>
          <w:szCs w:val="24"/>
        </w:rPr>
      </w:pPr>
    </w:p>
    <w:p w:rsidR="009A3F53" w:rsidRDefault="00923334" w:rsidP="00A44403">
      <w:pPr>
        <w:spacing w:after="0" w:line="240" w:lineRule="auto"/>
        <w:ind w:firstLine="567"/>
        <w:jc w:val="both"/>
        <w:rPr>
          <w:rFonts w:ascii="Times New Roman" w:hAnsi="Times New Roman"/>
          <w:sz w:val="24"/>
          <w:szCs w:val="24"/>
        </w:rPr>
      </w:pPr>
      <w:r w:rsidRPr="00A44403">
        <w:rPr>
          <w:rFonts w:ascii="Times New Roman" w:hAnsi="Times New Roman"/>
          <w:sz w:val="24"/>
          <w:szCs w:val="24"/>
        </w:rPr>
        <w:t>Целями подпрограммы являются</w:t>
      </w:r>
      <w:r w:rsidR="009A3F53">
        <w:rPr>
          <w:rFonts w:ascii="Times New Roman" w:hAnsi="Times New Roman"/>
          <w:sz w:val="24"/>
          <w:szCs w:val="24"/>
        </w:rPr>
        <w:t>:</w:t>
      </w:r>
    </w:p>
    <w:p w:rsidR="009A3F53" w:rsidRDefault="009A3F53" w:rsidP="00A44403">
      <w:pPr>
        <w:spacing w:after="0" w:line="240" w:lineRule="auto"/>
        <w:ind w:firstLine="567"/>
        <w:jc w:val="both"/>
        <w:rPr>
          <w:rFonts w:ascii="Times New Roman" w:hAnsi="Times New Roman"/>
          <w:sz w:val="24"/>
          <w:szCs w:val="24"/>
        </w:rPr>
      </w:pPr>
      <w:r>
        <w:rPr>
          <w:rFonts w:ascii="Times New Roman" w:hAnsi="Times New Roman"/>
          <w:sz w:val="24"/>
          <w:szCs w:val="24"/>
        </w:rPr>
        <w:t>-</w:t>
      </w:r>
      <w:r w:rsidR="00923334" w:rsidRPr="00A44403">
        <w:rPr>
          <w:rFonts w:ascii="Times New Roman" w:hAnsi="Times New Roman"/>
          <w:sz w:val="24"/>
          <w:szCs w:val="24"/>
        </w:rPr>
        <w:t xml:space="preserve"> повышение уровня комфортности и чистоты в населенных пунктах, расположенных на территории поселения; </w:t>
      </w:r>
    </w:p>
    <w:p w:rsidR="00923334" w:rsidRPr="00A44403" w:rsidRDefault="009A3F53" w:rsidP="00A4440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923334" w:rsidRPr="00A44403">
        <w:rPr>
          <w:rFonts w:ascii="Times New Roman" w:hAnsi="Times New Roman"/>
          <w:sz w:val="24"/>
          <w:szCs w:val="24"/>
        </w:rPr>
        <w:t>повышение удовлетворенности населения Гуково-Гнилушевского сельского поселения уровнем благоустройства территории поселения.</w:t>
      </w:r>
    </w:p>
    <w:p w:rsidR="00923334" w:rsidRPr="00A44403" w:rsidRDefault="00923334" w:rsidP="00A44403">
      <w:pPr>
        <w:autoSpaceDE w:val="0"/>
        <w:autoSpaceDN w:val="0"/>
        <w:adjustRightInd w:val="0"/>
        <w:spacing w:after="0" w:line="240" w:lineRule="auto"/>
        <w:ind w:firstLine="540"/>
        <w:jc w:val="both"/>
        <w:rPr>
          <w:rFonts w:ascii="Times New Roman" w:hAnsi="Times New Roman"/>
          <w:sz w:val="24"/>
          <w:szCs w:val="24"/>
        </w:rPr>
      </w:pPr>
      <w:r w:rsidRPr="00A44403">
        <w:rPr>
          <w:rFonts w:ascii="Times New Roman" w:hAnsi="Times New Roman"/>
          <w:sz w:val="24"/>
          <w:szCs w:val="24"/>
        </w:rPr>
        <w:t>Достижение целей подпрограммы осуществляется путем решения следующих задач:</w:t>
      </w:r>
    </w:p>
    <w:p w:rsidR="00923334" w:rsidRPr="00A44403" w:rsidRDefault="009A3F53" w:rsidP="00A44403">
      <w:pPr>
        <w:spacing w:after="0" w:line="240" w:lineRule="auto"/>
        <w:ind w:firstLine="567"/>
        <w:jc w:val="both"/>
        <w:textAlignment w:val="top"/>
        <w:rPr>
          <w:rFonts w:ascii="Times New Roman" w:hAnsi="Times New Roman"/>
          <w:sz w:val="24"/>
          <w:szCs w:val="24"/>
        </w:rPr>
      </w:pPr>
      <w:r>
        <w:rPr>
          <w:rFonts w:ascii="Times New Roman" w:hAnsi="Times New Roman"/>
          <w:sz w:val="24"/>
          <w:szCs w:val="24"/>
        </w:rPr>
        <w:t xml:space="preserve">- </w:t>
      </w:r>
      <w:r w:rsidR="00923334" w:rsidRPr="00A44403">
        <w:rPr>
          <w:rFonts w:ascii="Times New Roman" w:hAnsi="Times New Roman"/>
          <w:sz w:val="24"/>
          <w:szCs w:val="24"/>
        </w:rPr>
        <w:t>создание эстетичного вида поселения;</w:t>
      </w:r>
    </w:p>
    <w:p w:rsidR="00923334" w:rsidRPr="00A44403" w:rsidRDefault="009A3F53" w:rsidP="00A44403">
      <w:pPr>
        <w:spacing w:after="0" w:line="240" w:lineRule="auto"/>
        <w:ind w:firstLine="567"/>
        <w:jc w:val="both"/>
        <w:textAlignment w:val="top"/>
        <w:rPr>
          <w:rFonts w:ascii="Times New Roman" w:hAnsi="Times New Roman"/>
          <w:sz w:val="24"/>
          <w:szCs w:val="24"/>
        </w:rPr>
      </w:pPr>
      <w:r>
        <w:rPr>
          <w:rFonts w:ascii="Times New Roman" w:hAnsi="Times New Roman"/>
          <w:sz w:val="24"/>
          <w:szCs w:val="24"/>
        </w:rPr>
        <w:t xml:space="preserve">- </w:t>
      </w:r>
      <w:r w:rsidR="00923334" w:rsidRPr="00A44403">
        <w:rPr>
          <w:rFonts w:ascii="Times New Roman" w:hAnsi="Times New Roman"/>
          <w:sz w:val="24"/>
          <w:szCs w:val="24"/>
        </w:rPr>
        <w:t>обеспечение б</w:t>
      </w:r>
      <w:r>
        <w:rPr>
          <w:rFonts w:ascii="Times New Roman" w:hAnsi="Times New Roman"/>
          <w:sz w:val="24"/>
          <w:szCs w:val="24"/>
        </w:rPr>
        <w:t>езопасности проживания жителей сельского</w:t>
      </w:r>
      <w:r w:rsidR="00923334" w:rsidRPr="00A44403">
        <w:rPr>
          <w:rFonts w:ascii="Times New Roman" w:hAnsi="Times New Roman"/>
          <w:sz w:val="24"/>
          <w:szCs w:val="24"/>
        </w:rPr>
        <w:t xml:space="preserve"> поселения; </w:t>
      </w:r>
    </w:p>
    <w:p w:rsidR="00923334" w:rsidRPr="00A44403" w:rsidRDefault="009A3F53" w:rsidP="00A44403">
      <w:pPr>
        <w:spacing w:after="0" w:line="240" w:lineRule="auto"/>
        <w:ind w:firstLine="567"/>
        <w:jc w:val="both"/>
        <w:textAlignment w:val="top"/>
        <w:rPr>
          <w:rFonts w:ascii="Times New Roman" w:hAnsi="Times New Roman"/>
          <w:sz w:val="24"/>
          <w:szCs w:val="24"/>
        </w:rPr>
      </w:pPr>
      <w:r>
        <w:rPr>
          <w:rFonts w:ascii="Times New Roman" w:hAnsi="Times New Roman"/>
          <w:sz w:val="24"/>
          <w:szCs w:val="24"/>
        </w:rPr>
        <w:t xml:space="preserve">- </w:t>
      </w:r>
      <w:r w:rsidR="00923334" w:rsidRPr="00A44403">
        <w:rPr>
          <w:rFonts w:ascii="Times New Roman" w:hAnsi="Times New Roman"/>
          <w:sz w:val="24"/>
          <w:szCs w:val="24"/>
        </w:rPr>
        <w:t>организация уличного освещения;</w:t>
      </w:r>
    </w:p>
    <w:p w:rsidR="00923334" w:rsidRPr="00A44403" w:rsidRDefault="009A3F53" w:rsidP="00A44403">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23334" w:rsidRPr="00A44403">
        <w:rPr>
          <w:rFonts w:ascii="Times New Roman" w:hAnsi="Times New Roman" w:cs="Times New Roman"/>
          <w:sz w:val="24"/>
          <w:szCs w:val="24"/>
        </w:rPr>
        <w:t>улучшение экологической обстановки на территории поселения;</w:t>
      </w:r>
    </w:p>
    <w:p w:rsidR="00923334" w:rsidRPr="00A44403" w:rsidRDefault="009A3F53" w:rsidP="00A44403">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23334" w:rsidRPr="00A44403">
        <w:rPr>
          <w:rFonts w:ascii="Times New Roman" w:hAnsi="Times New Roman" w:cs="Times New Roman"/>
          <w:sz w:val="24"/>
          <w:szCs w:val="24"/>
        </w:rPr>
        <w:t>стимулирование и развитие прочих мероприятий по благоустройству территории поселения</w:t>
      </w:r>
      <w:r>
        <w:rPr>
          <w:rFonts w:ascii="Times New Roman" w:hAnsi="Times New Roman" w:cs="Times New Roman"/>
          <w:sz w:val="24"/>
          <w:szCs w:val="24"/>
        </w:rPr>
        <w:t>;</w:t>
      </w:r>
      <w:r w:rsidR="00923334" w:rsidRPr="00A44403">
        <w:rPr>
          <w:rFonts w:ascii="Times New Roman" w:hAnsi="Times New Roman" w:cs="Times New Roman"/>
          <w:sz w:val="24"/>
          <w:szCs w:val="24"/>
        </w:rPr>
        <w:t xml:space="preserve"> </w:t>
      </w:r>
    </w:p>
    <w:p w:rsidR="00923334" w:rsidRPr="00A44403" w:rsidRDefault="009A3F53" w:rsidP="00A44403">
      <w:pPr>
        <w:spacing w:after="0" w:line="240" w:lineRule="auto"/>
        <w:ind w:firstLine="567"/>
        <w:jc w:val="both"/>
        <w:rPr>
          <w:rFonts w:ascii="Times New Roman" w:hAnsi="Times New Roman"/>
          <w:sz w:val="24"/>
          <w:szCs w:val="24"/>
        </w:rPr>
      </w:pPr>
      <w:r>
        <w:rPr>
          <w:rFonts w:ascii="Times New Roman" w:hAnsi="Times New Roman"/>
          <w:sz w:val="24"/>
          <w:szCs w:val="24"/>
        </w:rPr>
        <w:t xml:space="preserve"> - </w:t>
      </w:r>
      <w:r w:rsidR="00923334" w:rsidRPr="00A44403">
        <w:rPr>
          <w:rFonts w:ascii="Times New Roman" w:hAnsi="Times New Roman"/>
          <w:sz w:val="24"/>
          <w:szCs w:val="24"/>
        </w:rPr>
        <w:t xml:space="preserve">увеличение уровня озеленения территории поселения;    </w:t>
      </w:r>
    </w:p>
    <w:p w:rsidR="00923334" w:rsidRPr="00A44403" w:rsidRDefault="009A3F53" w:rsidP="00A44403">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23334" w:rsidRPr="00A44403">
        <w:rPr>
          <w:rFonts w:ascii="Times New Roman" w:hAnsi="Times New Roman" w:cs="Times New Roman"/>
          <w:sz w:val="24"/>
          <w:szCs w:val="24"/>
        </w:rPr>
        <w:t xml:space="preserve"> улучшение внешнего вида территории Гуково-Гн</w:t>
      </w:r>
      <w:r>
        <w:rPr>
          <w:rFonts w:ascii="Times New Roman" w:hAnsi="Times New Roman" w:cs="Times New Roman"/>
          <w:sz w:val="24"/>
          <w:szCs w:val="24"/>
        </w:rPr>
        <w:t>илушевского сельского поселения.</w:t>
      </w:r>
    </w:p>
    <w:p w:rsidR="00923334" w:rsidRPr="00A44403" w:rsidRDefault="00923334" w:rsidP="00A44403">
      <w:pPr>
        <w:widowControl w:val="0"/>
        <w:autoSpaceDE w:val="0"/>
        <w:autoSpaceDN w:val="0"/>
        <w:adjustRightInd w:val="0"/>
        <w:spacing w:after="0" w:line="240" w:lineRule="auto"/>
        <w:ind w:firstLine="540"/>
        <w:jc w:val="both"/>
        <w:rPr>
          <w:rFonts w:ascii="Times New Roman" w:hAnsi="Times New Roman"/>
          <w:sz w:val="24"/>
          <w:szCs w:val="24"/>
        </w:rPr>
      </w:pPr>
      <w:r w:rsidRPr="00A44403">
        <w:rPr>
          <w:rFonts w:ascii="Times New Roman" w:hAnsi="Times New Roman"/>
          <w:sz w:val="24"/>
          <w:szCs w:val="24"/>
        </w:rPr>
        <w:t>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 К показателям (индикаторам) подпрограммы относятся следующие:</w:t>
      </w:r>
    </w:p>
    <w:p w:rsidR="00923334" w:rsidRPr="00A44403" w:rsidRDefault="00923334" w:rsidP="00A44403">
      <w:pPr>
        <w:widowControl w:val="0"/>
        <w:autoSpaceDE w:val="0"/>
        <w:autoSpaceDN w:val="0"/>
        <w:adjustRightInd w:val="0"/>
        <w:spacing w:after="0" w:line="240" w:lineRule="auto"/>
        <w:ind w:firstLine="540"/>
        <w:jc w:val="both"/>
        <w:rPr>
          <w:rFonts w:ascii="Times New Roman" w:hAnsi="Times New Roman"/>
          <w:sz w:val="24"/>
          <w:szCs w:val="24"/>
        </w:rPr>
      </w:pPr>
      <w:r w:rsidRPr="00A44403">
        <w:rPr>
          <w:rFonts w:ascii="Times New Roman" w:hAnsi="Times New Roman"/>
          <w:sz w:val="24"/>
          <w:szCs w:val="24"/>
        </w:rPr>
        <w:t>Целевой показатель (индикатор) 2.1 «Доля жителей, охваченных услугами по вывозу мусора»;</w:t>
      </w:r>
    </w:p>
    <w:p w:rsidR="00923334" w:rsidRPr="00A44403" w:rsidRDefault="00923334" w:rsidP="00A44403">
      <w:pPr>
        <w:widowControl w:val="0"/>
        <w:autoSpaceDE w:val="0"/>
        <w:autoSpaceDN w:val="0"/>
        <w:adjustRightInd w:val="0"/>
        <w:spacing w:after="0" w:line="240" w:lineRule="auto"/>
        <w:ind w:firstLine="540"/>
        <w:jc w:val="both"/>
        <w:rPr>
          <w:rFonts w:ascii="Times New Roman" w:hAnsi="Times New Roman"/>
          <w:sz w:val="24"/>
          <w:szCs w:val="24"/>
        </w:rPr>
      </w:pPr>
      <w:r w:rsidRPr="00A44403">
        <w:rPr>
          <w:rFonts w:ascii="Times New Roman" w:hAnsi="Times New Roman"/>
          <w:sz w:val="24"/>
          <w:szCs w:val="24"/>
        </w:rPr>
        <w:t>Целевой показатель (индикатор) 2.2 «Количество объектов и мест общего пользования, в отношении которых проведен ремонт»;</w:t>
      </w:r>
    </w:p>
    <w:p w:rsidR="00923334" w:rsidRPr="00A44403" w:rsidRDefault="00923334" w:rsidP="00A44403">
      <w:pPr>
        <w:widowControl w:val="0"/>
        <w:autoSpaceDE w:val="0"/>
        <w:autoSpaceDN w:val="0"/>
        <w:adjustRightInd w:val="0"/>
        <w:spacing w:after="0" w:line="240" w:lineRule="auto"/>
        <w:ind w:firstLine="540"/>
        <w:jc w:val="both"/>
        <w:rPr>
          <w:rFonts w:ascii="Times New Roman" w:hAnsi="Times New Roman"/>
          <w:sz w:val="24"/>
          <w:szCs w:val="24"/>
        </w:rPr>
      </w:pPr>
      <w:r w:rsidRPr="00A44403">
        <w:rPr>
          <w:rFonts w:ascii="Times New Roman" w:hAnsi="Times New Roman"/>
          <w:sz w:val="24"/>
          <w:szCs w:val="24"/>
        </w:rPr>
        <w:t>Целевой показатель (индикатор) 2.3 «Площадь убранных от сорной и карантинной растительности территорий»;</w:t>
      </w:r>
    </w:p>
    <w:p w:rsidR="00923334" w:rsidRPr="00A44403" w:rsidRDefault="00923334" w:rsidP="00A44403">
      <w:pPr>
        <w:widowControl w:val="0"/>
        <w:autoSpaceDE w:val="0"/>
        <w:autoSpaceDN w:val="0"/>
        <w:adjustRightInd w:val="0"/>
        <w:spacing w:after="0" w:line="240" w:lineRule="auto"/>
        <w:ind w:firstLine="540"/>
        <w:jc w:val="both"/>
        <w:rPr>
          <w:rFonts w:ascii="Times New Roman" w:hAnsi="Times New Roman"/>
          <w:sz w:val="24"/>
          <w:szCs w:val="24"/>
        </w:rPr>
      </w:pPr>
      <w:r w:rsidRPr="00A44403">
        <w:rPr>
          <w:rFonts w:ascii="Times New Roman" w:hAnsi="Times New Roman"/>
          <w:sz w:val="24"/>
          <w:szCs w:val="24"/>
        </w:rPr>
        <w:t>Целевой показатель (индикатор) 2.4 «Доля фактически освещенных улиц в общей протяженности улиц населенных пунктов поселения».</w:t>
      </w:r>
    </w:p>
    <w:p w:rsidR="00923334" w:rsidRPr="00A44403" w:rsidRDefault="00923334" w:rsidP="00A44403">
      <w:pPr>
        <w:widowControl w:val="0"/>
        <w:autoSpaceDE w:val="0"/>
        <w:autoSpaceDN w:val="0"/>
        <w:adjustRightInd w:val="0"/>
        <w:spacing w:after="0" w:line="240" w:lineRule="auto"/>
        <w:ind w:firstLine="540"/>
        <w:jc w:val="both"/>
        <w:rPr>
          <w:rFonts w:ascii="Times New Roman" w:hAnsi="Times New Roman"/>
          <w:sz w:val="24"/>
          <w:szCs w:val="24"/>
        </w:rPr>
      </w:pPr>
      <w:r w:rsidRPr="00A44403">
        <w:rPr>
          <w:rFonts w:ascii="Times New Roman" w:hAnsi="Times New Roman"/>
          <w:sz w:val="24"/>
          <w:szCs w:val="24"/>
        </w:rPr>
        <w:t>Информация о значениях показателей (индикаторов) приводится в приложении № 1 к муниципальной  программе. Методика расчета целевых показателей (индикаторов) подпрограммы приводится в приложении № 3 к муниципальной программе.</w:t>
      </w:r>
    </w:p>
    <w:p w:rsidR="00923334" w:rsidRPr="00A44403" w:rsidRDefault="00923334" w:rsidP="00A44403">
      <w:pPr>
        <w:widowControl w:val="0"/>
        <w:autoSpaceDE w:val="0"/>
        <w:autoSpaceDN w:val="0"/>
        <w:adjustRightInd w:val="0"/>
        <w:spacing w:after="0" w:line="240" w:lineRule="auto"/>
        <w:ind w:firstLine="709"/>
        <w:jc w:val="both"/>
        <w:rPr>
          <w:rFonts w:ascii="Times New Roman" w:hAnsi="Times New Roman"/>
          <w:sz w:val="24"/>
          <w:szCs w:val="24"/>
        </w:rPr>
      </w:pPr>
      <w:r w:rsidRPr="00A44403">
        <w:rPr>
          <w:rFonts w:ascii="Times New Roman" w:hAnsi="Times New Roman"/>
          <w:sz w:val="24"/>
          <w:szCs w:val="24"/>
        </w:rPr>
        <w:t>Подпрограмма будет реализовываться в период 2014 - 2020 годы. При реализации подпрограммы этапы не выделяются.</w:t>
      </w:r>
    </w:p>
    <w:p w:rsidR="00923334" w:rsidRPr="00A44403" w:rsidRDefault="00923334" w:rsidP="00A44403">
      <w:pPr>
        <w:spacing w:after="0" w:line="240" w:lineRule="auto"/>
        <w:ind w:firstLine="709"/>
        <w:jc w:val="both"/>
        <w:textAlignment w:val="top"/>
        <w:rPr>
          <w:rFonts w:ascii="Times New Roman" w:hAnsi="Times New Roman"/>
          <w:sz w:val="24"/>
          <w:szCs w:val="24"/>
        </w:rPr>
      </w:pPr>
      <w:r w:rsidRPr="00A44403">
        <w:rPr>
          <w:rFonts w:ascii="Times New Roman" w:hAnsi="Times New Roman"/>
          <w:sz w:val="24"/>
          <w:szCs w:val="24"/>
        </w:rPr>
        <w:t>Ожидаемые результаты реализации подпрограммы:</w:t>
      </w:r>
    </w:p>
    <w:p w:rsidR="00923334" w:rsidRPr="00A44403" w:rsidRDefault="00923334" w:rsidP="00A44403">
      <w:pPr>
        <w:spacing w:after="0" w:line="240" w:lineRule="auto"/>
        <w:ind w:firstLine="709"/>
        <w:jc w:val="both"/>
        <w:textAlignment w:val="top"/>
        <w:rPr>
          <w:rFonts w:ascii="Times New Roman" w:hAnsi="Times New Roman"/>
          <w:sz w:val="24"/>
          <w:szCs w:val="24"/>
        </w:rPr>
      </w:pPr>
      <w:r w:rsidRPr="00A44403">
        <w:rPr>
          <w:rFonts w:ascii="Times New Roman" w:hAnsi="Times New Roman"/>
          <w:sz w:val="24"/>
          <w:szCs w:val="24"/>
        </w:rPr>
        <w:t>-повышение уровня благоустройства территории поселения;</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lastRenderedPageBreak/>
        <w:t>-улучшение экологической ситуации;</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 xml:space="preserve">-повышение уровня комфортности и чистоты в населенных пунктах, расположенных на территории поселения;  </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-увеличение протяженности освещенных улиц населенных пунктов;</w:t>
      </w:r>
    </w:p>
    <w:p w:rsidR="00923334" w:rsidRPr="00A44403" w:rsidRDefault="00923334" w:rsidP="00A44403">
      <w:pPr>
        <w:widowControl w:val="0"/>
        <w:autoSpaceDE w:val="0"/>
        <w:autoSpaceDN w:val="0"/>
        <w:adjustRightInd w:val="0"/>
        <w:spacing w:after="0" w:line="240" w:lineRule="auto"/>
        <w:ind w:firstLine="709"/>
        <w:jc w:val="both"/>
        <w:rPr>
          <w:rFonts w:ascii="Times New Roman" w:hAnsi="Times New Roman"/>
          <w:sz w:val="24"/>
          <w:szCs w:val="24"/>
        </w:rPr>
      </w:pPr>
      <w:r w:rsidRPr="00A44403">
        <w:rPr>
          <w:rFonts w:ascii="Times New Roman" w:hAnsi="Times New Roman"/>
          <w:sz w:val="24"/>
          <w:szCs w:val="24"/>
        </w:rPr>
        <w:t>-увеличение уровня озеленения территории поселения.</w:t>
      </w:r>
    </w:p>
    <w:p w:rsidR="00923334" w:rsidRPr="00A44403" w:rsidRDefault="00923334" w:rsidP="00A44403">
      <w:pPr>
        <w:widowControl w:val="0"/>
        <w:autoSpaceDE w:val="0"/>
        <w:autoSpaceDN w:val="0"/>
        <w:adjustRightInd w:val="0"/>
        <w:spacing w:after="0" w:line="240" w:lineRule="auto"/>
        <w:ind w:firstLine="709"/>
        <w:jc w:val="both"/>
        <w:rPr>
          <w:rFonts w:ascii="Times New Roman" w:hAnsi="Times New Roman"/>
          <w:sz w:val="24"/>
          <w:szCs w:val="24"/>
        </w:rPr>
      </w:pPr>
      <w:r w:rsidRPr="00A44403">
        <w:rPr>
          <w:rFonts w:ascii="Times New Roman" w:hAnsi="Times New Roman"/>
          <w:sz w:val="24"/>
          <w:szCs w:val="24"/>
        </w:rPr>
        <w:t>В результате реализации подпрограммы будет проведена очистка территории поселения от несанкционированных свалок, созданы условия для организации централизованного сбора и вывоза твердых бытовых отходов;</w:t>
      </w:r>
    </w:p>
    <w:p w:rsidR="00923334" w:rsidRPr="00A44403" w:rsidRDefault="00923334" w:rsidP="00A44403">
      <w:pPr>
        <w:widowControl w:val="0"/>
        <w:autoSpaceDE w:val="0"/>
        <w:autoSpaceDN w:val="0"/>
        <w:adjustRightInd w:val="0"/>
        <w:spacing w:after="0" w:line="240" w:lineRule="auto"/>
        <w:ind w:firstLine="709"/>
        <w:jc w:val="both"/>
        <w:rPr>
          <w:rFonts w:ascii="Times New Roman" w:hAnsi="Times New Roman"/>
          <w:sz w:val="24"/>
          <w:szCs w:val="24"/>
        </w:rPr>
      </w:pPr>
      <w:r w:rsidRPr="00A44403">
        <w:rPr>
          <w:rFonts w:ascii="Times New Roman" w:hAnsi="Times New Roman"/>
          <w:sz w:val="24"/>
          <w:szCs w:val="24"/>
        </w:rPr>
        <w:t>приведены в порядок памятники, детские площадки, другие объекты и места общего пользования;</w:t>
      </w:r>
    </w:p>
    <w:p w:rsidR="00923334" w:rsidRPr="00A44403" w:rsidRDefault="00923334" w:rsidP="00A44403">
      <w:pPr>
        <w:widowControl w:val="0"/>
        <w:autoSpaceDE w:val="0"/>
        <w:autoSpaceDN w:val="0"/>
        <w:adjustRightInd w:val="0"/>
        <w:spacing w:after="0" w:line="240" w:lineRule="auto"/>
        <w:ind w:firstLine="709"/>
        <w:jc w:val="both"/>
        <w:rPr>
          <w:rFonts w:ascii="Times New Roman" w:hAnsi="Times New Roman"/>
          <w:sz w:val="24"/>
          <w:szCs w:val="24"/>
        </w:rPr>
      </w:pPr>
      <w:r w:rsidRPr="00A44403">
        <w:rPr>
          <w:rFonts w:ascii="Times New Roman" w:hAnsi="Times New Roman"/>
          <w:sz w:val="24"/>
          <w:szCs w:val="24"/>
        </w:rPr>
        <w:t>убраны от сорной и карантинной растительности территории населенных пунктов;</w:t>
      </w:r>
    </w:p>
    <w:p w:rsidR="00923334" w:rsidRPr="00A44403" w:rsidRDefault="00923334" w:rsidP="00A44403">
      <w:pPr>
        <w:widowControl w:val="0"/>
        <w:autoSpaceDE w:val="0"/>
        <w:autoSpaceDN w:val="0"/>
        <w:adjustRightInd w:val="0"/>
        <w:spacing w:after="0" w:line="240" w:lineRule="auto"/>
        <w:ind w:firstLine="709"/>
        <w:jc w:val="both"/>
        <w:rPr>
          <w:rFonts w:ascii="Times New Roman" w:hAnsi="Times New Roman"/>
          <w:sz w:val="24"/>
          <w:szCs w:val="24"/>
        </w:rPr>
      </w:pPr>
      <w:r w:rsidRPr="00A44403">
        <w:rPr>
          <w:rFonts w:ascii="Times New Roman" w:hAnsi="Times New Roman"/>
          <w:sz w:val="24"/>
          <w:szCs w:val="24"/>
        </w:rPr>
        <w:t>проведена эффективная разъяснительная работа с населением Гуково-Гнилушевского сельского поселения по вопросам благоустройства.</w:t>
      </w:r>
    </w:p>
    <w:p w:rsidR="00923334" w:rsidRPr="00A44403" w:rsidRDefault="00923334" w:rsidP="00A44403">
      <w:pPr>
        <w:widowControl w:val="0"/>
        <w:autoSpaceDE w:val="0"/>
        <w:autoSpaceDN w:val="0"/>
        <w:adjustRightInd w:val="0"/>
        <w:spacing w:after="0" w:line="240" w:lineRule="auto"/>
        <w:ind w:firstLine="709"/>
        <w:jc w:val="both"/>
        <w:rPr>
          <w:rFonts w:ascii="Times New Roman" w:hAnsi="Times New Roman"/>
          <w:sz w:val="24"/>
          <w:szCs w:val="24"/>
        </w:rPr>
      </w:pPr>
      <w:r w:rsidRPr="00A44403">
        <w:rPr>
          <w:rFonts w:ascii="Times New Roman" w:hAnsi="Times New Roman"/>
          <w:sz w:val="24"/>
          <w:szCs w:val="24"/>
        </w:rPr>
        <w:t>Реализация подпрограммы должна привести к созданию комфортной среды обитания и жизнедеятельности населения Гуково-Гнилушевского сельского поселения. В результате реализации подпрограммы к 2020 году должен сложиться качественно новый уровень состояния благоустройства населенных пунктов. В частности, в качестве ожидаемых результатов реализации подпрограммы необходимо отметить следующие.</w:t>
      </w:r>
    </w:p>
    <w:p w:rsidR="00923334" w:rsidRPr="00A44403" w:rsidRDefault="00923334" w:rsidP="00A44403">
      <w:pPr>
        <w:widowControl w:val="0"/>
        <w:autoSpaceDE w:val="0"/>
        <w:autoSpaceDN w:val="0"/>
        <w:adjustRightInd w:val="0"/>
        <w:spacing w:after="0" w:line="240" w:lineRule="auto"/>
        <w:ind w:firstLine="709"/>
        <w:jc w:val="both"/>
        <w:rPr>
          <w:rFonts w:ascii="Times New Roman" w:hAnsi="Times New Roman"/>
          <w:sz w:val="24"/>
          <w:szCs w:val="24"/>
        </w:rPr>
      </w:pPr>
      <w:r w:rsidRPr="00A44403">
        <w:rPr>
          <w:rFonts w:ascii="Times New Roman" w:hAnsi="Times New Roman"/>
          <w:sz w:val="24"/>
          <w:szCs w:val="24"/>
        </w:rPr>
        <w:t>Состояние благоустройства населенных пунктов будет приведено в соответствие с нормативными требованиями, что позволит повысить уровень удовлетворенности населения. Уровень информированности жителей в сфере благоустройства станет высоким, в результате чего граждане будут активнее участвовать в решении вопросов благоустройства населенных пунктов.</w:t>
      </w:r>
    </w:p>
    <w:p w:rsidR="00923334" w:rsidRPr="002A10C7" w:rsidRDefault="00923334" w:rsidP="00A44403">
      <w:pPr>
        <w:widowControl w:val="0"/>
        <w:autoSpaceDE w:val="0"/>
        <w:autoSpaceDN w:val="0"/>
        <w:adjustRightInd w:val="0"/>
        <w:spacing w:after="0" w:line="240" w:lineRule="auto"/>
        <w:jc w:val="center"/>
        <w:rPr>
          <w:sz w:val="24"/>
          <w:szCs w:val="24"/>
        </w:rPr>
      </w:pPr>
    </w:p>
    <w:p w:rsidR="00923334" w:rsidRPr="00A44403" w:rsidRDefault="00923334" w:rsidP="00A44403">
      <w:pPr>
        <w:widowControl w:val="0"/>
        <w:autoSpaceDE w:val="0"/>
        <w:autoSpaceDN w:val="0"/>
        <w:adjustRightInd w:val="0"/>
        <w:spacing w:after="0" w:line="240" w:lineRule="auto"/>
        <w:jc w:val="center"/>
        <w:rPr>
          <w:rFonts w:ascii="Times New Roman" w:hAnsi="Times New Roman"/>
          <w:b/>
          <w:sz w:val="24"/>
          <w:szCs w:val="24"/>
        </w:rPr>
      </w:pPr>
      <w:r w:rsidRPr="00A44403">
        <w:rPr>
          <w:rFonts w:ascii="Times New Roman" w:hAnsi="Times New Roman"/>
          <w:b/>
          <w:sz w:val="24"/>
          <w:szCs w:val="24"/>
        </w:rPr>
        <w:t>Раздел 3. Характеристика основных мероприятий подпрограммы</w:t>
      </w:r>
    </w:p>
    <w:p w:rsidR="00923334" w:rsidRPr="00A44403" w:rsidRDefault="00923334" w:rsidP="00A44403">
      <w:pPr>
        <w:widowControl w:val="0"/>
        <w:autoSpaceDE w:val="0"/>
        <w:autoSpaceDN w:val="0"/>
        <w:adjustRightInd w:val="0"/>
        <w:spacing w:after="0" w:line="240" w:lineRule="auto"/>
        <w:jc w:val="center"/>
        <w:rPr>
          <w:rFonts w:ascii="Times New Roman" w:hAnsi="Times New Roman"/>
          <w:b/>
          <w:sz w:val="24"/>
          <w:szCs w:val="24"/>
        </w:rPr>
      </w:pPr>
      <w:r w:rsidRPr="00A44403">
        <w:rPr>
          <w:rFonts w:ascii="Times New Roman" w:hAnsi="Times New Roman"/>
          <w:b/>
          <w:sz w:val="24"/>
          <w:szCs w:val="24"/>
        </w:rPr>
        <w:t xml:space="preserve"> муниципальной программы </w:t>
      </w:r>
    </w:p>
    <w:p w:rsidR="00923334" w:rsidRPr="00A44403" w:rsidRDefault="00923334" w:rsidP="00A44403">
      <w:pPr>
        <w:widowControl w:val="0"/>
        <w:autoSpaceDE w:val="0"/>
        <w:autoSpaceDN w:val="0"/>
        <w:adjustRightInd w:val="0"/>
        <w:spacing w:after="0" w:line="240" w:lineRule="auto"/>
        <w:jc w:val="center"/>
        <w:rPr>
          <w:rFonts w:ascii="Times New Roman" w:hAnsi="Times New Roman"/>
          <w:sz w:val="24"/>
          <w:szCs w:val="24"/>
        </w:rPr>
      </w:pPr>
    </w:p>
    <w:p w:rsidR="00923334" w:rsidRPr="00A44403" w:rsidRDefault="00923334" w:rsidP="00A44403">
      <w:pPr>
        <w:widowControl w:val="0"/>
        <w:autoSpaceDE w:val="0"/>
        <w:autoSpaceDN w:val="0"/>
        <w:adjustRightInd w:val="0"/>
        <w:spacing w:after="0" w:line="240" w:lineRule="auto"/>
        <w:ind w:firstLine="709"/>
        <w:jc w:val="both"/>
        <w:rPr>
          <w:rFonts w:ascii="Times New Roman" w:hAnsi="Times New Roman"/>
          <w:sz w:val="24"/>
          <w:szCs w:val="24"/>
        </w:rPr>
      </w:pPr>
      <w:r w:rsidRPr="00A44403">
        <w:rPr>
          <w:rFonts w:ascii="Times New Roman" w:hAnsi="Times New Roman"/>
          <w:sz w:val="24"/>
          <w:szCs w:val="24"/>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923334" w:rsidRPr="00A44403" w:rsidRDefault="00923334" w:rsidP="00A44403">
      <w:pPr>
        <w:widowControl w:val="0"/>
        <w:autoSpaceDE w:val="0"/>
        <w:autoSpaceDN w:val="0"/>
        <w:adjustRightInd w:val="0"/>
        <w:spacing w:after="0" w:line="240" w:lineRule="auto"/>
        <w:ind w:firstLine="709"/>
        <w:jc w:val="both"/>
        <w:rPr>
          <w:rFonts w:ascii="Times New Roman" w:hAnsi="Times New Roman"/>
          <w:sz w:val="24"/>
          <w:szCs w:val="24"/>
        </w:rPr>
      </w:pPr>
      <w:r w:rsidRPr="00A44403">
        <w:rPr>
          <w:rFonts w:ascii="Times New Roman" w:hAnsi="Times New Roman"/>
          <w:sz w:val="24"/>
          <w:szCs w:val="24"/>
        </w:rPr>
        <w:t>В рамках подпрограммы предполагается реализация следующих основных мероприятий.</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Основное мероприятие 2.1. Организация уличного освещения, содержание и ремонт объектов уличного освещения.</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Данное мероприятие включает финансирование из бюджета поселения мероприятий по оплате электроэнергии за уличное освещение, и оплаты мероприятий по содержанию и ремонту сетей уличного освещения поселения.</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Основное мероприятие 2.2. Уборка мусора и несанкционированных свалок, создание условий для организации централизованного сбора и вывоза твердых бытовых отходов.</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Данное мероприятие предусматривает:</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выявление и ликвидация несанкционированных свалок;</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проведение работы с населением и организациями по заключению договоров на вывоз мусора.</w:t>
      </w:r>
    </w:p>
    <w:p w:rsidR="002B6E3E" w:rsidRPr="00A44403" w:rsidRDefault="002B6E3E" w:rsidP="002B6E3E">
      <w:pPr>
        <w:spacing w:after="0" w:line="240" w:lineRule="auto"/>
        <w:ind w:firstLine="709"/>
        <w:jc w:val="both"/>
        <w:rPr>
          <w:rFonts w:ascii="Times New Roman" w:hAnsi="Times New Roman"/>
          <w:sz w:val="24"/>
          <w:szCs w:val="24"/>
        </w:rPr>
      </w:pPr>
      <w:r w:rsidRPr="00A44403">
        <w:rPr>
          <w:rFonts w:ascii="Times New Roman" w:hAnsi="Times New Roman"/>
          <w:sz w:val="24"/>
          <w:szCs w:val="24"/>
        </w:rPr>
        <w:t>Основное мероприятие 2.3. Содержание и ремонт объектов благоустройства и мест общего пользования.</w:t>
      </w:r>
    </w:p>
    <w:p w:rsidR="002B6E3E" w:rsidRPr="00A44403" w:rsidRDefault="002B6E3E" w:rsidP="002B6E3E">
      <w:pPr>
        <w:spacing w:after="0" w:line="240" w:lineRule="auto"/>
        <w:ind w:firstLine="709"/>
        <w:jc w:val="both"/>
        <w:rPr>
          <w:rFonts w:ascii="Times New Roman" w:hAnsi="Times New Roman"/>
          <w:sz w:val="24"/>
          <w:szCs w:val="24"/>
        </w:rPr>
      </w:pPr>
      <w:r w:rsidRPr="00A44403">
        <w:rPr>
          <w:rFonts w:ascii="Times New Roman" w:hAnsi="Times New Roman"/>
          <w:sz w:val="24"/>
          <w:szCs w:val="24"/>
        </w:rPr>
        <w:t>Данное мероприятие предусматривает:</w:t>
      </w:r>
    </w:p>
    <w:p w:rsidR="002B6E3E" w:rsidRPr="00A44403" w:rsidRDefault="002B6E3E" w:rsidP="002B6E3E">
      <w:pPr>
        <w:spacing w:after="0" w:line="240" w:lineRule="auto"/>
        <w:ind w:firstLine="709"/>
        <w:jc w:val="both"/>
        <w:rPr>
          <w:rFonts w:ascii="Times New Roman" w:hAnsi="Times New Roman"/>
          <w:sz w:val="24"/>
          <w:szCs w:val="24"/>
        </w:rPr>
      </w:pPr>
      <w:r w:rsidRPr="00A44403">
        <w:rPr>
          <w:rFonts w:ascii="Times New Roman" w:hAnsi="Times New Roman"/>
          <w:sz w:val="24"/>
          <w:szCs w:val="24"/>
        </w:rPr>
        <w:t>проведение ремонтов объектов благоустройства;</w:t>
      </w:r>
    </w:p>
    <w:p w:rsidR="002B6E3E" w:rsidRPr="00A44403" w:rsidRDefault="002B6E3E" w:rsidP="002B6E3E">
      <w:pPr>
        <w:spacing w:after="0" w:line="240" w:lineRule="auto"/>
        <w:ind w:firstLine="709"/>
        <w:jc w:val="both"/>
        <w:rPr>
          <w:rFonts w:ascii="Times New Roman" w:hAnsi="Times New Roman"/>
          <w:sz w:val="24"/>
          <w:szCs w:val="24"/>
        </w:rPr>
      </w:pPr>
      <w:r w:rsidRPr="00A44403">
        <w:rPr>
          <w:rFonts w:ascii="Times New Roman" w:hAnsi="Times New Roman"/>
          <w:sz w:val="24"/>
          <w:szCs w:val="24"/>
        </w:rPr>
        <w:t>проведение противоклещевой обработки</w:t>
      </w:r>
      <w:r>
        <w:rPr>
          <w:rFonts w:ascii="Times New Roman" w:hAnsi="Times New Roman"/>
          <w:sz w:val="24"/>
          <w:szCs w:val="24"/>
        </w:rPr>
        <w:t>, обследование и дезинфекция</w:t>
      </w:r>
      <w:r w:rsidRPr="00A44403">
        <w:rPr>
          <w:rFonts w:ascii="Times New Roman" w:hAnsi="Times New Roman"/>
          <w:sz w:val="24"/>
          <w:szCs w:val="24"/>
        </w:rPr>
        <w:t xml:space="preserve"> мест общего пользования;</w:t>
      </w:r>
    </w:p>
    <w:p w:rsidR="002B6E3E" w:rsidRDefault="002B6E3E" w:rsidP="002B6E3E">
      <w:pPr>
        <w:spacing w:after="0" w:line="240" w:lineRule="auto"/>
        <w:ind w:firstLine="709"/>
        <w:jc w:val="both"/>
        <w:rPr>
          <w:rFonts w:ascii="Times New Roman" w:hAnsi="Times New Roman"/>
          <w:sz w:val="24"/>
          <w:szCs w:val="24"/>
        </w:rPr>
      </w:pPr>
      <w:r w:rsidRPr="00A44403">
        <w:rPr>
          <w:rFonts w:ascii="Times New Roman" w:hAnsi="Times New Roman"/>
          <w:sz w:val="24"/>
          <w:szCs w:val="24"/>
        </w:rPr>
        <w:t>выявление мест произрастания сорной и карантинной растительности и организация в про</w:t>
      </w:r>
      <w:r>
        <w:rPr>
          <w:rFonts w:ascii="Times New Roman" w:hAnsi="Times New Roman"/>
          <w:sz w:val="24"/>
          <w:szCs w:val="24"/>
        </w:rPr>
        <w:t>ведении работ по ее уничтожению;</w:t>
      </w:r>
    </w:p>
    <w:p w:rsidR="00923334" w:rsidRPr="00A44403" w:rsidRDefault="002B6E3E" w:rsidP="002B6E3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обновление материально-технической базы </w:t>
      </w:r>
      <w:r w:rsidRPr="00A44403">
        <w:rPr>
          <w:rFonts w:ascii="Times New Roman" w:hAnsi="Times New Roman"/>
          <w:sz w:val="24"/>
          <w:szCs w:val="24"/>
        </w:rPr>
        <w:t>объектов благоустройства</w:t>
      </w:r>
      <w:r>
        <w:rPr>
          <w:rFonts w:ascii="Times New Roman" w:hAnsi="Times New Roman"/>
          <w:sz w:val="24"/>
          <w:szCs w:val="24"/>
        </w:rPr>
        <w:t>.</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 xml:space="preserve"> Основное мероприятие 2.4. Информирование населения по вопросам благоустройства.</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Данное мероприятие предусматривает:</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освещение на информационных стендах, на сходах граждан вопросов благоустройства;</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подготовка и издание методических и информационных материалов по вопросам благоустройства.</w:t>
      </w:r>
    </w:p>
    <w:p w:rsidR="00923334" w:rsidRPr="00A44403" w:rsidRDefault="00923334" w:rsidP="00A44403">
      <w:pPr>
        <w:spacing w:after="0" w:line="240" w:lineRule="auto"/>
        <w:ind w:firstLine="709"/>
        <w:jc w:val="both"/>
        <w:rPr>
          <w:rFonts w:ascii="Times New Roman" w:hAnsi="Times New Roman"/>
          <w:sz w:val="24"/>
          <w:szCs w:val="24"/>
        </w:rPr>
      </w:pPr>
      <w:r w:rsidRPr="00A44403">
        <w:rPr>
          <w:rFonts w:ascii="Times New Roman" w:hAnsi="Times New Roman"/>
          <w:sz w:val="24"/>
          <w:szCs w:val="24"/>
        </w:rPr>
        <w:t>Реализация указанного мероприятия позволит провести необходимую информационную работу с населением, что приведет к принятию жителями осознанных решений в сфере благоустройства населенных пунктов.</w:t>
      </w:r>
    </w:p>
    <w:p w:rsidR="00923334" w:rsidRPr="00A44403" w:rsidRDefault="00923334" w:rsidP="00A44403">
      <w:pPr>
        <w:widowControl w:val="0"/>
        <w:autoSpaceDE w:val="0"/>
        <w:autoSpaceDN w:val="0"/>
        <w:adjustRightInd w:val="0"/>
        <w:spacing w:after="0" w:line="240" w:lineRule="auto"/>
        <w:ind w:firstLine="709"/>
        <w:jc w:val="both"/>
        <w:rPr>
          <w:rFonts w:ascii="Times New Roman" w:hAnsi="Times New Roman"/>
          <w:sz w:val="24"/>
          <w:szCs w:val="24"/>
        </w:rPr>
      </w:pPr>
      <w:r w:rsidRPr="00A44403">
        <w:rPr>
          <w:rFonts w:ascii="Times New Roman" w:hAnsi="Times New Roman"/>
          <w:sz w:val="24"/>
          <w:szCs w:val="24"/>
        </w:rPr>
        <w:t>Информация об основных мероприятиях подпрограммы приведена в  приложении № 4 к муниципальной программе.</w:t>
      </w:r>
    </w:p>
    <w:p w:rsidR="00923334" w:rsidRPr="002A10C7" w:rsidRDefault="00923334" w:rsidP="00A44403">
      <w:pPr>
        <w:widowControl w:val="0"/>
        <w:autoSpaceDE w:val="0"/>
        <w:autoSpaceDN w:val="0"/>
        <w:adjustRightInd w:val="0"/>
        <w:spacing w:after="0" w:line="240" w:lineRule="auto"/>
        <w:ind w:firstLine="540"/>
        <w:jc w:val="both"/>
        <w:rPr>
          <w:sz w:val="24"/>
          <w:szCs w:val="24"/>
        </w:rPr>
      </w:pPr>
    </w:p>
    <w:p w:rsidR="00923334" w:rsidRPr="00A44403" w:rsidRDefault="00923334" w:rsidP="00A44403">
      <w:pPr>
        <w:widowControl w:val="0"/>
        <w:autoSpaceDE w:val="0"/>
        <w:autoSpaceDN w:val="0"/>
        <w:adjustRightInd w:val="0"/>
        <w:spacing w:after="0" w:line="240" w:lineRule="auto"/>
        <w:jc w:val="center"/>
        <w:rPr>
          <w:rFonts w:ascii="Times New Roman" w:hAnsi="Times New Roman"/>
          <w:b/>
          <w:sz w:val="24"/>
          <w:szCs w:val="24"/>
        </w:rPr>
      </w:pPr>
      <w:r w:rsidRPr="00A44403">
        <w:rPr>
          <w:rFonts w:ascii="Times New Roman" w:hAnsi="Times New Roman"/>
          <w:b/>
          <w:sz w:val="24"/>
          <w:szCs w:val="24"/>
        </w:rPr>
        <w:t xml:space="preserve">Раздел 4. Информация по ресурсному обеспечению подпрограммы </w:t>
      </w:r>
    </w:p>
    <w:p w:rsidR="00923334" w:rsidRPr="00A44403" w:rsidRDefault="00923334" w:rsidP="00A44403">
      <w:pPr>
        <w:widowControl w:val="0"/>
        <w:autoSpaceDE w:val="0"/>
        <w:autoSpaceDN w:val="0"/>
        <w:adjustRightInd w:val="0"/>
        <w:spacing w:after="0" w:line="240" w:lineRule="auto"/>
        <w:jc w:val="center"/>
        <w:rPr>
          <w:rFonts w:ascii="Times New Roman" w:hAnsi="Times New Roman"/>
          <w:sz w:val="24"/>
          <w:szCs w:val="24"/>
        </w:rPr>
      </w:pPr>
    </w:p>
    <w:p w:rsidR="00923334" w:rsidRPr="00A44403" w:rsidRDefault="00923334" w:rsidP="00A44403">
      <w:pPr>
        <w:widowControl w:val="0"/>
        <w:autoSpaceDE w:val="0"/>
        <w:autoSpaceDN w:val="0"/>
        <w:adjustRightInd w:val="0"/>
        <w:spacing w:after="0" w:line="240" w:lineRule="auto"/>
        <w:ind w:firstLine="709"/>
        <w:jc w:val="both"/>
        <w:rPr>
          <w:rFonts w:ascii="Times New Roman" w:hAnsi="Times New Roman"/>
          <w:sz w:val="24"/>
          <w:szCs w:val="24"/>
        </w:rPr>
      </w:pPr>
      <w:r w:rsidRPr="00A44403">
        <w:rPr>
          <w:rFonts w:ascii="Times New Roman" w:hAnsi="Times New Roman"/>
          <w:sz w:val="24"/>
          <w:szCs w:val="24"/>
        </w:rPr>
        <w:t xml:space="preserve">Источниками финансирования подпрограммы являются средства бюджета поселения. </w:t>
      </w:r>
    </w:p>
    <w:p w:rsidR="00F12235" w:rsidRPr="00B87716" w:rsidRDefault="00F12235" w:rsidP="00F12235">
      <w:pPr>
        <w:widowControl w:val="0"/>
        <w:autoSpaceDE w:val="0"/>
        <w:autoSpaceDN w:val="0"/>
        <w:adjustRightInd w:val="0"/>
        <w:spacing w:after="0" w:line="240" w:lineRule="auto"/>
        <w:ind w:firstLine="709"/>
        <w:jc w:val="both"/>
        <w:rPr>
          <w:rFonts w:ascii="Times New Roman" w:hAnsi="Times New Roman"/>
          <w:sz w:val="24"/>
          <w:szCs w:val="24"/>
        </w:rPr>
      </w:pPr>
      <w:r w:rsidRPr="00B87716">
        <w:rPr>
          <w:rFonts w:ascii="Times New Roman" w:hAnsi="Times New Roman"/>
          <w:sz w:val="24"/>
          <w:szCs w:val="24"/>
        </w:rPr>
        <w:t xml:space="preserve">Общий объем финансового обеспечения реализации подпрограммы в 2014 - 2020 годах составляет </w:t>
      </w:r>
      <w:r>
        <w:rPr>
          <w:rFonts w:ascii="Times New Roman" w:hAnsi="Times New Roman"/>
          <w:sz w:val="24"/>
          <w:szCs w:val="24"/>
        </w:rPr>
        <w:t>4 118,2</w:t>
      </w:r>
      <w:r w:rsidRPr="00B87716">
        <w:rPr>
          <w:rFonts w:ascii="Times New Roman" w:hAnsi="Times New Roman"/>
          <w:sz w:val="24"/>
          <w:szCs w:val="24"/>
        </w:rPr>
        <w:t xml:space="preserve"> тыс. рублей, в том числе по годам:</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2014 году –  </w:t>
      </w:r>
      <w:r>
        <w:rPr>
          <w:rFonts w:ascii="Times New Roman" w:hAnsi="Times New Roman"/>
          <w:sz w:val="24"/>
          <w:szCs w:val="24"/>
        </w:rPr>
        <w:t xml:space="preserve">777,3 </w:t>
      </w:r>
      <w:r w:rsidRPr="00AF7247">
        <w:rPr>
          <w:rFonts w:ascii="Times New Roman" w:hAnsi="Times New Roman"/>
          <w:sz w:val="24"/>
          <w:szCs w:val="24"/>
        </w:rPr>
        <w:t>тыс. рублей;</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2015 году –  </w:t>
      </w:r>
      <w:r>
        <w:rPr>
          <w:rFonts w:ascii="Times New Roman" w:hAnsi="Times New Roman"/>
          <w:sz w:val="24"/>
          <w:szCs w:val="24"/>
        </w:rPr>
        <w:t>750,4</w:t>
      </w:r>
      <w:r w:rsidRPr="00AF7247">
        <w:rPr>
          <w:rFonts w:ascii="Times New Roman" w:hAnsi="Times New Roman"/>
          <w:sz w:val="24"/>
          <w:szCs w:val="24"/>
        </w:rPr>
        <w:t xml:space="preserve"> тыс. рублей;</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2016 году –  </w:t>
      </w:r>
      <w:r>
        <w:rPr>
          <w:rFonts w:ascii="Times New Roman" w:hAnsi="Times New Roman"/>
          <w:sz w:val="24"/>
          <w:szCs w:val="24"/>
        </w:rPr>
        <w:t>769,7</w:t>
      </w:r>
      <w:r w:rsidRPr="00AF7247">
        <w:rPr>
          <w:rFonts w:ascii="Times New Roman" w:hAnsi="Times New Roman"/>
          <w:sz w:val="24"/>
          <w:szCs w:val="24"/>
        </w:rPr>
        <w:t xml:space="preserve"> тыс. рублей;</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2017 году –  </w:t>
      </w:r>
      <w:r>
        <w:rPr>
          <w:rFonts w:ascii="Times New Roman" w:hAnsi="Times New Roman"/>
          <w:sz w:val="24"/>
          <w:szCs w:val="24"/>
        </w:rPr>
        <w:t>455,2</w:t>
      </w:r>
      <w:r w:rsidRPr="00AF7247">
        <w:rPr>
          <w:rFonts w:ascii="Times New Roman" w:hAnsi="Times New Roman"/>
          <w:sz w:val="24"/>
          <w:szCs w:val="24"/>
        </w:rPr>
        <w:t xml:space="preserve"> тыс. рублей;</w:t>
      </w:r>
    </w:p>
    <w:p w:rsidR="00F12235" w:rsidRPr="00AF7247"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2018 году –  </w:t>
      </w:r>
      <w:r>
        <w:rPr>
          <w:rFonts w:ascii="Times New Roman" w:hAnsi="Times New Roman"/>
          <w:sz w:val="24"/>
          <w:szCs w:val="24"/>
        </w:rPr>
        <w:t>455,2</w:t>
      </w:r>
      <w:r w:rsidRPr="00AF7247">
        <w:rPr>
          <w:rFonts w:ascii="Times New Roman" w:hAnsi="Times New Roman"/>
          <w:sz w:val="24"/>
          <w:szCs w:val="24"/>
        </w:rPr>
        <w:t xml:space="preserve"> тыс. рублей;</w:t>
      </w:r>
    </w:p>
    <w:p w:rsidR="00F12235" w:rsidRDefault="00F12235" w:rsidP="00F12235">
      <w:pPr>
        <w:spacing w:after="0" w:line="240" w:lineRule="auto"/>
        <w:ind w:left="709"/>
        <w:jc w:val="both"/>
        <w:rPr>
          <w:rFonts w:ascii="Times New Roman" w:hAnsi="Times New Roman"/>
          <w:sz w:val="24"/>
          <w:szCs w:val="24"/>
        </w:rPr>
      </w:pPr>
      <w:r w:rsidRPr="00AF7247">
        <w:rPr>
          <w:rFonts w:ascii="Times New Roman" w:hAnsi="Times New Roman"/>
          <w:sz w:val="24"/>
          <w:szCs w:val="24"/>
        </w:rPr>
        <w:t xml:space="preserve">в 2019 году –  </w:t>
      </w:r>
      <w:r>
        <w:rPr>
          <w:rFonts w:ascii="Times New Roman" w:hAnsi="Times New Roman"/>
          <w:sz w:val="24"/>
          <w:szCs w:val="24"/>
        </w:rPr>
        <w:t>455,2</w:t>
      </w:r>
      <w:r w:rsidRPr="00AF7247">
        <w:rPr>
          <w:rFonts w:ascii="Times New Roman" w:hAnsi="Times New Roman"/>
          <w:sz w:val="24"/>
          <w:szCs w:val="24"/>
        </w:rPr>
        <w:t xml:space="preserve"> тыс. рублей;</w:t>
      </w:r>
    </w:p>
    <w:p w:rsidR="00923334" w:rsidRPr="00A44403" w:rsidRDefault="00F12235" w:rsidP="00F12235">
      <w:pPr>
        <w:spacing w:after="0" w:line="240" w:lineRule="auto"/>
        <w:ind w:firstLine="709"/>
        <w:rPr>
          <w:rFonts w:ascii="Times New Roman" w:hAnsi="Times New Roman"/>
          <w:sz w:val="24"/>
          <w:szCs w:val="24"/>
        </w:rPr>
      </w:pPr>
      <w:r w:rsidRPr="000B25BB">
        <w:rPr>
          <w:rFonts w:ascii="Times New Roman" w:hAnsi="Times New Roman"/>
          <w:sz w:val="24"/>
          <w:szCs w:val="24"/>
        </w:rPr>
        <w:t>в 2020 году –  455,2 тыс. рублей</w:t>
      </w:r>
      <w:r w:rsidRPr="000B25BB">
        <w:rPr>
          <w:rFonts w:ascii="Times New Roman" w:eastAsia="Calibri" w:hAnsi="Times New Roman"/>
          <w:kern w:val="2"/>
          <w:sz w:val="24"/>
          <w:szCs w:val="24"/>
          <w:lang w:eastAsia="en-US"/>
        </w:rPr>
        <w:t>.</w:t>
      </w:r>
      <w:r w:rsidR="00923334" w:rsidRPr="00A44403">
        <w:rPr>
          <w:rFonts w:ascii="Times New Roman" w:hAnsi="Times New Roman"/>
          <w:sz w:val="24"/>
          <w:szCs w:val="24"/>
        </w:rPr>
        <w:tab/>
      </w:r>
    </w:p>
    <w:p w:rsidR="00923334" w:rsidRPr="00A44403" w:rsidRDefault="00923334" w:rsidP="00A44403">
      <w:pPr>
        <w:spacing w:after="0" w:line="240" w:lineRule="auto"/>
        <w:ind w:firstLine="709"/>
        <w:jc w:val="both"/>
        <w:rPr>
          <w:rFonts w:ascii="Times New Roman" w:hAnsi="Times New Roman"/>
          <w:kern w:val="2"/>
          <w:sz w:val="24"/>
          <w:szCs w:val="24"/>
        </w:rPr>
      </w:pPr>
      <w:r w:rsidRPr="00A44403">
        <w:rPr>
          <w:rFonts w:ascii="Times New Roman" w:hAnsi="Times New Roman"/>
          <w:kern w:val="2"/>
          <w:sz w:val="24"/>
          <w:szCs w:val="24"/>
        </w:rPr>
        <w:t>Расходы бюджета поселения на реализацию подпрограммы отражены в приложении № 5  и приложении № 6 к муниципальной программе.</w:t>
      </w:r>
    </w:p>
    <w:p w:rsidR="00923334" w:rsidRPr="00E92CB1" w:rsidRDefault="00923334" w:rsidP="00923334">
      <w:pPr>
        <w:pStyle w:val="ConsPlusTitle"/>
        <w:widowControl/>
        <w:ind w:firstLine="720"/>
        <w:jc w:val="both"/>
        <w:outlineLvl w:val="1"/>
        <w:rPr>
          <w:rFonts w:ascii="Times New Roman" w:hAnsi="Times New Roman" w:cs="Times New Roman"/>
          <w:b w:val="0"/>
          <w:bCs w:val="0"/>
          <w:kern w:val="2"/>
          <w:sz w:val="24"/>
          <w:szCs w:val="24"/>
        </w:rPr>
      </w:pPr>
      <w:r w:rsidRPr="00E92CB1">
        <w:rPr>
          <w:rFonts w:ascii="Times New Roman" w:hAnsi="Times New Roman" w:cs="Times New Roman"/>
          <w:b w:val="0"/>
          <w:bCs w:val="0"/>
          <w:kern w:val="2"/>
          <w:sz w:val="24"/>
          <w:szCs w:val="24"/>
        </w:rPr>
        <w:t>Объемы финансирования муниципальной программы носят прогнозный характер и подлежат уточнению в установленном порядке.</w:t>
      </w:r>
    </w:p>
    <w:p w:rsidR="005A7116" w:rsidRPr="00871B36" w:rsidRDefault="005A7116" w:rsidP="005A7116">
      <w:pPr>
        <w:pStyle w:val="ConsPlusTitle"/>
        <w:widowControl/>
        <w:ind w:firstLine="720"/>
        <w:jc w:val="both"/>
        <w:outlineLvl w:val="1"/>
        <w:rPr>
          <w:rFonts w:ascii="Times New Roman" w:hAnsi="Times New Roman" w:cs="Times New Roman"/>
          <w:b w:val="0"/>
          <w:sz w:val="16"/>
          <w:szCs w:val="16"/>
        </w:rPr>
      </w:pPr>
    </w:p>
    <w:p w:rsidR="00852849" w:rsidRPr="00852849" w:rsidRDefault="00852849" w:rsidP="00871B36">
      <w:pPr>
        <w:widowControl w:val="0"/>
        <w:spacing w:after="0" w:line="240" w:lineRule="auto"/>
        <w:jc w:val="center"/>
        <w:rPr>
          <w:rFonts w:ascii="Times New Roman" w:hAnsi="Times New Roman"/>
          <w:b/>
          <w:sz w:val="24"/>
          <w:szCs w:val="24"/>
        </w:rPr>
      </w:pPr>
      <w:r w:rsidRPr="00852849">
        <w:rPr>
          <w:rFonts w:ascii="Times New Roman" w:hAnsi="Times New Roman"/>
          <w:b/>
          <w:sz w:val="24"/>
          <w:szCs w:val="24"/>
        </w:rPr>
        <w:t>Подпрограмма 3.</w:t>
      </w:r>
    </w:p>
    <w:p w:rsidR="00852849" w:rsidRPr="00852849" w:rsidRDefault="00852849" w:rsidP="00871B36">
      <w:pPr>
        <w:widowControl w:val="0"/>
        <w:spacing w:after="0" w:line="240" w:lineRule="auto"/>
        <w:jc w:val="center"/>
        <w:rPr>
          <w:rFonts w:ascii="Times New Roman" w:hAnsi="Times New Roman"/>
          <w:b/>
          <w:bCs/>
          <w:sz w:val="24"/>
          <w:szCs w:val="24"/>
        </w:rPr>
      </w:pPr>
      <w:r w:rsidRPr="00852849">
        <w:rPr>
          <w:rFonts w:ascii="Times New Roman" w:hAnsi="Times New Roman"/>
          <w:b/>
          <w:sz w:val="24"/>
          <w:szCs w:val="24"/>
        </w:rPr>
        <w:t>«</w:t>
      </w:r>
      <w:r w:rsidR="00C61067" w:rsidRPr="00852849">
        <w:rPr>
          <w:rFonts w:ascii="Times New Roman" w:hAnsi="Times New Roman"/>
          <w:b/>
          <w:sz w:val="24"/>
          <w:szCs w:val="24"/>
        </w:rPr>
        <w:t>Переселение граждан из аварийного жилищного фонда на территории Гуково-Гнилушевского сельского поселения</w:t>
      </w:r>
      <w:r w:rsidRPr="00852849">
        <w:rPr>
          <w:rFonts w:ascii="Times New Roman" w:hAnsi="Times New Roman"/>
          <w:b/>
          <w:sz w:val="24"/>
          <w:szCs w:val="24"/>
        </w:rPr>
        <w:t>» муниципальной программы</w:t>
      </w:r>
    </w:p>
    <w:p w:rsidR="00852849" w:rsidRPr="00852849" w:rsidRDefault="00852849" w:rsidP="00852849">
      <w:pPr>
        <w:pStyle w:val="ConsPlusTitle"/>
        <w:widowControl/>
        <w:jc w:val="center"/>
        <w:rPr>
          <w:rFonts w:ascii="Times New Roman" w:hAnsi="Times New Roman" w:cs="Times New Roman"/>
          <w:b w:val="0"/>
          <w:sz w:val="24"/>
          <w:szCs w:val="24"/>
        </w:rPr>
      </w:pPr>
      <w:r w:rsidRPr="00852849">
        <w:rPr>
          <w:rFonts w:ascii="Times New Roman" w:hAnsi="Times New Roman" w:cs="Times New Roman"/>
          <w:b w:val="0"/>
          <w:sz w:val="24"/>
          <w:szCs w:val="24"/>
        </w:rPr>
        <w:t>Паспорт подпрограммы</w:t>
      </w:r>
    </w:p>
    <w:p w:rsidR="00852849" w:rsidRDefault="00852849" w:rsidP="00871B36">
      <w:pPr>
        <w:widowControl w:val="0"/>
        <w:spacing w:after="0" w:line="240" w:lineRule="auto"/>
        <w:jc w:val="center"/>
        <w:rPr>
          <w:rFonts w:ascii="Times New Roman" w:hAnsi="Times New Roman"/>
          <w:sz w:val="24"/>
          <w:szCs w:val="24"/>
        </w:rPr>
      </w:pPr>
      <w:r w:rsidRPr="00852849">
        <w:rPr>
          <w:rFonts w:ascii="Times New Roman" w:hAnsi="Times New Roman"/>
          <w:sz w:val="24"/>
          <w:szCs w:val="24"/>
        </w:rPr>
        <w:t>«Переселение граждан из аварийного жилищного фонда на территории Гуково-Гнилушевского сельского поселения» муниципальной программы</w:t>
      </w:r>
    </w:p>
    <w:p w:rsidR="00E92CB1" w:rsidRPr="002A10C7" w:rsidRDefault="00E92CB1" w:rsidP="00871B36">
      <w:pPr>
        <w:widowControl w:val="0"/>
        <w:spacing w:after="0" w:line="240" w:lineRule="auto"/>
        <w:jc w:val="center"/>
        <w:rPr>
          <w:sz w:val="24"/>
          <w:szCs w:val="24"/>
        </w:rPr>
      </w:pPr>
    </w:p>
    <w:tbl>
      <w:tblPr>
        <w:tblW w:w="9915" w:type="dxa"/>
        <w:jc w:val="center"/>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6"/>
        <w:gridCol w:w="7199"/>
      </w:tblGrid>
      <w:tr w:rsidR="00852849" w:rsidRPr="00852849" w:rsidTr="00852849">
        <w:trPr>
          <w:jc w:val="center"/>
        </w:trPr>
        <w:tc>
          <w:tcPr>
            <w:tcW w:w="2716" w:type="dxa"/>
            <w:tcMar>
              <w:top w:w="28" w:type="dxa"/>
              <w:left w:w="28" w:type="dxa"/>
              <w:bottom w:w="28" w:type="dxa"/>
              <w:right w:w="28" w:type="dxa"/>
            </w:tcMar>
          </w:tcPr>
          <w:p w:rsidR="00852849" w:rsidRPr="00852849" w:rsidRDefault="00852849" w:rsidP="005A7116">
            <w:pPr>
              <w:pStyle w:val="ConsPlusNonformat"/>
              <w:widowControl/>
              <w:rPr>
                <w:rFonts w:ascii="Times New Roman" w:hAnsi="Times New Roman" w:cs="Times New Roman"/>
                <w:sz w:val="24"/>
                <w:szCs w:val="24"/>
              </w:rPr>
            </w:pPr>
            <w:r w:rsidRPr="00852849">
              <w:rPr>
                <w:rFonts w:ascii="Times New Roman" w:hAnsi="Times New Roman" w:cs="Times New Roman"/>
                <w:sz w:val="24"/>
                <w:szCs w:val="24"/>
              </w:rPr>
              <w:t>Наименование подпрограммы</w:t>
            </w:r>
          </w:p>
        </w:tc>
        <w:tc>
          <w:tcPr>
            <w:tcW w:w="7199" w:type="dxa"/>
            <w:tcMar>
              <w:top w:w="28" w:type="dxa"/>
              <w:left w:w="28" w:type="dxa"/>
              <w:bottom w:w="28" w:type="dxa"/>
              <w:right w:w="28" w:type="dxa"/>
            </w:tcMar>
          </w:tcPr>
          <w:p w:rsidR="00852849" w:rsidRPr="00852849" w:rsidRDefault="00852849" w:rsidP="005A7116">
            <w:pPr>
              <w:spacing w:after="0" w:line="240" w:lineRule="auto"/>
              <w:jc w:val="both"/>
              <w:rPr>
                <w:rFonts w:ascii="Times New Roman" w:hAnsi="Times New Roman"/>
                <w:sz w:val="24"/>
                <w:szCs w:val="24"/>
              </w:rPr>
            </w:pPr>
            <w:r w:rsidRPr="00852849">
              <w:rPr>
                <w:rFonts w:ascii="Times New Roman" w:hAnsi="Times New Roman"/>
                <w:sz w:val="24"/>
                <w:szCs w:val="24"/>
              </w:rPr>
              <w:t>«Переселение граждан из аварийного жилищного фонда на территории Гуково-Гнилушевского сельского поселения» (далее - подпрограмма)</w:t>
            </w:r>
          </w:p>
        </w:tc>
      </w:tr>
      <w:tr w:rsidR="00852849" w:rsidRPr="00852849" w:rsidTr="00852849">
        <w:trPr>
          <w:jc w:val="center"/>
        </w:trPr>
        <w:tc>
          <w:tcPr>
            <w:tcW w:w="2716" w:type="dxa"/>
            <w:tcMar>
              <w:top w:w="28" w:type="dxa"/>
              <w:left w:w="28" w:type="dxa"/>
              <w:bottom w:w="28" w:type="dxa"/>
              <w:right w:w="28" w:type="dxa"/>
            </w:tcMar>
          </w:tcPr>
          <w:p w:rsidR="00852849" w:rsidRPr="00852849" w:rsidRDefault="00852849" w:rsidP="005A7116">
            <w:pPr>
              <w:spacing w:after="0" w:line="240" w:lineRule="auto"/>
              <w:rPr>
                <w:rFonts w:ascii="Times New Roman" w:hAnsi="Times New Roman"/>
                <w:sz w:val="24"/>
                <w:szCs w:val="24"/>
              </w:rPr>
            </w:pPr>
            <w:r w:rsidRPr="00852849">
              <w:rPr>
                <w:rFonts w:ascii="Times New Roman" w:hAnsi="Times New Roman"/>
                <w:sz w:val="24"/>
                <w:szCs w:val="24"/>
              </w:rPr>
              <w:t xml:space="preserve">Ответственный исполнитель подпрограммы </w:t>
            </w:r>
          </w:p>
        </w:tc>
        <w:tc>
          <w:tcPr>
            <w:tcW w:w="7199" w:type="dxa"/>
            <w:tcMar>
              <w:top w:w="28" w:type="dxa"/>
              <w:left w:w="28" w:type="dxa"/>
              <w:bottom w:w="28" w:type="dxa"/>
              <w:right w:w="28" w:type="dxa"/>
            </w:tcMar>
          </w:tcPr>
          <w:p w:rsidR="00852849" w:rsidRPr="00852849" w:rsidRDefault="00852849" w:rsidP="005A7116">
            <w:pPr>
              <w:spacing w:after="0" w:line="240" w:lineRule="auto"/>
              <w:jc w:val="both"/>
              <w:rPr>
                <w:rFonts w:ascii="Times New Roman" w:hAnsi="Times New Roman"/>
                <w:sz w:val="24"/>
                <w:szCs w:val="24"/>
              </w:rPr>
            </w:pPr>
            <w:r w:rsidRPr="00852849">
              <w:rPr>
                <w:rFonts w:ascii="Times New Roman" w:hAnsi="Times New Roman"/>
                <w:sz w:val="24"/>
                <w:szCs w:val="24"/>
              </w:rPr>
              <w:t xml:space="preserve">Администрация </w:t>
            </w:r>
            <w:r w:rsidRPr="00852849">
              <w:rPr>
                <w:rFonts w:ascii="Times New Roman" w:hAnsi="Times New Roman"/>
                <w:kern w:val="2"/>
                <w:sz w:val="24"/>
                <w:szCs w:val="24"/>
              </w:rPr>
              <w:t>Гуково-Гнилушевского сельского</w:t>
            </w:r>
            <w:r w:rsidRPr="00852849">
              <w:rPr>
                <w:rFonts w:ascii="Times New Roman" w:hAnsi="Times New Roman"/>
                <w:sz w:val="24"/>
                <w:szCs w:val="24"/>
              </w:rPr>
              <w:t xml:space="preserve"> поселения</w:t>
            </w:r>
          </w:p>
        </w:tc>
      </w:tr>
      <w:tr w:rsidR="00852849" w:rsidRPr="00852849" w:rsidTr="00852849">
        <w:trPr>
          <w:jc w:val="center"/>
        </w:trPr>
        <w:tc>
          <w:tcPr>
            <w:tcW w:w="2716" w:type="dxa"/>
            <w:tcMar>
              <w:top w:w="28" w:type="dxa"/>
              <w:left w:w="28" w:type="dxa"/>
              <w:bottom w:w="28" w:type="dxa"/>
              <w:right w:w="28" w:type="dxa"/>
            </w:tcMar>
          </w:tcPr>
          <w:p w:rsidR="00852849" w:rsidRPr="00852849" w:rsidRDefault="00852849" w:rsidP="005A7116">
            <w:pPr>
              <w:spacing w:after="0" w:line="240" w:lineRule="auto"/>
              <w:rPr>
                <w:rFonts w:ascii="Times New Roman" w:hAnsi="Times New Roman"/>
                <w:sz w:val="24"/>
                <w:szCs w:val="24"/>
              </w:rPr>
            </w:pPr>
            <w:r w:rsidRPr="00852849">
              <w:rPr>
                <w:rFonts w:ascii="Times New Roman" w:hAnsi="Times New Roman"/>
                <w:sz w:val="24"/>
                <w:szCs w:val="24"/>
              </w:rPr>
              <w:t>Участники подпрограммы</w:t>
            </w:r>
          </w:p>
        </w:tc>
        <w:tc>
          <w:tcPr>
            <w:tcW w:w="7199" w:type="dxa"/>
            <w:tcMar>
              <w:top w:w="28" w:type="dxa"/>
              <w:left w:w="28" w:type="dxa"/>
              <w:bottom w:w="28" w:type="dxa"/>
              <w:right w:w="28" w:type="dxa"/>
            </w:tcMar>
          </w:tcPr>
          <w:p w:rsidR="00852849" w:rsidRPr="00852849" w:rsidRDefault="00852849" w:rsidP="005A7116">
            <w:pPr>
              <w:spacing w:after="0" w:line="240" w:lineRule="auto"/>
              <w:jc w:val="both"/>
              <w:rPr>
                <w:rFonts w:ascii="Times New Roman" w:hAnsi="Times New Roman"/>
                <w:sz w:val="24"/>
                <w:szCs w:val="24"/>
              </w:rPr>
            </w:pPr>
            <w:r w:rsidRPr="00852849">
              <w:rPr>
                <w:rFonts w:ascii="Times New Roman" w:hAnsi="Times New Roman"/>
                <w:sz w:val="24"/>
                <w:szCs w:val="24"/>
              </w:rPr>
              <w:t xml:space="preserve">Администрация </w:t>
            </w:r>
            <w:r w:rsidRPr="00852849">
              <w:rPr>
                <w:rFonts w:ascii="Times New Roman" w:hAnsi="Times New Roman"/>
                <w:kern w:val="2"/>
                <w:sz w:val="24"/>
                <w:szCs w:val="24"/>
              </w:rPr>
              <w:t>Гуково-Гнилушевского сельского</w:t>
            </w:r>
            <w:r w:rsidRPr="00852849">
              <w:rPr>
                <w:rFonts w:ascii="Times New Roman" w:hAnsi="Times New Roman"/>
                <w:sz w:val="24"/>
                <w:szCs w:val="24"/>
              </w:rPr>
              <w:t xml:space="preserve"> поселения</w:t>
            </w:r>
          </w:p>
          <w:p w:rsidR="00852849" w:rsidRPr="00852849" w:rsidRDefault="00852849" w:rsidP="005A7116">
            <w:pPr>
              <w:spacing w:after="0" w:line="240" w:lineRule="auto"/>
              <w:jc w:val="both"/>
              <w:rPr>
                <w:rFonts w:ascii="Times New Roman" w:hAnsi="Times New Roman"/>
                <w:sz w:val="24"/>
                <w:szCs w:val="24"/>
              </w:rPr>
            </w:pPr>
          </w:p>
        </w:tc>
      </w:tr>
      <w:tr w:rsidR="00E92CB1" w:rsidRPr="00852849" w:rsidTr="00852849">
        <w:trPr>
          <w:jc w:val="center"/>
        </w:trPr>
        <w:tc>
          <w:tcPr>
            <w:tcW w:w="2716" w:type="dxa"/>
            <w:tcMar>
              <w:top w:w="28" w:type="dxa"/>
              <w:left w:w="28" w:type="dxa"/>
              <w:bottom w:w="28" w:type="dxa"/>
              <w:right w:w="28" w:type="dxa"/>
            </w:tcMar>
          </w:tcPr>
          <w:p w:rsidR="00E92CB1" w:rsidRPr="00923334" w:rsidRDefault="00E92CB1" w:rsidP="001B371F">
            <w:pPr>
              <w:spacing w:after="0" w:line="240" w:lineRule="auto"/>
              <w:rPr>
                <w:rFonts w:ascii="Times New Roman" w:hAnsi="Times New Roman"/>
                <w:sz w:val="24"/>
                <w:szCs w:val="24"/>
              </w:rPr>
            </w:pPr>
            <w:r w:rsidRPr="00923334">
              <w:rPr>
                <w:rFonts w:ascii="Times New Roman" w:hAnsi="Times New Roman"/>
                <w:sz w:val="24"/>
                <w:szCs w:val="24"/>
              </w:rPr>
              <w:t>Программно-целевые инструменты подпрограммы</w:t>
            </w:r>
          </w:p>
        </w:tc>
        <w:tc>
          <w:tcPr>
            <w:tcW w:w="7199" w:type="dxa"/>
            <w:tcMar>
              <w:top w:w="28" w:type="dxa"/>
              <w:left w:w="28" w:type="dxa"/>
              <w:bottom w:w="28" w:type="dxa"/>
              <w:right w:w="28" w:type="dxa"/>
            </w:tcMar>
          </w:tcPr>
          <w:p w:rsidR="00E92CB1" w:rsidRPr="00923334" w:rsidRDefault="00E92CB1" w:rsidP="001B371F">
            <w:pPr>
              <w:pStyle w:val="ae"/>
              <w:rPr>
                <w:lang w:eastAsia="ru-RU"/>
              </w:rPr>
            </w:pPr>
            <w:r w:rsidRPr="00923334">
              <w:rPr>
                <w:lang w:eastAsia="ru-RU"/>
              </w:rPr>
              <w:t>отсутствуют</w:t>
            </w:r>
          </w:p>
        </w:tc>
      </w:tr>
      <w:tr w:rsidR="00852849" w:rsidRPr="00852849" w:rsidTr="00852849">
        <w:trPr>
          <w:jc w:val="center"/>
        </w:trPr>
        <w:tc>
          <w:tcPr>
            <w:tcW w:w="2716" w:type="dxa"/>
            <w:tcMar>
              <w:top w:w="28" w:type="dxa"/>
              <w:left w:w="28" w:type="dxa"/>
              <w:bottom w:w="28" w:type="dxa"/>
              <w:right w:w="28" w:type="dxa"/>
            </w:tcMar>
          </w:tcPr>
          <w:p w:rsidR="00852849" w:rsidRPr="00852849" w:rsidRDefault="00852849" w:rsidP="005A7116">
            <w:pPr>
              <w:spacing w:after="0" w:line="240" w:lineRule="auto"/>
              <w:rPr>
                <w:rFonts w:ascii="Times New Roman" w:hAnsi="Times New Roman"/>
                <w:sz w:val="24"/>
                <w:szCs w:val="24"/>
              </w:rPr>
            </w:pPr>
            <w:r w:rsidRPr="00852849">
              <w:rPr>
                <w:rFonts w:ascii="Times New Roman" w:hAnsi="Times New Roman"/>
                <w:sz w:val="24"/>
                <w:szCs w:val="24"/>
              </w:rPr>
              <w:t>Цель</w:t>
            </w:r>
          </w:p>
          <w:p w:rsidR="00852849" w:rsidRPr="00852849" w:rsidRDefault="00852849" w:rsidP="005A7116">
            <w:pPr>
              <w:spacing w:after="0" w:line="240" w:lineRule="auto"/>
              <w:rPr>
                <w:rFonts w:ascii="Times New Roman" w:hAnsi="Times New Roman"/>
                <w:sz w:val="24"/>
                <w:szCs w:val="24"/>
              </w:rPr>
            </w:pPr>
            <w:r w:rsidRPr="00852849">
              <w:rPr>
                <w:rFonts w:ascii="Times New Roman" w:hAnsi="Times New Roman"/>
                <w:sz w:val="24"/>
                <w:szCs w:val="24"/>
              </w:rPr>
              <w:t>подпрограммы</w:t>
            </w:r>
          </w:p>
        </w:tc>
        <w:tc>
          <w:tcPr>
            <w:tcW w:w="7199" w:type="dxa"/>
            <w:tcMar>
              <w:top w:w="28" w:type="dxa"/>
              <w:left w:w="28" w:type="dxa"/>
              <w:bottom w:w="28" w:type="dxa"/>
              <w:right w:w="28" w:type="dxa"/>
            </w:tcMar>
          </w:tcPr>
          <w:p w:rsidR="0091101A" w:rsidRDefault="00852849" w:rsidP="003D25BA">
            <w:pPr>
              <w:spacing w:after="0" w:line="240" w:lineRule="auto"/>
              <w:jc w:val="both"/>
              <w:rPr>
                <w:rFonts w:ascii="Times New Roman" w:hAnsi="Times New Roman"/>
                <w:sz w:val="24"/>
                <w:szCs w:val="24"/>
              </w:rPr>
            </w:pPr>
            <w:r w:rsidRPr="00852849">
              <w:rPr>
                <w:rFonts w:ascii="Times New Roman" w:hAnsi="Times New Roman"/>
                <w:sz w:val="24"/>
                <w:szCs w:val="24"/>
              </w:rPr>
              <w:t xml:space="preserve">- </w:t>
            </w:r>
            <w:r w:rsidR="0091101A" w:rsidRPr="0091101A">
              <w:rPr>
                <w:rFonts w:ascii="Times New Roman" w:hAnsi="Times New Roman"/>
                <w:sz w:val="24"/>
                <w:szCs w:val="24"/>
              </w:rPr>
              <w:t>обеспечение жильем граждан, проживающих в домах, признанных аварийными подлежащие сносу.</w:t>
            </w:r>
          </w:p>
          <w:p w:rsidR="00852849" w:rsidRPr="00852849" w:rsidRDefault="0091101A" w:rsidP="003D25BA">
            <w:pPr>
              <w:spacing w:line="240" w:lineRule="auto"/>
              <w:jc w:val="both"/>
              <w:rPr>
                <w:rFonts w:ascii="Times New Roman" w:hAnsi="Times New Roman"/>
                <w:sz w:val="24"/>
                <w:szCs w:val="24"/>
              </w:rPr>
            </w:pPr>
            <w:r>
              <w:rPr>
                <w:rFonts w:ascii="Times New Roman" w:hAnsi="Times New Roman"/>
                <w:sz w:val="24"/>
                <w:szCs w:val="24"/>
              </w:rPr>
              <w:t>- с</w:t>
            </w:r>
            <w:r w:rsidRPr="0091101A">
              <w:rPr>
                <w:rFonts w:ascii="Times New Roman" w:hAnsi="Times New Roman"/>
                <w:sz w:val="24"/>
                <w:szCs w:val="24"/>
              </w:rPr>
              <w:t xml:space="preserve">оздание безопасных и благоприятных условий проживания </w:t>
            </w:r>
            <w:r w:rsidRPr="0091101A">
              <w:rPr>
                <w:rFonts w:ascii="Times New Roman" w:hAnsi="Times New Roman"/>
                <w:sz w:val="24"/>
                <w:szCs w:val="24"/>
              </w:rPr>
              <w:lastRenderedPageBreak/>
              <w:t>граждан Обеспечение жильем граждан, проживающих в домах, признанных аварийными подлежащие сносу.</w:t>
            </w:r>
          </w:p>
        </w:tc>
      </w:tr>
      <w:tr w:rsidR="00852849" w:rsidRPr="00852849" w:rsidTr="00852849">
        <w:trPr>
          <w:jc w:val="center"/>
        </w:trPr>
        <w:tc>
          <w:tcPr>
            <w:tcW w:w="2716" w:type="dxa"/>
            <w:tcMar>
              <w:top w:w="28" w:type="dxa"/>
              <w:left w:w="28" w:type="dxa"/>
              <w:bottom w:w="28" w:type="dxa"/>
              <w:right w:w="28" w:type="dxa"/>
            </w:tcMar>
          </w:tcPr>
          <w:p w:rsidR="00852849" w:rsidRPr="00852849" w:rsidRDefault="00852849" w:rsidP="005A7116">
            <w:pPr>
              <w:spacing w:after="0" w:line="240" w:lineRule="auto"/>
              <w:rPr>
                <w:rFonts w:ascii="Times New Roman" w:hAnsi="Times New Roman"/>
                <w:sz w:val="24"/>
                <w:szCs w:val="24"/>
              </w:rPr>
            </w:pPr>
            <w:r w:rsidRPr="00852849">
              <w:rPr>
                <w:rFonts w:ascii="Times New Roman" w:hAnsi="Times New Roman"/>
                <w:sz w:val="24"/>
                <w:szCs w:val="24"/>
              </w:rPr>
              <w:lastRenderedPageBreak/>
              <w:t xml:space="preserve">Задачи </w:t>
            </w:r>
          </w:p>
          <w:p w:rsidR="00852849" w:rsidRPr="00852849" w:rsidRDefault="00852849" w:rsidP="005A7116">
            <w:pPr>
              <w:spacing w:after="0" w:line="240" w:lineRule="auto"/>
              <w:rPr>
                <w:rFonts w:ascii="Times New Roman" w:hAnsi="Times New Roman"/>
                <w:sz w:val="24"/>
                <w:szCs w:val="24"/>
              </w:rPr>
            </w:pPr>
            <w:r w:rsidRPr="00852849">
              <w:rPr>
                <w:rFonts w:ascii="Times New Roman" w:hAnsi="Times New Roman"/>
                <w:sz w:val="24"/>
                <w:szCs w:val="24"/>
              </w:rPr>
              <w:t>подпрограммы</w:t>
            </w:r>
          </w:p>
        </w:tc>
        <w:tc>
          <w:tcPr>
            <w:tcW w:w="7199" w:type="dxa"/>
            <w:tcMar>
              <w:top w:w="28" w:type="dxa"/>
              <w:left w:w="28" w:type="dxa"/>
              <w:bottom w:w="28" w:type="dxa"/>
              <w:right w:w="28" w:type="dxa"/>
            </w:tcMar>
          </w:tcPr>
          <w:p w:rsidR="00852849" w:rsidRPr="00852849" w:rsidRDefault="00852849" w:rsidP="005A7116">
            <w:pPr>
              <w:spacing w:after="0" w:line="240" w:lineRule="auto"/>
              <w:jc w:val="both"/>
              <w:rPr>
                <w:rFonts w:ascii="Times New Roman" w:hAnsi="Times New Roman"/>
                <w:sz w:val="24"/>
                <w:szCs w:val="24"/>
              </w:rPr>
            </w:pPr>
            <w:r w:rsidRPr="00852849">
              <w:rPr>
                <w:rFonts w:ascii="Times New Roman" w:hAnsi="Times New Roman"/>
                <w:sz w:val="24"/>
                <w:szCs w:val="24"/>
              </w:rPr>
              <w:t xml:space="preserve">- </w:t>
            </w:r>
            <w:r w:rsidR="0091101A" w:rsidRPr="0091101A">
              <w:rPr>
                <w:rFonts w:ascii="Times New Roman" w:hAnsi="Times New Roman"/>
                <w:sz w:val="24"/>
                <w:szCs w:val="24"/>
              </w:rPr>
              <w:t xml:space="preserve">приобретение жилья, предоставляемого по договорам социального найма гражданам, переселяемым из жилых многоквартирных домов признанных </w:t>
            </w:r>
            <w:r w:rsidR="0091101A">
              <w:rPr>
                <w:rFonts w:ascii="Times New Roman" w:hAnsi="Times New Roman"/>
                <w:sz w:val="24"/>
                <w:szCs w:val="24"/>
              </w:rPr>
              <w:t xml:space="preserve">аварийными и </w:t>
            </w:r>
            <w:r w:rsidR="0091101A" w:rsidRPr="0091101A">
              <w:rPr>
                <w:rFonts w:ascii="Times New Roman" w:hAnsi="Times New Roman"/>
                <w:sz w:val="24"/>
                <w:szCs w:val="24"/>
              </w:rPr>
              <w:t>подлежащими сносу</w:t>
            </w:r>
            <w:r>
              <w:rPr>
                <w:rFonts w:ascii="Times New Roman" w:hAnsi="Times New Roman"/>
                <w:sz w:val="24"/>
                <w:szCs w:val="24"/>
              </w:rPr>
              <w:t>.</w:t>
            </w:r>
          </w:p>
        </w:tc>
      </w:tr>
      <w:tr w:rsidR="00852849" w:rsidRPr="00852849" w:rsidTr="00852849">
        <w:trPr>
          <w:jc w:val="center"/>
        </w:trPr>
        <w:tc>
          <w:tcPr>
            <w:tcW w:w="2716" w:type="dxa"/>
            <w:tcMar>
              <w:top w:w="28" w:type="dxa"/>
              <w:left w:w="28" w:type="dxa"/>
              <w:bottom w:w="28" w:type="dxa"/>
              <w:right w:w="28" w:type="dxa"/>
            </w:tcMar>
          </w:tcPr>
          <w:p w:rsidR="00852849" w:rsidRPr="00852849" w:rsidRDefault="00852849" w:rsidP="005A7116">
            <w:pPr>
              <w:spacing w:after="0" w:line="240" w:lineRule="auto"/>
              <w:rPr>
                <w:rFonts w:ascii="Times New Roman" w:hAnsi="Times New Roman"/>
                <w:sz w:val="24"/>
                <w:szCs w:val="24"/>
              </w:rPr>
            </w:pPr>
            <w:r w:rsidRPr="00852849">
              <w:rPr>
                <w:rFonts w:ascii="Times New Roman" w:hAnsi="Times New Roman"/>
                <w:sz w:val="24"/>
                <w:szCs w:val="24"/>
              </w:rPr>
              <w:t>Целевые индикаторы и показатели подпрограммы</w:t>
            </w:r>
          </w:p>
        </w:tc>
        <w:tc>
          <w:tcPr>
            <w:tcW w:w="7199" w:type="dxa"/>
            <w:shd w:val="clear" w:color="auto" w:fill="auto"/>
            <w:tcMar>
              <w:top w:w="28" w:type="dxa"/>
              <w:left w:w="28" w:type="dxa"/>
              <w:bottom w:w="28" w:type="dxa"/>
              <w:right w:w="28" w:type="dxa"/>
            </w:tcMar>
          </w:tcPr>
          <w:p w:rsidR="00852849" w:rsidRPr="00852849" w:rsidRDefault="00852849" w:rsidP="005A7116">
            <w:pPr>
              <w:spacing w:after="0" w:line="240" w:lineRule="auto"/>
              <w:jc w:val="both"/>
              <w:rPr>
                <w:rFonts w:ascii="Times New Roman" w:hAnsi="Times New Roman"/>
                <w:sz w:val="24"/>
                <w:szCs w:val="24"/>
              </w:rPr>
            </w:pPr>
            <w:r w:rsidRPr="00852849">
              <w:rPr>
                <w:rFonts w:ascii="Times New Roman" w:hAnsi="Times New Roman"/>
                <w:sz w:val="24"/>
                <w:szCs w:val="24"/>
              </w:rPr>
              <w:t>- доля граждан,  реализовавших свое право на  переселение из жилищного фонда, признанного непригодным для проживания, аварийным и подлежащим сносу, в благоустроенные жилые помещения;</w:t>
            </w:r>
          </w:p>
          <w:p w:rsidR="00852849" w:rsidRPr="00852849" w:rsidRDefault="00852849" w:rsidP="005A7116">
            <w:pPr>
              <w:spacing w:after="0" w:line="240" w:lineRule="auto"/>
              <w:jc w:val="both"/>
              <w:rPr>
                <w:rFonts w:ascii="Times New Roman" w:hAnsi="Times New Roman"/>
                <w:sz w:val="24"/>
                <w:szCs w:val="24"/>
              </w:rPr>
            </w:pPr>
            <w:r w:rsidRPr="00852849">
              <w:rPr>
                <w:rFonts w:ascii="Times New Roman" w:hAnsi="Times New Roman"/>
                <w:sz w:val="24"/>
                <w:szCs w:val="24"/>
              </w:rPr>
              <w:t>-</w:t>
            </w:r>
            <w:r>
              <w:rPr>
                <w:rFonts w:ascii="Times New Roman" w:hAnsi="Times New Roman"/>
                <w:sz w:val="24"/>
                <w:szCs w:val="24"/>
              </w:rPr>
              <w:t xml:space="preserve"> </w:t>
            </w:r>
            <w:r w:rsidRPr="00852849">
              <w:rPr>
                <w:rFonts w:ascii="Times New Roman" w:hAnsi="Times New Roman"/>
                <w:sz w:val="24"/>
                <w:szCs w:val="24"/>
              </w:rPr>
              <w:t>доля ликвидированного жилищного фонда, признанного аварийным и подлежащего сносу.</w:t>
            </w:r>
          </w:p>
        </w:tc>
      </w:tr>
      <w:tr w:rsidR="00852849" w:rsidRPr="00852849" w:rsidTr="00852849">
        <w:trPr>
          <w:jc w:val="center"/>
        </w:trPr>
        <w:tc>
          <w:tcPr>
            <w:tcW w:w="2716" w:type="dxa"/>
            <w:tcMar>
              <w:top w:w="28" w:type="dxa"/>
              <w:left w:w="28" w:type="dxa"/>
              <w:bottom w:w="28" w:type="dxa"/>
              <w:right w:w="28" w:type="dxa"/>
            </w:tcMar>
          </w:tcPr>
          <w:p w:rsidR="00852849" w:rsidRPr="00852849" w:rsidRDefault="00852849" w:rsidP="005A7116">
            <w:pPr>
              <w:spacing w:after="0" w:line="240" w:lineRule="auto"/>
              <w:rPr>
                <w:rFonts w:ascii="Times New Roman" w:hAnsi="Times New Roman"/>
                <w:sz w:val="24"/>
                <w:szCs w:val="24"/>
              </w:rPr>
            </w:pPr>
            <w:r w:rsidRPr="00852849">
              <w:rPr>
                <w:rFonts w:ascii="Times New Roman" w:hAnsi="Times New Roman"/>
                <w:sz w:val="24"/>
                <w:szCs w:val="24"/>
              </w:rPr>
              <w:t>Этапы и сроки</w:t>
            </w:r>
          </w:p>
          <w:p w:rsidR="00852849" w:rsidRPr="00852849" w:rsidRDefault="00852849" w:rsidP="005A7116">
            <w:pPr>
              <w:spacing w:after="0" w:line="240" w:lineRule="auto"/>
              <w:rPr>
                <w:rFonts w:ascii="Times New Roman" w:hAnsi="Times New Roman"/>
                <w:sz w:val="24"/>
                <w:szCs w:val="24"/>
              </w:rPr>
            </w:pPr>
            <w:r w:rsidRPr="00852849">
              <w:rPr>
                <w:rFonts w:ascii="Times New Roman" w:hAnsi="Times New Roman"/>
                <w:sz w:val="24"/>
                <w:szCs w:val="24"/>
              </w:rPr>
              <w:t>реализации подпрограммы</w:t>
            </w:r>
          </w:p>
        </w:tc>
        <w:tc>
          <w:tcPr>
            <w:tcW w:w="7199" w:type="dxa"/>
            <w:tcMar>
              <w:top w:w="28" w:type="dxa"/>
              <w:left w:w="28" w:type="dxa"/>
              <w:bottom w:w="28" w:type="dxa"/>
              <w:right w:w="28" w:type="dxa"/>
            </w:tcMar>
          </w:tcPr>
          <w:p w:rsidR="00852849" w:rsidRPr="00852849" w:rsidRDefault="00852849" w:rsidP="005A7116">
            <w:pPr>
              <w:pStyle w:val="ConsPlusCell"/>
              <w:jc w:val="both"/>
              <w:rPr>
                <w:rFonts w:ascii="Times New Roman" w:hAnsi="Times New Roman" w:cs="Times New Roman"/>
                <w:sz w:val="24"/>
                <w:szCs w:val="24"/>
              </w:rPr>
            </w:pPr>
            <w:r w:rsidRPr="00852849">
              <w:rPr>
                <w:rFonts w:ascii="Times New Roman" w:hAnsi="Times New Roman" w:cs="Times New Roman"/>
                <w:sz w:val="24"/>
                <w:szCs w:val="24"/>
              </w:rPr>
              <w:t>срок реализации – 2014 - 2020 годы. Этапы реализации подпрограммы не выделяются</w:t>
            </w:r>
          </w:p>
        </w:tc>
      </w:tr>
      <w:tr w:rsidR="00852849" w:rsidRPr="00852849" w:rsidTr="00852849">
        <w:trPr>
          <w:jc w:val="center"/>
        </w:trPr>
        <w:tc>
          <w:tcPr>
            <w:tcW w:w="2716" w:type="dxa"/>
            <w:tcMar>
              <w:top w:w="28" w:type="dxa"/>
              <w:left w:w="28" w:type="dxa"/>
              <w:bottom w:w="28" w:type="dxa"/>
              <w:right w:w="28" w:type="dxa"/>
            </w:tcMar>
          </w:tcPr>
          <w:p w:rsidR="00852849" w:rsidRPr="00852849" w:rsidRDefault="00852849" w:rsidP="005A7116">
            <w:pPr>
              <w:spacing w:after="0" w:line="240" w:lineRule="auto"/>
              <w:rPr>
                <w:rFonts w:ascii="Times New Roman" w:hAnsi="Times New Roman"/>
                <w:sz w:val="24"/>
                <w:szCs w:val="24"/>
              </w:rPr>
            </w:pPr>
            <w:r w:rsidRPr="00852849">
              <w:rPr>
                <w:rFonts w:ascii="Times New Roman" w:hAnsi="Times New Roman"/>
                <w:sz w:val="24"/>
                <w:szCs w:val="24"/>
              </w:rPr>
              <w:t>Ресурсное обеспечение подпрограммы</w:t>
            </w:r>
          </w:p>
        </w:tc>
        <w:tc>
          <w:tcPr>
            <w:tcW w:w="7199" w:type="dxa"/>
            <w:tcMar>
              <w:top w:w="28" w:type="dxa"/>
              <w:left w:w="28" w:type="dxa"/>
              <w:bottom w:w="28" w:type="dxa"/>
              <w:right w:w="28" w:type="dxa"/>
            </w:tcMar>
          </w:tcPr>
          <w:p w:rsidR="00503A15" w:rsidRPr="00852849" w:rsidRDefault="00503A15" w:rsidP="00503A15">
            <w:pPr>
              <w:suppressAutoHyphens/>
              <w:spacing w:after="0" w:line="240" w:lineRule="auto"/>
              <w:jc w:val="both"/>
              <w:rPr>
                <w:rFonts w:ascii="Times New Roman" w:hAnsi="Times New Roman"/>
                <w:sz w:val="24"/>
                <w:szCs w:val="24"/>
              </w:rPr>
            </w:pPr>
            <w:r>
              <w:rPr>
                <w:rFonts w:ascii="Times New Roman" w:hAnsi="Times New Roman"/>
                <w:sz w:val="24"/>
                <w:szCs w:val="24"/>
              </w:rPr>
              <w:t>О</w:t>
            </w:r>
            <w:r w:rsidRPr="00852849">
              <w:rPr>
                <w:rFonts w:ascii="Times New Roman" w:hAnsi="Times New Roman"/>
                <w:sz w:val="24"/>
                <w:szCs w:val="24"/>
              </w:rPr>
              <w:t xml:space="preserve">бъем бюджетных ассигнований на реализацию подпрограммы всего составляет </w:t>
            </w:r>
            <w:r>
              <w:rPr>
                <w:rFonts w:ascii="Times New Roman" w:hAnsi="Times New Roman"/>
                <w:sz w:val="24"/>
                <w:szCs w:val="24"/>
              </w:rPr>
              <w:t>10 739,9</w:t>
            </w:r>
            <w:r w:rsidRPr="00852849">
              <w:rPr>
                <w:rFonts w:ascii="Times New Roman" w:hAnsi="Times New Roman"/>
                <w:color w:val="FF0000"/>
                <w:sz w:val="24"/>
                <w:szCs w:val="24"/>
              </w:rPr>
              <w:t xml:space="preserve"> </w:t>
            </w:r>
            <w:r w:rsidRPr="00852849">
              <w:rPr>
                <w:rFonts w:ascii="Times New Roman" w:hAnsi="Times New Roman"/>
                <w:sz w:val="24"/>
                <w:szCs w:val="24"/>
              </w:rPr>
              <w:t xml:space="preserve">тыс. руб., в том числе по годам: </w:t>
            </w:r>
          </w:p>
          <w:p w:rsidR="00503A15" w:rsidRPr="000817BE" w:rsidRDefault="00503A15" w:rsidP="00503A15">
            <w:pPr>
              <w:spacing w:after="0" w:line="240" w:lineRule="auto"/>
              <w:ind w:firstLine="708"/>
              <w:jc w:val="both"/>
              <w:rPr>
                <w:rFonts w:ascii="Times New Roman" w:hAnsi="Times New Roman"/>
                <w:color w:val="000000" w:themeColor="text1"/>
                <w:sz w:val="24"/>
                <w:szCs w:val="24"/>
              </w:rPr>
            </w:pPr>
            <w:r w:rsidRPr="00852849">
              <w:rPr>
                <w:rFonts w:ascii="Times New Roman" w:hAnsi="Times New Roman"/>
                <w:sz w:val="24"/>
                <w:szCs w:val="24"/>
              </w:rPr>
              <w:t xml:space="preserve">в 2014 году –      </w:t>
            </w:r>
            <w:r>
              <w:rPr>
                <w:rFonts w:ascii="Times New Roman" w:hAnsi="Times New Roman"/>
                <w:color w:val="000000" w:themeColor="text1"/>
                <w:sz w:val="24"/>
                <w:szCs w:val="24"/>
              </w:rPr>
              <w:t>3024,1</w:t>
            </w:r>
            <w:r w:rsidRPr="000817BE">
              <w:rPr>
                <w:rFonts w:ascii="Times New Roman" w:hAnsi="Times New Roman"/>
                <w:color w:val="000000" w:themeColor="text1"/>
                <w:sz w:val="24"/>
                <w:szCs w:val="24"/>
              </w:rPr>
              <w:t xml:space="preserve"> тыс. рублей;</w:t>
            </w:r>
          </w:p>
          <w:p w:rsidR="00503A15" w:rsidRPr="00852849" w:rsidRDefault="00503A15" w:rsidP="00503A15">
            <w:pPr>
              <w:spacing w:after="0" w:line="240" w:lineRule="auto"/>
              <w:ind w:firstLine="708"/>
              <w:jc w:val="both"/>
              <w:rPr>
                <w:rFonts w:ascii="Times New Roman" w:hAnsi="Times New Roman"/>
                <w:sz w:val="24"/>
                <w:szCs w:val="24"/>
              </w:rPr>
            </w:pPr>
            <w:r w:rsidRPr="000817BE">
              <w:rPr>
                <w:rFonts w:ascii="Times New Roman" w:hAnsi="Times New Roman"/>
                <w:color w:val="000000" w:themeColor="text1"/>
                <w:sz w:val="24"/>
                <w:szCs w:val="24"/>
              </w:rPr>
              <w:t xml:space="preserve">в 2015 году –      </w:t>
            </w:r>
            <w:r>
              <w:rPr>
                <w:rFonts w:ascii="Times New Roman" w:hAnsi="Times New Roman"/>
                <w:color w:val="000000" w:themeColor="text1"/>
                <w:sz w:val="24"/>
                <w:szCs w:val="24"/>
              </w:rPr>
              <w:t>7715,8</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w:t>
            </w:r>
          </w:p>
          <w:p w:rsidR="00503A15" w:rsidRPr="00852849" w:rsidRDefault="00503A15" w:rsidP="00503A15">
            <w:pPr>
              <w:spacing w:after="0" w:line="240" w:lineRule="auto"/>
              <w:ind w:firstLine="708"/>
              <w:jc w:val="both"/>
              <w:rPr>
                <w:rFonts w:ascii="Times New Roman" w:hAnsi="Times New Roman"/>
                <w:sz w:val="24"/>
                <w:szCs w:val="24"/>
              </w:rPr>
            </w:pPr>
            <w:r w:rsidRPr="00852849">
              <w:rPr>
                <w:rFonts w:ascii="Times New Roman" w:hAnsi="Times New Roman"/>
                <w:sz w:val="24"/>
                <w:szCs w:val="24"/>
              </w:rPr>
              <w:t xml:space="preserve">в 2016 году –      </w:t>
            </w:r>
            <w:r w:rsidRPr="00E40638">
              <w:rPr>
                <w:rFonts w:ascii="Times New Roman" w:hAnsi="Times New Roman"/>
                <w:color w:val="000000" w:themeColor="text1"/>
                <w:sz w:val="24"/>
                <w:szCs w:val="24"/>
              </w:rPr>
              <w:t>0,0</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w:t>
            </w:r>
          </w:p>
          <w:p w:rsidR="00503A15" w:rsidRPr="00852849" w:rsidRDefault="00503A15" w:rsidP="00503A15">
            <w:pPr>
              <w:spacing w:after="0" w:line="240" w:lineRule="auto"/>
              <w:ind w:firstLine="708"/>
              <w:jc w:val="both"/>
              <w:rPr>
                <w:rFonts w:ascii="Times New Roman" w:hAnsi="Times New Roman"/>
                <w:sz w:val="24"/>
                <w:szCs w:val="24"/>
              </w:rPr>
            </w:pPr>
            <w:r w:rsidRPr="00852849">
              <w:rPr>
                <w:rFonts w:ascii="Times New Roman" w:hAnsi="Times New Roman"/>
                <w:sz w:val="24"/>
                <w:szCs w:val="24"/>
              </w:rPr>
              <w:t xml:space="preserve">в 2017 году –      </w:t>
            </w:r>
            <w:r w:rsidRPr="00E40638">
              <w:rPr>
                <w:rFonts w:ascii="Times New Roman" w:hAnsi="Times New Roman"/>
                <w:color w:val="000000" w:themeColor="text1"/>
                <w:sz w:val="24"/>
                <w:szCs w:val="24"/>
              </w:rPr>
              <w:t>0,0</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w:t>
            </w:r>
          </w:p>
          <w:p w:rsidR="00503A15" w:rsidRPr="00852849" w:rsidRDefault="00503A15" w:rsidP="00503A15">
            <w:pPr>
              <w:spacing w:after="0" w:line="240" w:lineRule="auto"/>
              <w:ind w:firstLine="708"/>
              <w:jc w:val="both"/>
              <w:rPr>
                <w:rFonts w:ascii="Times New Roman" w:hAnsi="Times New Roman"/>
                <w:sz w:val="24"/>
                <w:szCs w:val="24"/>
              </w:rPr>
            </w:pPr>
            <w:r w:rsidRPr="00852849">
              <w:rPr>
                <w:rFonts w:ascii="Times New Roman" w:hAnsi="Times New Roman"/>
                <w:sz w:val="24"/>
                <w:szCs w:val="24"/>
              </w:rPr>
              <w:t>в 2018 году –      0,0 тыс. рублей;</w:t>
            </w:r>
          </w:p>
          <w:p w:rsidR="00503A15" w:rsidRPr="00852849" w:rsidRDefault="00503A15" w:rsidP="00503A15">
            <w:pPr>
              <w:spacing w:after="0" w:line="240" w:lineRule="auto"/>
              <w:ind w:firstLine="708"/>
              <w:jc w:val="both"/>
              <w:rPr>
                <w:rFonts w:ascii="Times New Roman" w:hAnsi="Times New Roman"/>
                <w:sz w:val="24"/>
                <w:szCs w:val="24"/>
              </w:rPr>
            </w:pPr>
            <w:r w:rsidRPr="00852849">
              <w:rPr>
                <w:rFonts w:ascii="Times New Roman" w:hAnsi="Times New Roman"/>
                <w:sz w:val="24"/>
                <w:szCs w:val="24"/>
              </w:rPr>
              <w:t>в 2019 году –      0,0 тыс. рублей;</w:t>
            </w:r>
          </w:p>
          <w:p w:rsidR="00503A15" w:rsidRPr="00852849" w:rsidRDefault="00503A15" w:rsidP="00503A15">
            <w:pPr>
              <w:spacing w:after="0" w:line="240" w:lineRule="auto"/>
              <w:ind w:firstLine="708"/>
              <w:jc w:val="both"/>
              <w:rPr>
                <w:rFonts w:ascii="Times New Roman" w:hAnsi="Times New Roman"/>
                <w:sz w:val="24"/>
                <w:szCs w:val="24"/>
              </w:rPr>
            </w:pPr>
            <w:r w:rsidRPr="00852849">
              <w:rPr>
                <w:rFonts w:ascii="Times New Roman" w:hAnsi="Times New Roman"/>
                <w:sz w:val="24"/>
                <w:szCs w:val="24"/>
              </w:rPr>
              <w:t>в 2020 году –      0,0 тыс. рублей;</w:t>
            </w:r>
          </w:p>
          <w:p w:rsidR="00503A15" w:rsidRDefault="00503A15" w:rsidP="00503A15">
            <w:pPr>
              <w:spacing w:after="0" w:line="240" w:lineRule="auto"/>
              <w:ind w:firstLine="708"/>
              <w:jc w:val="both"/>
              <w:rPr>
                <w:rFonts w:ascii="Times New Roman" w:hAnsi="Times New Roman"/>
                <w:color w:val="000000" w:themeColor="text1"/>
                <w:sz w:val="24"/>
                <w:szCs w:val="24"/>
              </w:rPr>
            </w:pPr>
            <w:r w:rsidRPr="00852849">
              <w:rPr>
                <w:rFonts w:ascii="Times New Roman" w:hAnsi="Times New Roman"/>
                <w:sz w:val="24"/>
                <w:szCs w:val="24"/>
              </w:rPr>
              <w:t xml:space="preserve">за счет средств областного бюджета </w:t>
            </w:r>
            <w:r w:rsidRPr="000817BE">
              <w:rPr>
                <w:rFonts w:ascii="Times New Roman" w:hAnsi="Times New Roman"/>
                <w:color w:val="000000" w:themeColor="text1"/>
                <w:sz w:val="24"/>
                <w:szCs w:val="24"/>
              </w:rPr>
              <w:t xml:space="preserve">– </w:t>
            </w:r>
            <w:r>
              <w:rPr>
                <w:rFonts w:ascii="Times New Roman" w:hAnsi="Times New Roman"/>
                <w:color w:val="000000" w:themeColor="text1"/>
                <w:sz w:val="24"/>
                <w:szCs w:val="24"/>
              </w:rPr>
              <w:t>9215,0</w:t>
            </w:r>
            <w:r w:rsidRPr="000817BE">
              <w:rPr>
                <w:rFonts w:ascii="Times New Roman" w:hAnsi="Times New Roman"/>
                <w:color w:val="000000" w:themeColor="text1"/>
                <w:sz w:val="24"/>
                <w:szCs w:val="24"/>
              </w:rPr>
              <w:t xml:space="preserve"> тыс. рублей,</w:t>
            </w:r>
          </w:p>
          <w:p w:rsidR="00503A15" w:rsidRPr="000817BE" w:rsidRDefault="00503A15" w:rsidP="00503A15">
            <w:pPr>
              <w:spacing w:after="0" w:line="240" w:lineRule="auto"/>
              <w:ind w:firstLine="708"/>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 xml:space="preserve">в 2014 году –      </w:t>
            </w:r>
            <w:r>
              <w:rPr>
                <w:rFonts w:ascii="Times New Roman" w:hAnsi="Times New Roman"/>
                <w:color w:val="000000" w:themeColor="text1"/>
                <w:sz w:val="24"/>
                <w:szCs w:val="24"/>
              </w:rPr>
              <w:t>2791,2</w:t>
            </w:r>
            <w:r w:rsidRPr="000817BE">
              <w:rPr>
                <w:rFonts w:ascii="Times New Roman" w:hAnsi="Times New Roman"/>
                <w:color w:val="000000" w:themeColor="text1"/>
                <w:sz w:val="24"/>
                <w:szCs w:val="24"/>
              </w:rPr>
              <w:t xml:space="preserve"> тыс. рублей;</w:t>
            </w:r>
          </w:p>
          <w:p w:rsidR="00503A15" w:rsidRPr="000817BE" w:rsidRDefault="00503A15" w:rsidP="00503A15">
            <w:pPr>
              <w:spacing w:after="0" w:line="240" w:lineRule="auto"/>
              <w:ind w:firstLine="708"/>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 xml:space="preserve">в 2015 году –      </w:t>
            </w:r>
            <w:r>
              <w:rPr>
                <w:rFonts w:ascii="Times New Roman" w:hAnsi="Times New Roman"/>
                <w:color w:val="000000" w:themeColor="text1"/>
                <w:sz w:val="24"/>
                <w:szCs w:val="24"/>
              </w:rPr>
              <w:t>6423,8</w:t>
            </w:r>
            <w:r w:rsidRPr="000817BE">
              <w:rPr>
                <w:rFonts w:ascii="Times New Roman" w:hAnsi="Times New Roman"/>
                <w:color w:val="000000" w:themeColor="text1"/>
                <w:sz w:val="24"/>
                <w:szCs w:val="24"/>
              </w:rPr>
              <w:t xml:space="preserve"> тыс. рублей;</w:t>
            </w:r>
          </w:p>
          <w:p w:rsidR="00503A15" w:rsidRPr="000817BE" w:rsidRDefault="00503A15" w:rsidP="00503A15">
            <w:pPr>
              <w:spacing w:after="0" w:line="240" w:lineRule="auto"/>
              <w:ind w:firstLine="708"/>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2016 году –      0,0 тыс. рублей;</w:t>
            </w:r>
          </w:p>
          <w:p w:rsidR="00503A15" w:rsidRPr="000817BE" w:rsidRDefault="00503A15" w:rsidP="00503A15">
            <w:pPr>
              <w:spacing w:after="0" w:line="240" w:lineRule="auto"/>
              <w:ind w:firstLine="708"/>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2017 году –      0,0 тыс. рублей;</w:t>
            </w:r>
          </w:p>
          <w:p w:rsidR="00503A15" w:rsidRPr="000817BE" w:rsidRDefault="00503A15" w:rsidP="00503A15">
            <w:pPr>
              <w:spacing w:after="0" w:line="240" w:lineRule="auto"/>
              <w:ind w:firstLine="708"/>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2018 году –      0,0 тыс. рублей;</w:t>
            </w:r>
          </w:p>
          <w:p w:rsidR="00503A15" w:rsidRPr="000817BE" w:rsidRDefault="00503A15" w:rsidP="00503A15">
            <w:pPr>
              <w:spacing w:after="0" w:line="240" w:lineRule="auto"/>
              <w:ind w:firstLine="708"/>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2019 году –      0,0 тыс. рублей;</w:t>
            </w:r>
          </w:p>
          <w:p w:rsidR="00503A15" w:rsidRPr="000817BE" w:rsidRDefault="00503A15" w:rsidP="00503A15">
            <w:pPr>
              <w:spacing w:after="0" w:line="240" w:lineRule="auto"/>
              <w:ind w:firstLine="708"/>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2020 году –      0,0 тыс. рублей.</w:t>
            </w:r>
          </w:p>
          <w:p w:rsidR="00503A15" w:rsidRPr="00852849" w:rsidRDefault="00503A15" w:rsidP="00503A15">
            <w:pPr>
              <w:spacing w:after="0" w:line="240" w:lineRule="auto"/>
              <w:ind w:firstLine="708"/>
              <w:jc w:val="both"/>
              <w:rPr>
                <w:rFonts w:ascii="Times New Roman" w:hAnsi="Times New Roman"/>
                <w:sz w:val="24"/>
                <w:szCs w:val="24"/>
              </w:rPr>
            </w:pPr>
            <w:r w:rsidRPr="000817BE">
              <w:rPr>
                <w:rFonts w:ascii="Times New Roman" w:hAnsi="Times New Roman"/>
                <w:color w:val="000000" w:themeColor="text1"/>
                <w:sz w:val="24"/>
                <w:szCs w:val="24"/>
              </w:rPr>
              <w:t xml:space="preserve">за счет средств бюджета поселения – </w:t>
            </w:r>
            <w:r>
              <w:rPr>
                <w:rFonts w:ascii="Times New Roman" w:hAnsi="Times New Roman"/>
                <w:color w:val="000000" w:themeColor="text1"/>
                <w:sz w:val="24"/>
                <w:szCs w:val="24"/>
              </w:rPr>
              <w:t>1524,9</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 в том числе:</w:t>
            </w:r>
          </w:p>
          <w:p w:rsidR="00503A15" w:rsidRPr="00852849" w:rsidRDefault="00503A15" w:rsidP="00503A15">
            <w:pPr>
              <w:spacing w:after="0" w:line="240" w:lineRule="auto"/>
              <w:ind w:firstLine="708"/>
              <w:jc w:val="both"/>
              <w:rPr>
                <w:rFonts w:ascii="Times New Roman" w:hAnsi="Times New Roman"/>
                <w:sz w:val="24"/>
                <w:szCs w:val="24"/>
              </w:rPr>
            </w:pPr>
            <w:r w:rsidRPr="00852849">
              <w:rPr>
                <w:rFonts w:ascii="Times New Roman" w:hAnsi="Times New Roman"/>
                <w:sz w:val="24"/>
                <w:szCs w:val="24"/>
              </w:rPr>
              <w:t xml:space="preserve">в 2014 году –      </w:t>
            </w:r>
            <w:r>
              <w:rPr>
                <w:rFonts w:ascii="Times New Roman" w:hAnsi="Times New Roman"/>
                <w:color w:val="000000" w:themeColor="text1"/>
                <w:sz w:val="24"/>
                <w:szCs w:val="24"/>
              </w:rPr>
              <w:t>232,9</w:t>
            </w:r>
            <w:r w:rsidRPr="00852849">
              <w:rPr>
                <w:rFonts w:ascii="Times New Roman" w:hAnsi="Times New Roman"/>
                <w:sz w:val="24"/>
                <w:szCs w:val="24"/>
              </w:rPr>
              <w:t xml:space="preserve"> тыс. рублей;</w:t>
            </w:r>
          </w:p>
          <w:p w:rsidR="00503A15" w:rsidRPr="00852849" w:rsidRDefault="00503A15" w:rsidP="00503A15">
            <w:pPr>
              <w:spacing w:after="0" w:line="240" w:lineRule="auto"/>
              <w:ind w:firstLine="708"/>
              <w:jc w:val="both"/>
              <w:rPr>
                <w:rFonts w:ascii="Times New Roman" w:hAnsi="Times New Roman"/>
                <w:sz w:val="24"/>
                <w:szCs w:val="24"/>
              </w:rPr>
            </w:pPr>
            <w:r w:rsidRPr="00852849">
              <w:rPr>
                <w:rFonts w:ascii="Times New Roman" w:hAnsi="Times New Roman"/>
                <w:sz w:val="24"/>
                <w:szCs w:val="24"/>
              </w:rPr>
              <w:t xml:space="preserve">в 2015 году –      </w:t>
            </w:r>
            <w:r>
              <w:rPr>
                <w:rFonts w:ascii="Times New Roman" w:hAnsi="Times New Roman"/>
                <w:sz w:val="24"/>
                <w:szCs w:val="24"/>
              </w:rPr>
              <w:t>1292,0</w:t>
            </w:r>
            <w:r w:rsidRPr="00852849">
              <w:rPr>
                <w:rFonts w:ascii="Times New Roman" w:hAnsi="Times New Roman"/>
                <w:sz w:val="24"/>
                <w:szCs w:val="24"/>
              </w:rPr>
              <w:t xml:space="preserve"> тыс. рублей;</w:t>
            </w:r>
          </w:p>
          <w:p w:rsidR="00503A15" w:rsidRPr="00852849" w:rsidRDefault="00503A15" w:rsidP="00503A15">
            <w:pPr>
              <w:spacing w:after="0" w:line="240" w:lineRule="auto"/>
              <w:ind w:firstLine="708"/>
              <w:jc w:val="both"/>
              <w:rPr>
                <w:rFonts w:ascii="Times New Roman" w:hAnsi="Times New Roman"/>
                <w:sz w:val="24"/>
                <w:szCs w:val="24"/>
              </w:rPr>
            </w:pPr>
            <w:r w:rsidRPr="00852849">
              <w:rPr>
                <w:rFonts w:ascii="Times New Roman" w:hAnsi="Times New Roman"/>
                <w:sz w:val="24"/>
                <w:szCs w:val="24"/>
              </w:rPr>
              <w:t>в 2016 году –      0,0 тыс. рублей;</w:t>
            </w:r>
          </w:p>
          <w:p w:rsidR="00503A15" w:rsidRPr="00852849" w:rsidRDefault="00503A15" w:rsidP="00503A15">
            <w:pPr>
              <w:spacing w:after="0" w:line="240" w:lineRule="auto"/>
              <w:ind w:firstLine="708"/>
              <w:jc w:val="both"/>
              <w:rPr>
                <w:rFonts w:ascii="Times New Roman" w:hAnsi="Times New Roman"/>
                <w:sz w:val="24"/>
                <w:szCs w:val="24"/>
              </w:rPr>
            </w:pPr>
            <w:r w:rsidRPr="00852849">
              <w:rPr>
                <w:rFonts w:ascii="Times New Roman" w:hAnsi="Times New Roman"/>
                <w:sz w:val="24"/>
                <w:szCs w:val="24"/>
              </w:rPr>
              <w:t>в 2017 году –      0,0 тыс. рублей;</w:t>
            </w:r>
          </w:p>
          <w:p w:rsidR="00503A15" w:rsidRPr="00852849" w:rsidRDefault="00503A15" w:rsidP="00503A15">
            <w:pPr>
              <w:spacing w:after="0" w:line="240" w:lineRule="auto"/>
              <w:ind w:firstLine="708"/>
              <w:jc w:val="both"/>
              <w:rPr>
                <w:rFonts w:ascii="Times New Roman" w:hAnsi="Times New Roman"/>
                <w:sz w:val="24"/>
                <w:szCs w:val="24"/>
              </w:rPr>
            </w:pPr>
            <w:r w:rsidRPr="00852849">
              <w:rPr>
                <w:rFonts w:ascii="Times New Roman" w:hAnsi="Times New Roman"/>
                <w:sz w:val="24"/>
                <w:szCs w:val="24"/>
              </w:rPr>
              <w:t>в 2018 году –      0,0 тыс. рублей;</w:t>
            </w:r>
          </w:p>
          <w:p w:rsidR="00503A15" w:rsidRDefault="00503A15" w:rsidP="00503A15">
            <w:pPr>
              <w:spacing w:after="0" w:line="240" w:lineRule="auto"/>
              <w:ind w:firstLine="708"/>
              <w:jc w:val="both"/>
              <w:rPr>
                <w:rFonts w:ascii="Times New Roman" w:hAnsi="Times New Roman"/>
                <w:sz w:val="24"/>
                <w:szCs w:val="24"/>
              </w:rPr>
            </w:pPr>
            <w:r w:rsidRPr="00852849">
              <w:rPr>
                <w:rFonts w:ascii="Times New Roman" w:hAnsi="Times New Roman"/>
                <w:sz w:val="24"/>
                <w:szCs w:val="24"/>
              </w:rPr>
              <w:t>в 2019 году –      0,0 тыс. рублей;</w:t>
            </w:r>
          </w:p>
          <w:p w:rsidR="00852849" w:rsidRPr="00852849" w:rsidRDefault="00503A15" w:rsidP="00503A15">
            <w:pPr>
              <w:spacing w:after="0" w:line="240" w:lineRule="auto"/>
              <w:ind w:firstLine="708"/>
              <w:jc w:val="both"/>
              <w:rPr>
                <w:rFonts w:ascii="Times New Roman" w:hAnsi="Times New Roman"/>
                <w:sz w:val="24"/>
                <w:szCs w:val="24"/>
              </w:rPr>
            </w:pPr>
            <w:r w:rsidRPr="00852849">
              <w:rPr>
                <w:rFonts w:ascii="Times New Roman" w:hAnsi="Times New Roman"/>
                <w:sz w:val="24"/>
                <w:szCs w:val="24"/>
              </w:rPr>
              <w:t>в 2020 году –      0,0 тыс. рублей.</w:t>
            </w:r>
          </w:p>
        </w:tc>
      </w:tr>
      <w:tr w:rsidR="00852849" w:rsidRPr="00852849" w:rsidTr="00503A15">
        <w:trPr>
          <w:trHeight w:val="815"/>
          <w:jc w:val="center"/>
        </w:trPr>
        <w:tc>
          <w:tcPr>
            <w:tcW w:w="2716" w:type="dxa"/>
            <w:tcMar>
              <w:top w:w="28" w:type="dxa"/>
              <w:left w:w="28" w:type="dxa"/>
              <w:bottom w:w="28" w:type="dxa"/>
              <w:right w:w="28" w:type="dxa"/>
            </w:tcMar>
          </w:tcPr>
          <w:p w:rsidR="00852849" w:rsidRPr="00852849" w:rsidRDefault="00852849" w:rsidP="005A7116">
            <w:pPr>
              <w:spacing w:after="0" w:line="240" w:lineRule="auto"/>
              <w:rPr>
                <w:rFonts w:ascii="Times New Roman" w:hAnsi="Times New Roman"/>
                <w:sz w:val="24"/>
                <w:szCs w:val="24"/>
              </w:rPr>
            </w:pPr>
            <w:r w:rsidRPr="00852849">
              <w:rPr>
                <w:rFonts w:ascii="Times New Roman" w:hAnsi="Times New Roman"/>
                <w:sz w:val="24"/>
                <w:szCs w:val="24"/>
              </w:rPr>
              <w:t>Ожидаемые результаты реализации подпрограммы</w:t>
            </w:r>
          </w:p>
        </w:tc>
        <w:tc>
          <w:tcPr>
            <w:tcW w:w="7199" w:type="dxa"/>
            <w:shd w:val="clear" w:color="auto" w:fill="auto"/>
            <w:tcMar>
              <w:top w:w="28" w:type="dxa"/>
              <w:left w:w="28" w:type="dxa"/>
              <w:bottom w:w="28" w:type="dxa"/>
              <w:right w:w="28" w:type="dxa"/>
            </w:tcMar>
          </w:tcPr>
          <w:p w:rsidR="00852849" w:rsidRPr="003D25BA" w:rsidRDefault="003D25BA" w:rsidP="003D25BA">
            <w:pPr>
              <w:pStyle w:val="ConsPlusCell"/>
              <w:jc w:val="both"/>
              <w:rPr>
                <w:rFonts w:ascii="Times New Roman" w:hAnsi="Times New Roman" w:cs="Times New Roman"/>
                <w:sz w:val="24"/>
                <w:szCs w:val="24"/>
              </w:rPr>
            </w:pPr>
            <w:r w:rsidRPr="003D25BA">
              <w:rPr>
                <w:rFonts w:ascii="Times New Roman" w:hAnsi="Times New Roman" w:cs="Times New Roman"/>
                <w:sz w:val="24"/>
                <w:szCs w:val="24"/>
              </w:rPr>
              <w:t xml:space="preserve">Переселение  из аварийного жилищного фонда </w:t>
            </w:r>
            <w:r>
              <w:rPr>
                <w:rFonts w:ascii="Times New Roman" w:hAnsi="Times New Roman" w:cs="Times New Roman"/>
                <w:sz w:val="24"/>
                <w:szCs w:val="24"/>
              </w:rPr>
              <w:t xml:space="preserve"> семей</w:t>
            </w:r>
            <w:r w:rsidRPr="003D25BA">
              <w:rPr>
                <w:rFonts w:ascii="Times New Roman" w:hAnsi="Times New Roman" w:cs="Times New Roman"/>
                <w:sz w:val="24"/>
                <w:szCs w:val="24"/>
              </w:rPr>
              <w:t>.</w:t>
            </w:r>
            <w:r w:rsidR="006F3DBF">
              <w:rPr>
                <w:rFonts w:ascii="Times New Roman" w:hAnsi="Times New Roman" w:cs="Times New Roman"/>
                <w:sz w:val="24"/>
                <w:szCs w:val="24"/>
              </w:rPr>
              <w:t xml:space="preserve"> </w:t>
            </w:r>
            <w:r w:rsidR="006F3DBF" w:rsidRPr="006F3DBF">
              <w:rPr>
                <w:rFonts w:ascii="Times New Roman" w:hAnsi="Times New Roman" w:cs="Times New Roman"/>
                <w:sz w:val="24"/>
                <w:szCs w:val="24"/>
              </w:rPr>
              <w:t>Снижение социальной напряженности в жилищном вопросе</w:t>
            </w:r>
            <w:r w:rsidR="006F3DBF">
              <w:rPr>
                <w:rFonts w:ascii="Times New Roman" w:hAnsi="Times New Roman" w:cs="Times New Roman"/>
                <w:sz w:val="24"/>
                <w:szCs w:val="24"/>
              </w:rPr>
              <w:t>.</w:t>
            </w:r>
          </w:p>
        </w:tc>
      </w:tr>
    </w:tbl>
    <w:p w:rsidR="00852849" w:rsidRPr="00852849" w:rsidRDefault="00852849" w:rsidP="00871B36">
      <w:pPr>
        <w:spacing w:after="0" w:line="240" w:lineRule="auto"/>
        <w:jc w:val="center"/>
        <w:rPr>
          <w:rFonts w:ascii="Times New Roman" w:hAnsi="Times New Roman"/>
          <w:sz w:val="24"/>
          <w:szCs w:val="24"/>
        </w:rPr>
      </w:pPr>
    </w:p>
    <w:p w:rsidR="00852849" w:rsidRPr="00852849" w:rsidRDefault="00852849" w:rsidP="00852849">
      <w:pPr>
        <w:spacing w:after="0"/>
        <w:jc w:val="center"/>
        <w:rPr>
          <w:rFonts w:ascii="Times New Roman" w:hAnsi="Times New Roman"/>
          <w:b/>
          <w:sz w:val="24"/>
          <w:szCs w:val="24"/>
        </w:rPr>
      </w:pPr>
      <w:r w:rsidRPr="00852849">
        <w:rPr>
          <w:rFonts w:ascii="Times New Roman" w:hAnsi="Times New Roman"/>
          <w:b/>
          <w:sz w:val="24"/>
          <w:szCs w:val="24"/>
        </w:rPr>
        <w:t>Раздел 1. Характеристика сферы реализации подпрограммы</w:t>
      </w:r>
    </w:p>
    <w:p w:rsidR="00852849" w:rsidRPr="00852849" w:rsidRDefault="00852849" w:rsidP="00852849">
      <w:pPr>
        <w:spacing w:after="0"/>
        <w:jc w:val="center"/>
        <w:rPr>
          <w:rFonts w:ascii="Times New Roman" w:hAnsi="Times New Roman"/>
          <w:b/>
          <w:sz w:val="24"/>
          <w:szCs w:val="24"/>
        </w:rPr>
      </w:pPr>
      <w:r w:rsidRPr="00852849">
        <w:rPr>
          <w:rFonts w:ascii="Times New Roman" w:hAnsi="Times New Roman"/>
          <w:b/>
          <w:sz w:val="24"/>
          <w:szCs w:val="24"/>
        </w:rPr>
        <w:t xml:space="preserve"> муниципальной программы</w:t>
      </w:r>
    </w:p>
    <w:p w:rsidR="00C61067" w:rsidRPr="00871B36" w:rsidRDefault="00C61067" w:rsidP="00852849">
      <w:pPr>
        <w:pStyle w:val="Standarduser"/>
        <w:ind w:firstLine="550"/>
        <w:jc w:val="both"/>
        <w:rPr>
          <w:sz w:val="16"/>
          <w:szCs w:val="16"/>
          <w:lang w:val="ru-RU"/>
        </w:rPr>
      </w:pPr>
    </w:p>
    <w:p w:rsidR="00852849" w:rsidRPr="00357B96" w:rsidRDefault="00852849" w:rsidP="00852849">
      <w:pPr>
        <w:pStyle w:val="Standarduser"/>
        <w:ind w:firstLine="550"/>
        <w:jc w:val="both"/>
      </w:pPr>
      <w:r w:rsidRPr="00357B96">
        <w:t>Одним из приоритетов государственной политики является поддержка отдельных категорий граждан, которые нуждаются в улучшении жилищных условий</w:t>
      </w:r>
      <w:r w:rsidRPr="00357B96">
        <w:rPr>
          <w:lang w:val="ru-RU"/>
        </w:rPr>
        <w:t>.</w:t>
      </w:r>
    </w:p>
    <w:p w:rsidR="00852849" w:rsidRPr="00357B96" w:rsidRDefault="00852849" w:rsidP="00852849">
      <w:pPr>
        <w:pStyle w:val="Standarduser"/>
        <w:autoSpaceDE w:val="0"/>
        <w:ind w:firstLine="550"/>
        <w:jc w:val="both"/>
      </w:pPr>
      <w:r w:rsidRPr="00357B96">
        <w:lastRenderedPageBreak/>
        <w:t>Мероприятия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носят социальный характер и направлены на создание органами государственной власти и органами местного самоуправления условий для осуществления гражданами права на безопасные условия проживания.</w:t>
      </w:r>
    </w:p>
    <w:p w:rsidR="00852849" w:rsidRPr="00357B96" w:rsidRDefault="00852849" w:rsidP="00852849">
      <w:pPr>
        <w:pStyle w:val="Standarduser"/>
        <w:autoSpaceDE w:val="0"/>
        <w:ind w:firstLine="550"/>
        <w:jc w:val="both"/>
      </w:pPr>
      <w:r w:rsidRPr="00357B96">
        <w:t xml:space="preserve">В </w:t>
      </w:r>
      <w:r w:rsidRPr="00357B96">
        <w:rPr>
          <w:lang w:val="ru-RU"/>
        </w:rPr>
        <w:t xml:space="preserve">Гуково-Гнилушевском сельском поселении </w:t>
      </w:r>
      <w:r w:rsidRPr="00357B96">
        <w:t>решение проблемы переселения граждан из многоквартирного жилищного фонда, признанного непригодным для проживания, аварийным и подлежащим сносу или реконструкции, усложнено отсутствием жилищного фонда социального использования и специализированного жилищного фонда для переселения граждан</w:t>
      </w:r>
      <w:r w:rsidRPr="00357B96">
        <w:rPr>
          <w:lang w:val="ru-RU"/>
        </w:rPr>
        <w:t>.</w:t>
      </w:r>
    </w:p>
    <w:p w:rsidR="00852849" w:rsidRPr="00357B96" w:rsidRDefault="00852849" w:rsidP="00852849">
      <w:pPr>
        <w:pStyle w:val="Standarduser"/>
        <w:autoSpaceDE w:val="0"/>
        <w:ind w:firstLine="550"/>
        <w:jc w:val="both"/>
      </w:pPr>
      <w:r w:rsidRPr="00357B96">
        <w:t xml:space="preserve">Результатом реализации мероприятий станет не только решение проблемы переселения граждан из жилищного фонда, признанного непригодным для проживания, аварийным и подлежащим сносу или реконструкции, но и улучшение среды </w:t>
      </w:r>
      <w:r w:rsidRPr="00357B96">
        <w:rPr>
          <w:lang w:val="ru-RU"/>
        </w:rPr>
        <w:t xml:space="preserve">поселения </w:t>
      </w:r>
      <w:r w:rsidRPr="00357B96">
        <w:t>за счет комплексного освоения территории после ликвидации жилищного фонда, признанного непригодным для проживания, аварийным и подлежащим сносу или реконструкции.</w:t>
      </w:r>
    </w:p>
    <w:p w:rsidR="00852849" w:rsidRPr="00357B96" w:rsidRDefault="00852849" w:rsidP="00852849">
      <w:pPr>
        <w:pStyle w:val="Standarduser"/>
        <w:autoSpaceDE w:val="0"/>
        <w:ind w:firstLine="550"/>
        <w:jc w:val="both"/>
      </w:pPr>
      <w:r w:rsidRPr="00357B96">
        <w:t>В рамках мероприятий подлежат переселению граждане, проживающие в многоквартирном жилищном фонде, признанном в установленном порядке непригодным для проживания, аварийным, подлежащим сносу или реконструкции.</w:t>
      </w:r>
    </w:p>
    <w:p w:rsidR="00852849" w:rsidRPr="00357B96" w:rsidRDefault="00852849" w:rsidP="00852849">
      <w:pPr>
        <w:pStyle w:val="Standarduser"/>
        <w:autoSpaceDE w:val="0"/>
        <w:ind w:firstLine="550"/>
        <w:jc w:val="both"/>
      </w:pPr>
      <w:r w:rsidRPr="00357B96">
        <w:t>Обеспечение безопасных и благоприятных условий проживания граждан является полномочиями органов местного самоуправления.</w:t>
      </w:r>
    </w:p>
    <w:p w:rsidR="00852849" w:rsidRPr="00357B96" w:rsidRDefault="00852849" w:rsidP="00852849">
      <w:pPr>
        <w:pStyle w:val="Standarduser"/>
        <w:autoSpaceDE w:val="0"/>
        <w:ind w:firstLine="550"/>
        <w:jc w:val="both"/>
      </w:pPr>
      <w:r w:rsidRPr="00357B96">
        <w:t xml:space="preserve">В период 2014-2015 годов планируется ликвидировать весь аварийный жилищный фонд, признанный таковым по состоянию на 01.01.2012 г. Его площадь составляет </w:t>
      </w:r>
      <w:r w:rsidR="001C0D36" w:rsidRPr="00357B96">
        <w:rPr>
          <w:lang w:val="ru-RU"/>
        </w:rPr>
        <w:t>275</w:t>
      </w:r>
      <w:r w:rsidRPr="00357B96">
        <w:rPr>
          <w:lang w:val="ru-RU"/>
        </w:rPr>
        <w:t xml:space="preserve">,7 </w:t>
      </w:r>
      <w:r w:rsidRPr="00357B96">
        <w:t xml:space="preserve">кв.м. На данной площади проживает </w:t>
      </w:r>
      <w:r w:rsidRPr="00357B96">
        <w:rPr>
          <w:lang w:val="ru-RU"/>
        </w:rPr>
        <w:t xml:space="preserve">5 </w:t>
      </w:r>
      <w:r w:rsidRPr="00357B96">
        <w:t>сем</w:t>
      </w:r>
      <w:r w:rsidRPr="00357B96">
        <w:rPr>
          <w:lang w:val="ru-RU"/>
        </w:rPr>
        <w:t>ей</w:t>
      </w:r>
      <w:r w:rsidRPr="00357B96">
        <w:t>.</w:t>
      </w:r>
    </w:p>
    <w:p w:rsidR="00852849" w:rsidRPr="00357B96" w:rsidRDefault="00852849" w:rsidP="00852849">
      <w:pPr>
        <w:pStyle w:val="Standarduser"/>
        <w:autoSpaceDE w:val="0"/>
        <w:ind w:firstLine="550"/>
        <w:jc w:val="both"/>
      </w:pPr>
      <w:r w:rsidRPr="00357B96">
        <w:t>Конечными результатами реализации мероприятий в 2014-20</w:t>
      </w:r>
      <w:r w:rsidRPr="00357B96">
        <w:rPr>
          <w:lang w:val="ru-RU"/>
        </w:rPr>
        <w:t>15</w:t>
      </w:r>
      <w:r w:rsidRPr="00357B96">
        <w:t xml:space="preserve"> года буд</w:t>
      </w:r>
      <w:r w:rsidRPr="00357B96">
        <w:rPr>
          <w:lang w:val="ru-RU"/>
        </w:rPr>
        <w:t>ет</w:t>
      </w:r>
      <w:r w:rsidRPr="00357B96">
        <w:t xml:space="preserve"> являться ликвидация </w:t>
      </w:r>
      <w:r w:rsidR="001C0D36" w:rsidRPr="00357B96">
        <w:rPr>
          <w:shd w:val="clear" w:color="auto" w:fill="FFFFFF"/>
          <w:lang w:val="ru-RU"/>
        </w:rPr>
        <w:t>275</w:t>
      </w:r>
      <w:r w:rsidRPr="00357B96">
        <w:rPr>
          <w:shd w:val="clear" w:color="auto" w:fill="FFFFFF"/>
        </w:rPr>
        <w:t>,7</w:t>
      </w:r>
      <w:r w:rsidRPr="00357B96">
        <w:t xml:space="preserve"> кв. м аварийного жилищного фонда, переселение </w:t>
      </w:r>
      <w:r w:rsidR="00F6559C" w:rsidRPr="00357B96">
        <w:t>5</w:t>
      </w:r>
      <w:r w:rsidRPr="00357B96">
        <w:t xml:space="preserve"> семей.</w:t>
      </w:r>
    </w:p>
    <w:p w:rsidR="00852849" w:rsidRPr="00357B96" w:rsidRDefault="00852849" w:rsidP="00852849">
      <w:pPr>
        <w:pStyle w:val="Standarduser"/>
        <w:autoSpaceDE w:val="0"/>
        <w:ind w:firstLine="550"/>
        <w:jc w:val="both"/>
      </w:pPr>
      <w:r w:rsidRPr="00357B96">
        <w:t>Невыполнение запланированных показателей мероприятия Подпрограммы может быть следствием несвоевременного ввода строящихся домов в эксплуатацию (при реализации соответствующего способа отселения граждан), отсутствия предложений на рынке недвижимости жилых помещений, соответствующих площадей, отсутствие согласованных решений с отселяемыми гражданами в вопросе выбора способа отселения.</w:t>
      </w:r>
    </w:p>
    <w:p w:rsidR="0095419F" w:rsidRPr="00357B96" w:rsidRDefault="00852849" w:rsidP="0095419F">
      <w:pPr>
        <w:pStyle w:val="Standarduser"/>
        <w:autoSpaceDE w:val="0"/>
        <w:ind w:firstLine="550"/>
        <w:jc w:val="both"/>
        <w:rPr>
          <w:lang w:val="ru-RU"/>
        </w:rPr>
      </w:pPr>
      <w:r w:rsidRPr="00357B96">
        <w:t>В целях недопущения отклонения от запланированных показателей ответственным исполнителем мероприятия Подпрограммы будет осуществлен всесторонний контроль качества формирования документов, детального планирования мероприятий в соответствии с предусмотренными направлениями реализации при подгот</w:t>
      </w:r>
      <w:r w:rsidR="0095419F" w:rsidRPr="00357B96">
        <w:t>овке к каждому очередному году</w:t>
      </w:r>
    </w:p>
    <w:p w:rsidR="00852849" w:rsidRPr="00357B96" w:rsidRDefault="00852849" w:rsidP="0095419F">
      <w:pPr>
        <w:pStyle w:val="Standarduser"/>
        <w:autoSpaceDE w:val="0"/>
        <w:ind w:firstLine="550"/>
        <w:jc w:val="both"/>
      </w:pPr>
      <w:r w:rsidRPr="00357B96">
        <w:t xml:space="preserve">Подпрограммой реализуются мероприятия, связанные с </w:t>
      </w:r>
      <w:r w:rsidRPr="00357B96">
        <w:rPr>
          <w:rFonts w:eastAsia="Calibri"/>
        </w:rPr>
        <w:t>обеспечением жильем льготных категорий граждан, признанных нуждающимися в жилых помещениях:</w:t>
      </w:r>
    </w:p>
    <w:p w:rsidR="00852849" w:rsidRPr="00357B96" w:rsidRDefault="00852849" w:rsidP="00852849">
      <w:pPr>
        <w:pStyle w:val="Standarduser"/>
        <w:autoSpaceDE w:val="0"/>
        <w:jc w:val="both"/>
        <w:rPr>
          <w:rFonts w:eastAsia="Calibri"/>
        </w:rPr>
      </w:pPr>
      <w:r w:rsidRPr="00357B96">
        <w:rPr>
          <w:rFonts w:eastAsia="Calibri"/>
        </w:rPr>
        <w:t xml:space="preserve"> переселение граждан из многоквартирного жилищного фонда, признанного непригодным для проживания, аварийным, подлежащим сносу или реконструкции.</w:t>
      </w:r>
    </w:p>
    <w:p w:rsidR="00852849" w:rsidRPr="00871B36" w:rsidRDefault="00852849" w:rsidP="0095419F">
      <w:pPr>
        <w:widowControl w:val="0"/>
        <w:autoSpaceDE w:val="0"/>
        <w:autoSpaceDN w:val="0"/>
        <w:adjustRightInd w:val="0"/>
        <w:spacing w:after="0" w:line="240" w:lineRule="auto"/>
        <w:jc w:val="center"/>
        <w:outlineLvl w:val="1"/>
        <w:rPr>
          <w:b/>
          <w:sz w:val="16"/>
          <w:szCs w:val="16"/>
          <w:lang w:val="de-DE"/>
        </w:rPr>
      </w:pPr>
    </w:p>
    <w:p w:rsidR="00852849" w:rsidRDefault="00852849" w:rsidP="0095419F">
      <w:pPr>
        <w:widowControl w:val="0"/>
        <w:autoSpaceDE w:val="0"/>
        <w:autoSpaceDN w:val="0"/>
        <w:adjustRightInd w:val="0"/>
        <w:spacing w:after="0" w:line="240" w:lineRule="auto"/>
        <w:jc w:val="center"/>
        <w:outlineLvl w:val="1"/>
        <w:rPr>
          <w:rFonts w:ascii="Times New Roman" w:hAnsi="Times New Roman"/>
          <w:b/>
          <w:sz w:val="24"/>
          <w:szCs w:val="24"/>
        </w:rPr>
      </w:pPr>
      <w:r w:rsidRPr="00445FA2">
        <w:rPr>
          <w:rFonts w:ascii="Times New Roman" w:hAnsi="Times New Roman"/>
          <w:b/>
          <w:sz w:val="24"/>
          <w:szCs w:val="24"/>
        </w:rPr>
        <w:t>Раздел 2. Цели</w:t>
      </w:r>
      <w:r w:rsidRPr="0095419F">
        <w:rPr>
          <w:rFonts w:ascii="Times New Roman" w:hAnsi="Times New Roman"/>
          <w:b/>
          <w:sz w:val="24"/>
          <w:szCs w:val="24"/>
        </w:rPr>
        <w:t>, задачи и показатели (индикаторы), основные ожидаемые конечные результаты, сроки и этапы</w:t>
      </w:r>
      <w:r w:rsidRPr="00445FA2">
        <w:rPr>
          <w:rFonts w:ascii="Times New Roman" w:hAnsi="Times New Roman"/>
          <w:b/>
          <w:sz w:val="24"/>
          <w:szCs w:val="24"/>
        </w:rPr>
        <w:t xml:space="preserve"> реализации подпрограммы муниципальной программы</w:t>
      </w:r>
    </w:p>
    <w:p w:rsidR="0095419F" w:rsidRPr="00871B36" w:rsidRDefault="0095419F" w:rsidP="0095419F">
      <w:pPr>
        <w:widowControl w:val="0"/>
        <w:autoSpaceDE w:val="0"/>
        <w:autoSpaceDN w:val="0"/>
        <w:adjustRightInd w:val="0"/>
        <w:spacing w:after="0" w:line="240" w:lineRule="auto"/>
        <w:jc w:val="center"/>
        <w:outlineLvl w:val="1"/>
        <w:rPr>
          <w:rFonts w:ascii="Times New Roman" w:hAnsi="Times New Roman"/>
          <w:b/>
          <w:sz w:val="16"/>
          <w:szCs w:val="16"/>
        </w:rPr>
      </w:pPr>
    </w:p>
    <w:p w:rsidR="00E92CB1" w:rsidRPr="004A273F" w:rsidRDefault="00445FA2" w:rsidP="004A273F">
      <w:pPr>
        <w:pStyle w:val="Standarduser"/>
        <w:autoSpaceDE w:val="0"/>
        <w:ind w:firstLine="550"/>
        <w:jc w:val="both"/>
        <w:rPr>
          <w:lang w:val="ru-RU"/>
        </w:rPr>
      </w:pPr>
      <w:r w:rsidRPr="004A273F">
        <w:t>Цел</w:t>
      </w:r>
      <w:r w:rsidR="00E92CB1" w:rsidRPr="004A273F">
        <w:rPr>
          <w:lang w:val="ru-RU"/>
        </w:rPr>
        <w:t>ями</w:t>
      </w:r>
      <w:r w:rsidRPr="004A273F">
        <w:t xml:space="preserve"> подпрограммы</w:t>
      </w:r>
      <w:r w:rsidR="00E92CB1" w:rsidRPr="004A273F">
        <w:rPr>
          <w:lang w:val="ru-RU"/>
        </w:rPr>
        <w:t xml:space="preserve"> являются:</w:t>
      </w:r>
    </w:p>
    <w:p w:rsidR="00357B96" w:rsidRPr="004A273F" w:rsidRDefault="009D0437" w:rsidP="004A273F">
      <w:pPr>
        <w:spacing w:after="0" w:line="240" w:lineRule="auto"/>
        <w:ind w:firstLine="709"/>
        <w:jc w:val="both"/>
        <w:rPr>
          <w:rFonts w:ascii="Times New Roman" w:hAnsi="Times New Roman"/>
          <w:sz w:val="24"/>
          <w:szCs w:val="24"/>
        </w:rPr>
      </w:pPr>
      <w:r>
        <w:rPr>
          <w:rFonts w:ascii="Times New Roman" w:hAnsi="Times New Roman"/>
          <w:sz w:val="24"/>
          <w:szCs w:val="24"/>
        </w:rPr>
        <w:t>-</w:t>
      </w:r>
      <w:r w:rsidR="00357B96" w:rsidRPr="004A273F">
        <w:rPr>
          <w:rFonts w:ascii="Times New Roman" w:hAnsi="Times New Roman"/>
          <w:sz w:val="24"/>
          <w:szCs w:val="24"/>
        </w:rPr>
        <w:t xml:space="preserve"> Обеспечение жильем граждан, проживающих в домах, признанных аварийными подлежащие сносу.</w:t>
      </w:r>
    </w:p>
    <w:p w:rsidR="00357B96" w:rsidRPr="004A273F" w:rsidRDefault="009D0437" w:rsidP="009D0437">
      <w:pPr>
        <w:spacing w:after="0" w:line="240" w:lineRule="auto"/>
        <w:jc w:val="both"/>
        <w:rPr>
          <w:rFonts w:ascii="Times New Roman" w:hAnsi="Times New Roman"/>
          <w:sz w:val="24"/>
          <w:szCs w:val="24"/>
        </w:rPr>
      </w:pPr>
      <w:r>
        <w:rPr>
          <w:rFonts w:ascii="Times New Roman" w:hAnsi="Times New Roman"/>
          <w:sz w:val="24"/>
          <w:szCs w:val="24"/>
        </w:rPr>
        <w:t xml:space="preserve">           -</w:t>
      </w:r>
      <w:r w:rsidR="00357B96" w:rsidRPr="004A273F">
        <w:rPr>
          <w:rFonts w:ascii="Times New Roman" w:hAnsi="Times New Roman"/>
          <w:sz w:val="24"/>
          <w:szCs w:val="24"/>
        </w:rPr>
        <w:t xml:space="preserve">  Создание безопасных и благоприятных условий проживания граждан.</w:t>
      </w:r>
    </w:p>
    <w:p w:rsidR="00357B96" w:rsidRPr="004A273F" w:rsidRDefault="009D0437" w:rsidP="009D0437">
      <w:pPr>
        <w:spacing w:after="0" w:line="240" w:lineRule="auto"/>
        <w:jc w:val="both"/>
        <w:rPr>
          <w:rFonts w:ascii="Times New Roman" w:hAnsi="Times New Roman"/>
          <w:sz w:val="24"/>
          <w:szCs w:val="24"/>
        </w:rPr>
      </w:pPr>
      <w:r>
        <w:rPr>
          <w:rFonts w:ascii="Times New Roman" w:hAnsi="Times New Roman"/>
          <w:sz w:val="24"/>
          <w:szCs w:val="24"/>
        </w:rPr>
        <w:t xml:space="preserve">           -</w:t>
      </w:r>
      <w:r w:rsidR="00357B96" w:rsidRPr="004A273F">
        <w:rPr>
          <w:rFonts w:ascii="Times New Roman" w:hAnsi="Times New Roman"/>
          <w:sz w:val="24"/>
          <w:szCs w:val="24"/>
        </w:rPr>
        <w:t xml:space="preserve"> Оптимизация развития территорий, занятых в настоящее время жилищным фондом, непригодным для проживания</w:t>
      </w:r>
    </w:p>
    <w:p w:rsidR="009D0437" w:rsidRDefault="009D0437" w:rsidP="005405A6">
      <w:pPr>
        <w:pStyle w:val="Standarduser"/>
        <w:autoSpaceDE w:val="0"/>
        <w:ind w:firstLine="550"/>
        <w:jc w:val="both"/>
      </w:pPr>
      <w:r>
        <w:t>Основными задачами подпрограммы являются:</w:t>
      </w:r>
    </w:p>
    <w:p w:rsidR="00523FAD" w:rsidRPr="004A273F" w:rsidRDefault="005405A6" w:rsidP="005405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9D0437">
        <w:rPr>
          <w:rFonts w:ascii="Times New Roman" w:hAnsi="Times New Roman"/>
          <w:sz w:val="24"/>
          <w:szCs w:val="24"/>
        </w:rPr>
        <w:t>- п</w:t>
      </w:r>
      <w:r w:rsidR="00523FAD" w:rsidRPr="004A273F">
        <w:rPr>
          <w:rFonts w:ascii="Times New Roman" w:hAnsi="Times New Roman"/>
          <w:sz w:val="24"/>
          <w:szCs w:val="24"/>
        </w:rPr>
        <w:t>одготовка условий и разработка механизма переселения граждан из аварийного, подлежащего сносу жилищного фонда.</w:t>
      </w:r>
    </w:p>
    <w:p w:rsidR="00523FAD" w:rsidRPr="004A273F" w:rsidRDefault="00210232" w:rsidP="004A273F">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о</w:t>
      </w:r>
      <w:r w:rsidR="00523FAD" w:rsidRPr="004A273F">
        <w:rPr>
          <w:rFonts w:ascii="Times New Roman" w:hAnsi="Times New Roman"/>
          <w:sz w:val="24"/>
          <w:szCs w:val="24"/>
        </w:rPr>
        <w:t>пределение путей активизации жилищного строительства для отселения граждан из аварийного жилищного фонда.</w:t>
      </w:r>
    </w:p>
    <w:p w:rsidR="00523FAD" w:rsidRPr="004A273F" w:rsidRDefault="00210232" w:rsidP="004A273F">
      <w:pPr>
        <w:spacing w:after="0" w:line="240" w:lineRule="auto"/>
        <w:ind w:firstLine="708"/>
        <w:jc w:val="both"/>
        <w:rPr>
          <w:rFonts w:ascii="Times New Roman" w:hAnsi="Times New Roman"/>
          <w:sz w:val="24"/>
          <w:szCs w:val="24"/>
        </w:rPr>
      </w:pPr>
      <w:r>
        <w:rPr>
          <w:rFonts w:ascii="Times New Roman" w:hAnsi="Times New Roman"/>
          <w:sz w:val="24"/>
          <w:szCs w:val="24"/>
        </w:rPr>
        <w:t>- п</w:t>
      </w:r>
      <w:r w:rsidR="00523FAD" w:rsidRPr="004A273F">
        <w:rPr>
          <w:rFonts w:ascii="Times New Roman" w:hAnsi="Times New Roman"/>
          <w:sz w:val="24"/>
          <w:szCs w:val="24"/>
        </w:rPr>
        <w:t xml:space="preserve">риобретение жилья, предоставляемого по договорам социального найма гражданам, переселяемым из жилых многоквартирных домов признанных непригодными для проживания. </w:t>
      </w:r>
    </w:p>
    <w:p w:rsidR="005405A6" w:rsidRDefault="005405A6" w:rsidP="005405A6">
      <w:pPr>
        <w:pStyle w:val="Standarduser"/>
        <w:autoSpaceDE w:val="0"/>
        <w:ind w:firstLine="550"/>
        <w:jc w:val="both"/>
        <w:rPr>
          <w:color w:val="000000"/>
          <w:lang w:val="ru-RU"/>
        </w:rPr>
      </w:pPr>
      <w:r>
        <w:rPr>
          <w:color w:val="000000"/>
          <w:lang w:val="ru-RU"/>
        </w:rPr>
        <w:t>Основны</w:t>
      </w:r>
      <w:r w:rsidR="00FB4D95">
        <w:rPr>
          <w:color w:val="000000"/>
          <w:lang w:val="ru-RU"/>
        </w:rPr>
        <w:t>ми</w:t>
      </w:r>
      <w:r w:rsidR="00DF5EA0">
        <w:rPr>
          <w:color w:val="000000"/>
          <w:lang w:val="ru-RU"/>
        </w:rPr>
        <w:t>и</w:t>
      </w:r>
      <w:r>
        <w:rPr>
          <w:color w:val="000000"/>
          <w:lang w:val="ru-RU"/>
        </w:rPr>
        <w:t xml:space="preserve"> показатели подпрограммы являются:</w:t>
      </w:r>
    </w:p>
    <w:p w:rsidR="005405A6" w:rsidRDefault="005405A6" w:rsidP="005405A6">
      <w:pPr>
        <w:pStyle w:val="Standarduser"/>
        <w:autoSpaceDE w:val="0"/>
        <w:ind w:firstLine="550"/>
        <w:jc w:val="both"/>
        <w:rPr>
          <w:color w:val="000000"/>
          <w:lang w:val="ru-RU"/>
        </w:rPr>
      </w:pPr>
      <w:r>
        <w:rPr>
          <w:color w:val="000000"/>
          <w:lang w:val="ru-RU"/>
        </w:rPr>
        <w:t xml:space="preserve">- </w:t>
      </w:r>
      <w:r w:rsidRPr="00265738">
        <w:rPr>
          <w:color w:val="000000"/>
        </w:rPr>
        <w:t>количество семей, улучшивших жилищные условия</w:t>
      </w:r>
      <w:r>
        <w:rPr>
          <w:color w:val="000000"/>
          <w:lang w:val="ru-RU"/>
        </w:rPr>
        <w:t>,</w:t>
      </w:r>
    </w:p>
    <w:p w:rsidR="005405A6" w:rsidRPr="005405A6" w:rsidRDefault="005405A6" w:rsidP="005405A6">
      <w:pPr>
        <w:pStyle w:val="Standarduser"/>
        <w:autoSpaceDE w:val="0"/>
        <w:ind w:firstLine="550"/>
        <w:jc w:val="both"/>
        <w:rPr>
          <w:color w:val="000000"/>
          <w:lang w:val="ru-RU"/>
        </w:rPr>
      </w:pPr>
      <w:r>
        <w:rPr>
          <w:color w:val="000000"/>
          <w:lang w:val="ru-RU"/>
        </w:rPr>
        <w:t xml:space="preserve">- </w:t>
      </w:r>
      <w:r w:rsidRPr="00265738">
        <w:t>общая площадь жилых помещений, приобретаемых (строящихся)</w:t>
      </w:r>
      <w:r>
        <w:rPr>
          <w:lang w:val="ru-RU"/>
        </w:rPr>
        <w:t>.</w:t>
      </w:r>
      <w:r w:rsidRPr="00265738">
        <w:rPr>
          <w:color w:val="000000"/>
        </w:rPr>
        <w:t xml:space="preserve"> </w:t>
      </w:r>
    </w:p>
    <w:p w:rsidR="00E92CB1" w:rsidRPr="004A273F" w:rsidRDefault="00445FA2" w:rsidP="004A273F">
      <w:pPr>
        <w:pStyle w:val="Standarduser"/>
        <w:autoSpaceDE w:val="0"/>
        <w:ind w:firstLine="550"/>
        <w:jc w:val="both"/>
        <w:rPr>
          <w:lang w:val="ru-RU"/>
        </w:rPr>
      </w:pPr>
      <w:r w:rsidRPr="004A273F">
        <w:t>Ожидаемый результат реализации подпрограммы:</w:t>
      </w:r>
    </w:p>
    <w:p w:rsidR="004A273F" w:rsidRPr="004A273F" w:rsidRDefault="004A273F" w:rsidP="004A273F">
      <w:pPr>
        <w:spacing w:after="0" w:line="240" w:lineRule="auto"/>
        <w:ind w:firstLine="720"/>
        <w:jc w:val="both"/>
        <w:rPr>
          <w:rFonts w:ascii="Times New Roman" w:hAnsi="Times New Roman"/>
          <w:sz w:val="24"/>
          <w:szCs w:val="24"/>
        </w:rPr>
      </w:pPr>
      <w:r w:rsidRPr="004A273F">
        <w:rPr>
          <w:rFonts w:ascii="Times New Roman" w:hAnsi="Times New Roman"/>
          <w:sz w:val="24"/>
          <w:szCs w:val="24"/>
        </w:rPr>
        <w:t xml:space="preserve">Освоение средств запланировано </w:t>
      </w:r>
      <w:r w:rsidR="005405A6">
        <w:rPr>
          <w:rFonts w:ascii="Times New Roman" w:hAnsi="Times New Roman"/>
          <w:sz w:val="24"/>
          <w:szCs w:val="24"/>
        </w:rPr>
        <w:t>на 2014-2020</w:t>
      </w:r>
      <w:r w:rsidRPr="004A273F">
        <w:rPr>
          <w:rFonts w:ascii="Times New Roman" w:hAnsi="Times New Roman"/>
          <w:sz w:val="24"/>
          <w:szCs w:val="24"/>
        </w:rPr>
        <w:t xml:space="preserve"> г.г., в том числе путем участия в долевом строительстве многоквартирных домов со сроко</w:t>
      </w:r>
      <w:r w:rsidR="005405A6">
        <w:rPr>
          <w:rFonts w:ascii="Times New Roman" w:hAnsi="Times New Roman"/>
          <w:sz w:val="24"/>
          <w:szCs w:val="24"/>
        </w:rPr>
        <w:t>м ввода в эксплуатацию 2014-2020</w:t>
      </w:r>
      <w:r w:rsidRPr="004A273F">
        <w:rPr>
          <w:rFonts w:ascii="Times New Roman" w:hAnsi="Times New Roman"/>
          <w:sz w:val="24"/>
          <w:szCs w:val="24"/>
        </w:rPr>
        <w:t xml:space="preserve"> гг.</w:t>
      </w:r>
    </w:p>
    <w:p w:rsidR="00445FA2" w:rsidRPr="00445FA2" w:rsidRDefault="00445FA2" w:rsidP="00E92CB1">
      <w:pPr>
        <w:pStyle w:val="Standarduser"/>
        <w:ind w:firstLine="550"/>
        <w:jc w:val="both"/>
      </w:pPr>
      <w:r w:rsidRPr="00445FA2">
        <w:t xml:space="preserve">Сведения о показателях (индикаторах) подпрограммы и их значениях приведены в приложении </w:t>
      </w:r>
      <w:r w:rsidRPr="00E40638">
        <w:rPr>
          <w:color w:val="000000" w:themeColor="text1"/>
        </w:rPr>
        <w:t xml:space="preserve">№ </w:t>
      </w:r>
      <w:r w:rsidR="00E40638" w:rsidRPr="00E40638">
        <w:rPr>
          <w:color w:val="000000" w:themeColor="text1"/>
          <w:lang w:val="ru-RU"/>
        </w:rPr>
        <w:t>1</w:t>
      </w:r>
      <w:r w:rsidRPr="00445FA2">
        <w:rPr>
          <w:color w:val="FF0000"/>
        </w:rPr>
        <w:t xml:space="preserve"> </w:t>
      </w:r>
      <w:r w:rsidRPr="00445FA2">
        <w:t>к программе.</w:t>
      </w:r>
    </w:p>
    <w:p w:rsidR="00445FA2" w:rsidRPr="00445FA2" w:rsidRDefault="00445FA2" w:rsidP="00445FA2">
      <w:pPr>
        <w:pStyle w:val="Standarduser"/>
        <w:ind w:firstLine="550"/>
        <w:jc w:val="both"/>
      </w:pPr>
      <w:r w:rsidRPr="00445FA2">
        <w:t xml:space="preserve">Сведения о методике расчета показателя (индикатора) подпрограммы  приведены в приложении </w:t>
      </w:r>
      <w:r w:rsidRPr="00E40638">
        <w:rPr>
          <w:color w:val="000000" w:themeColor="text1"/>
        </w:rPr>
        <w:t xml:space="preserve">№ </w:t>
      </w:r>
      <w:r w:rsidR="00E40638" w:rsidRPr="00E40638">
        <w:rPr>
          <w:color w:val="000000" w:themeColor="text1"/>
          <w:lang w:val="ru-RU"/>
        </w:rPr>
        <w:t>3</w:t>
      </w:r>
      <w:r w:rsidRPr="00445FA2">
        <w:rPr>
          <w:color w:val="FF0000"/>
        </w:rPr>
        <w:t xml:space="preserve"> </w:t>
      </w:r>
      <w:r w:rsidRPr="00445FA2">
        <w:t>к программе.</w:t>
      </w:r>
    </w:p>
    <w:p w:rsidR="00852849" w:rsidRPr="00871B36" w:rsidRDefault="00852849" w:rsidP="0095419F">
      <w:pPr>
        <w:widowControl w:val="0"/>
        <w:autoSpaceDE w:val="0"/>
        <w:autoSpaceDN w:val="0"/>
        <w:adjustRightInd w:val="0"/>
        <w:spacing w:after="0" w:line="240" w:lineRule="auto"/>
        <w:ind w:firstLine="709"/>
        <w:jc w:val="both"/>
        <w:rPr>
          <w:sz w:val="16"/>
          <w:szCs w:val="16"/>
          <w:lang w:val="de-DE"/>
        </w:rPr>
      </w:pPr>
    </w:p>
    <w:p w:rsidR="00852849" w:rsidRPr="002A10C7" w:rsidRDefault="00852849" w:rsidP="00852849">
      <w:pPr>
        <w:pStyle w:val="ConsPlusTitle"/>
        <w:widowControl/>
        <w:jc w:val="center"/>
        <w:outlineLvl w:val="1"/>
        <w:rPr>
          <w:rFonts w:ascii="Times New Roman" w:hAnsi="Times New Roman" w:cs="Times New Roman"/>
          <w:sz w:val="24"/>
          <w:szCs w:val="24"/>
        </w:rPr>
      </w:pPr>
      <w:r w:rsidRPr="002A10C7">
        <w:rPr>
          <w:rFonts w:ascii="Times New Roman" w:hAnsi="Times New Roman" w:cs="Times New Roman"/>
          <w:sz w:val="24"/>
          <w:szCs w:val="24"/>
        </w:rPr>
        <w:t xml:space="preserve">Раздел 3. Характеристика основных мероприятий подпрограммы </w:t>
      </w:r>
    </w:p>
    <w:p w:rsidR="00852849" w:rsidRPr="002A10C7" w:rsidRDefault="00852849" w:rsidP="00852849">
      <w:pPr>
        <w:pStyle w:val="ConsPlusTitle"/>
        <w:widowControl/>
        <w:jc w:val="center"/>
        <w:outlineLvl w:val="1"/>
        <w:rPr>
          <w:rFonts w:ascii="Times New Roman" w:hAnsi="Times New Roman" w:cs="Times New Roman"/>
          <w:sz w:val="24"/>
          <w:szCs w:val="24"/>
        </w:rPr>
      </w:pPr>
      <w:r w:rsidRPr="002A10C7">
        <w:rPr>
          <w:rFonts w:ascii="Times New Roman" w:hAnsi="Times New Roman" w:cs="Times New Roman"/>
          <w:sz w:val="24"/>
          <w:szCs w:val="24"/>
        </w:rPr>
        <w:t>муниципальной программы</w:t>
      </w:r>
    </w:p>
    <w:p w:rsidR="00852849" w:rsidRPr="00871B36" w:rsidRDefault="00852849" w:rsidP="00852849">
      <w:pPr>
        <w:pStyle w:val="ConsPlusTitle"/>
        <w:widowControl/>
        <w:jc w:val="center"/>
        <w:outlineLvl w:val="1"/>
        <w:rPr>
          <w:rFonts w:ascii="Times New Roman" w:hAnsi="Times New Roman" w:cs="Times New Roman"/>
          <w:b w:val="0"/>
          <w:sz w:val="16"/>
          <w:szCs w:val="16"/>
        </w:rPr>
      </w:pPr>
    </w:p>
    <w:p w:rsidR="00060292" w:rsidRDefault="00060292" w:rsidP="00445FA2">
      <w:pPr>
        <w:pStyle w:val="Standarduser"/>
        <w:ind w:firstLine="708"/>
        <w:jc w:val="both"/>
        <w:rPr>
          <w:rFonts w:eastAsia="Calibri"/>
          <w:lang w:val="ru-RU"/>
        </w:rPr>
      </w:pPr>
      <w:r>
        <w:rPr>
          <w:rFonts w:eastAsia="Calibri"/>
          <w:lang w:val="ru-RU"/>
        </w:rPr>
        <w:t>Основные м</w:t>
      </w:r>
      <w:r w:rsidR="001E2224">
        <w:rPr>
          <w:rFonts w:eastAsia="Calibri"/>
          <w:lang w:val="ru-RU"/>
        </w:rPr>
        <w:t>ероприяти</w:t>
      </w:r>
      <w:r>
        <w:rPr>
          <w:rFonts w:eastAsia="Calibri"/>
          <w:lang w:val="ru-RU"/>
        </w:rPr>
        <w:t>я:</w:t>
      </w:r>
    </w:p>
    <w:p w:rsidR="00445FA2" w:rsidRPr="00445FA2" w:rsidRDefault="00060292" w:rsidP="008D4FF3">
      <w:pPr>
        <w:pStyle w:val="Standarduser"/>
        <w:ind w:firstLine="708"/>
        <w:jc w:val="both"/>
        <w:rPr>
          <w:rFonts w:eastAsia="Calibri"/>
          <w:lang w:val="ru-RU"/>
        </w:rPr>
      </w:pPr>
      <w:r>
        <w:rPr>
          <w:rFonts w:eastAsia="Calibri"/>
          <w:lang w:val="ru-RU"/>
        </w:rPr>
        <w:t>3.1.</w:t>
      </w:r>
      <w:r w:rsidR="00867030">
        <w:rPr>
          <w:rFonts w:eastAsia="Calibri"/>
          <w:lang w:val="ru-RU"/>
        </w:rPr>
        <w:t xml:space="preserve"> </w:t>
      </w:r>
      <w:r w:rsidR="00445FA2" w:rsidRPr="00445FA2">
        <w:rPr>
          <w:rFonts w:eastAsia="Calibri"/>
        </w:rPr>
        <w:t xml:space="preserve">Переселение граждан из многоквартирного жилищного фонда, </w:t>
      </w:r>
      <w:r w:rsidR="00445FA2" w:rsidRPr="00445FA2">
        <w:rPr>
          <w:rFonts w:eastAsia="Calibri"/>
          <w:lang w:val="ru-RU"/>
        </w:rPr>
        <w:t>п</w:t>
      </w:r>
      <w:r w:rsidR="00445FA2" w:rsidRPr="00445FA2">
        <w:rPr>
          <w:rFonts w:eastAsia="Calibri"/>
        </w:rPr>
        <w:t>ризнанного непригодным для проживания, аварийным, подлежащим сносу или реконструкции</w:t>
      </w:r>
      <w:r w:rsidR="00445FA2">
        <w:rPr>
          <w:rFonts w:eastAsia="Calibri"/>
          <w:lang w:val="ru-RU"/>
        </w:rPr>
        <w:t>.</w:t>
      </w:r>
    </w:p>
    <w:p w:rsidR="00445FA2" w:rsidRPr="00445FA2" w:rsidRDefault="00445FA2" w:rsidP="00445FA2">
      <w:pPr>
        <w:pStyle w:val="Standarduser"/>
        <w:autoSpaceDE w:val="0"/>
        <w:ind w:firstLine="550"/>
        <w:jc w:val="both"/>
      </w:pPr>
      <w:r w:rsidRPr="00445FA2">
        <w:t>В рамках реализации мероприятия подлежат расселению многоквартирные дома, признанные аварийными до 01.01.2012 г., в порядке очередности, исходя из даты признания.</w:t>
      </w:r>
    </w:p>
    <w:p w:rsidR="00445FA2" w:rsidRPr="00445FA2" w:rsidRDefault="00445FA2" w:rsidP="00445FA2">
      <w:pPr>
        <w:pStyle w:val="Standarduser"/>
        <w:autoSpaceDE w:val="0"/>
        <w:ind w:firstLine="550"/>
        <w:jc w:val="both"/>
      </w:pPr>
      <w:r w:rsidRPr="00445FA2">
        <w:t>Решение о необходимости незамедлительного переселения граждан из многоквартирного жилищного фонда, признанного непригодным для проживания, аварийным и подлежащим сносу или реконструкции, принимается ответственным исполнителем мероприятий на основании подтвержденных сведений о наличии угрозы жизни и здоровью граждан</w:t>
      </w:r>
      <w:r>
        <w:rPr>
          <w:lang w:val="ru-RU"/>
        </w:rPr>
        <w:t>,</w:t>
      </w:r>
      <w:r w:rsidRPr="00445FA2">
        <w:t xml:space="preserve"> либо в целях ликвидации последствий пожара, взрыва или обрушения жилого дома.</w:t>
      </w:r>
    </w:p>
    <w:p w:rsidR="00445FA2" w:rsidRPr="00445FA2" w:rsidRDefault="00445FA2" w:rsidP="00445FA2">
      <w:pPr>
        <w:pStyle w:val="Standarduser"/>
        <w:autoSpaceDE w:val="0"/>
        <w:ind w:firstLine="550"/>
        <w:jc w:val="both"/>
      </w:pPr>
      <w:r w:rsidRPr="00445FA2">
        <w:t>Переселение граждан осуществляется следующими способами:</w:t>
      </w:r>
    </w:p>
    <w:p w:rsidR="00445FA2" w:rsidRPr="00445FA2" w:rsidRDefault="00445FA2" w:rsidP="00445FA2">
      <w:pPr>
        <w:pStyle w:val="Standarduser"/>
        <w:autoSpaceDE w:val="0"/>
        <w:ind w:firstLine="550"/>
        <w:jc w:val="both"/>
      </w:pPr>
      <w:r w:rsidRPr="00445FA2">
        <w:t>приобретение муниципальными образованиями жилых помещений на первичном или вторичном рынке, в том числе путем участия в долевом строительстве многоквартирных домов, срок ввода в эксплуатацию которых запланирован не позднее III квартала года, следующего за годом выделения средств на реализацию мероприятий;</w:t>
      </w:r>
    </w:p>
    <w:p w:rsidR="00445FA2" w:rsidRPr="00445FA2" w:rsidRDefault="00445FA2" w:rsidP="00445FA2">
      <w:pPr>
        <w:pStyle w:val="Standarduser"/>
        <w:autoSpaceDE w:val="0"/>
        <w:ind w:firstLine="550"/>
        <w:jc w:val="both"/>
      </w:pPr>
      <w:r w:rsidRPr="00445FA2">
        <w:t>строительство домов, при условии их ввода в эксплуатацию не позднее III квартала года, следующего за годом выделения средств на реализацию мероприятий.</w:t>
      </w:r>
    </w:p>
    <w:p w:rsidR="00445FA2" w:rsidRPr="00445FA2" w:rsidRDefault="00445FA2" w:rsidP="00445FA2">
      <w:pPr>
        <w:pStyle w:val="Standarduser"/>
        <w:autoSpaceDE w:val="0"/>
        <w:ind w:firstLine="550"/>
        <w:jc w:val="both"/>
      </w:pPr>
      <w:r w:rsidRPr="00445FA2">
        <w:t>Граждане, проживающие в жилом помещении муниципального жилищного фонда, признанного аварийным и подлежащим сносу или реконструкции, и выселяемые в порядке, предусмотренном статьей 86, частями 2 и 3 статьи 88 Жилищного кодекса Российской Федерации, имеют право на предоставление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445FA2" w:rsidRPr="00445FA2" w:rsidRDefault="00445FA2" w:rsidP="00445FA2">
      <w:pPr>
        <w:pStyle w:val="Standarduser"/>
        <w:autoSpaceDE w:val="0"/>
        <w:ind w:firstLine="550"/>
        <w:jc w:val="both"/>
      </w:pPr>
      <w:r w:rsidRPr="00445FA2">
        <w:t>Граждане, проживающие в жилом помещении муниципального жилищного фонда, признанного аварийным и подлежащим сносу или реконструкции, и состоящие на учете в качестве нуждающихся в жилых помещениях, предоставляемых по договору социального найма, имеют право на получение вне очереди жилого помещения муниципального жилищного фонда по договору социального найма. Жилое помещение должно предоставляться гражданам общей площадью на одного человека не менее нормы предоставления, установленной органами местного самоуправления.</w:t>
      </w:r>
    </w:p>
    <w:p w:rsidR="00445FA2" w:rsidRPr="00445FA2" w:rsidRDefault="00445FA2" w:rsidP="00445FA2">
      <w:pPr>
        <w:pStyle w:val="Standarduser"/>
        <w:autoSpaceDE w:val="0"/>
        <w:ind w:firstLine="550"/>
        <w:jc w:val="both"/>
      </w:pPr>
      <w:r w:rsidRPr="00445FA2">
        <w:t>Приобретение за счет средств областного</w:t>
      </w:r>
      <w:r w:rsidRPr="00445FA2">
        <w:rPr>
          <w:lang w:val="ru-RU"/>
        </w:rPr>
        <w:t xml:space="preserve"> бюджета</w:t>
      </w:r>
      <w:r w:rsidRPr="00445FA2">
        <w:t xml:space="preserve"> и (или) бюджета поселени</w:t>
      </w:r>
      <w:r w:rsidRPr="00445FA2">
        <w:rPr>
          <w:lang w:val="ru-RU"/>
        </w:rPr>
        <w:t>я</w:t>
      </w:r>
      <w:r w:rsidRPr="00445FA2">
        <w:t xml:space="preserve">,  жилых помещений для последующего предоставления гражданам, проживающим в жилых помещениях муниципального жилищного фонда, осуществляется в пределах расчетной стоимости жилых </w:t>
      </w:r>
      <w:r w:rsidRPr="00445FA2">
        <w:lastRenderedPageBreak/>
        <w:t>помещений, определяемой как произведение общей площади жилого помещения, равнозначного по общей площади ранее занимаемому жилому помещению, и средней рыночной стоимости одного квадратного метра общей площади жилого помещения, определенной в порядке, установленном нормативным правовым актом Правительства Ростовской области.</w:t>
      </w:r>
    </w:p>
    <w:p w:rsidR="00445FA2" w:rsidRPr="00445FA2" w:rsidRDefault="00445FA2" w:rsidP="00445FA2">
      <w:pPr>
        <w:pStyle w:val="Standarduser"/>
        <w:autoSpaceDE w:val="0"/>
        <w:ind w:firstLine="550"/>
        <w:jc w:val="both"/>
      </w:pPr>
      <w:r w:rsidRPr="00445FA2">
        <w:t>В случае предоставления жилых помещений гражданам, проживающим в жилых помещениях муниципального жилищного фонда и состоящим на учете в качестве нуждающихся в жилых помещениях, предоставляемых по договору социального найма, общая площадь приобретаемого жилого помещения, превышающая общую площадь отселяемого жилого помещения, оплачивается за счет средств бюджета поселени</w:t>
      </w:r>
      <w:r w:rsidRPr="00445FA2">
        <w:rPr>
          <w:lang w:val="ru-RU"/>
        </w:rPr>
        <w:t>я</w:t>
      </w:r>
      <w:r w:rsidRPr="00445FA2">
        <w:t xml:space="preserve">  и (или) областного бюджета исходя из средней рыночной стоимости одного квадратного метра общей площади жилого помещения, определенной в порядке, установленном нормативным правовым актом Правительства Ростовской области.</w:t>
      </w:r>
    </w:p>
    <w:p w:rsidR="00445FA2" w:rsidRDefault="00445FA2" w:rsidP="00326F90">
      <w:pPr>
        <w:pStyle w:val="Standarduser"/>
        <w:autoSpaceDE w:val="0"/>
        <w:ind w:firstLine="550"/>
        <w:jc w:val="both"/>
        <w:rPr>
          <w:lang w:val="ru-RU"/>
        </w:rPr>
      </w:pPr>
      <w:r w:rsidRPr="00445FA2">
        <w:t>В случае отсутствия подходящих по метражу жилых помещений органы местного самоуправления вправе приобретать за счет средств областного и</w:t>
      </w:r>
      <w:r w:rsidR="00326F90">
        <w:rPr>
          <w:lang w:val="ru-RU"/>
        </w:rPr>
        <w:t xml:space="preserve"> </w:t>
      </w:r>
      <w:r w:rsidRPr="00445FA2">
        <w:t>бюджета поселени</w:t>
      </w:r>
      <w:r w:rsidRPr="00445FA2">
        <w:rPr>
          <w:lang w:val="ru-RU"/>
        </w:rPr>
        <w:t>я</w:t>
      </w:r>
      <w:r w:rsidRPr="00445FA2">
        <w:t xml:space="preserve"> жилые помещения, общая площадь которых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w:t>
      </w:r>
    </w:p>
    <w:p w:rsidR="00060292" w:rsidRPr="00D67D5D" w:rsidRDefault="00060292" w:rsidP="00060292">
      <w:pPr>
        <w:spacing w:after="0" w:line="240" w:lineRule="auto"/>
        <w:jc w:val="both"/>
        <w:rPr>
          <w:rFonts w:ascii="Times New Roman" w:hAnsi="Times New Roman"/>
          <w:sz w:val="24"/>
          <w:szCs w:val="24"/>
        </w:rPr>
      </w:pPr>
      <w:r>
        <w:t xml:space="preserve">          </w:t>
      </w:r>
      <w:r>
        <w:rPr>
          <w:rFonts w:ascii="Times New Roman" w:hAnsi="Times New Roman"/>
          <w:sz w:val="24"/>
          <w:szCs w:val="24"/>
        </w:rPr>
        <w:t xml:space="preserve"> 3</w:t>
      </w:r>
      <w:r w:rsidRPr="001E2224">
        <w:rPr>
          <w:rFonts w:ascii="Times New Roman" w:hAnsi="Times New Roman"/>
          <w:sz w:val="24"/>
          <w:szCs w:val="24"/>
        </w:rPr>
        <w:t>.</w:t>
      </w:r>
      <w:r>
        <w:rPr>
          <w:rFonts w:ascii="Times New Roman" w:hAnsi="Times New Roman"/>
          <w:sz w:val="24"/>
          <w:szCs w:val="24"/>
        </w:rPr>
        <w:t>2</w:t>
      </w:r>
      <w:r w:rsidRPr="001E2224">
        <w:rPr>
          <w:rFonts w:ascii="Times New Roman" w:hAnsi="Times New Roman"/>
          <w:sz w:val="24"/>
          <w:szCs w:val="24"/>
        </w:rPr>
        <w:t xml:space="preserve">. </w:t>
      </w:r>
      <w:r>
        <w:rPr>
          <w:rFonts w:ascii="Times New Roman" w:hAnsi="Times New Roman"/>
          <w:sz w:val="24"/>
          <w:szCs w:val="24"/>
        </w:rPr>
        <w:t>Л</w:t>
      </w:r>
      <w:r w:rsidRPr="001E2224">
        <w:rPr>
          <w:rFonts w:ascii="Times New Roman" w:hAnsi="Times New Roman"/>
          <w:sz w:val="24"/>
          <w:szCs w:val="24"/>
        </w:rPr>
        <w:t>иквидация жилищного фонда,</w:t>
      </w:r>
      <w:r>
        <w:rPr>
          <w:rFonts w:ascii="Times New Roman" w:hAnsi="Times New Roman"/>
          <w:sz w:val="24"/>
          <w:szCs w:val="24"/>
        </w:rPr>
        <w:t xml:space="preserve"> </w:t>
      </w:r>
      <w:r w:rsidRPr="001E2224">
        <w:rPr>
          <w:rFonts w:ascii="Times New Roman" w:hAnsi="Times New Roman"/>
          <w:sz w:val="24"/>
          <w:szCs w:val="24"/>
        </w:rPr>
        <w:t>признанного аварийным и подлежащим сносу.</w:t>
      </w:r>
      <w:r w:rsidR="00D67D5D" w:rsidRPr="00D67D5D">
        <w:rPr>
          <w:sz w:val="24"/>
          <w:szCs w:val="24"/>
        </w:rPr>
        <w:t xml:space="preserve"> </w:t>
      </w:r>
      <w:r w:rsidR="00D67D5D" w:rsidRPr="00D67D5D">
        <w:rPr>
          <w:rFonts w:ascii="Times New Roman" w:hAnsi="Times New Roman"/>
          <w:sz w:val="24"/>
          <w:szCs w:val="24"/>
        </w:rPr>
        <w:t xml:space="preserve">Переселение жильцов и снос аварийного жилищного фонда. Оптимизация развития освободившихся земельных участков. </w:t>
      </w:r>
    </w:p>
    <w:p w:rsidR="00867030" w:rsidRPr="00445FA2" w:rsidRDefault="00867030" w:rsidP="00867030">
      <w:pPr>
        <w:pStyle w:val="Standarduser"/>
        <w:ind w:firstLine="550"/>
        <w:jc w:val="both"/>
      </w:pPr>
      <w:r w:rsidRPr="00445FA2">
        <w:t xml:space="preserve">Сведения о методике расчета показателя (индикатора) подпрограммы  приведены в приложении </w:t>
      </w:r>
      <w:r w:rsidRPr="00E40638">
        <w:rPr>
          <w:color w:val="000000" w:themeColor="text1"/>
        </w:rPr>
        <w:t xml:space="preserve">№ </w:t>
      </w:r>
      <w:r>
        <w:rPr>
          <w:color w:val="000000" w:themeColor="text1"/>
          <w:lang w:val="ru-RU"/>
        </w:rPr>
        <w:t>4</w:t>
      </w:r>
      <w:r w:rsidRPr="00445FA2">
        <w:rPr>
          <w:color w:val="FF0000"/>
        </w:rPr>
        <w:t xml:space="preserve"> </w:t>
      </w:r>
      <w:r w:rsidRPr="00445FA2">
        <w:t>к программе.</w:t>
      </w:r>
    </w:p>
    <w:p w:rsidR="00867030" w:rsidRPr="00867030" w:rsidRDefault="00867030" w:rsidP="00326F90">
      <w:pPr>
        <w:pStyle w:val="Standarduser"/>
        <w:autoSpaceDE w:val="0"/>
        <w:ind w:firstLine="550"/>
        <w:jc w:val="both"/>
      </w:pPr>
    </w:p>
    <w:p w:rsidR="00445FA2" w:rsidRPr="00871B36" w:rsidRDefault="00445FA2" w:rsidP="00445FA2">
      <w:pPr>
        <w:pStyle w:val="Standarduser"/>
        <w:autoSpaceDE w:val="0"/>
        <w:jc w:val="both"/>
        <w:rPr>
          <w:sz w:val="16"/>
          <w:szCs w:val="16"/>
          <w:lang w:val="ru-RU"/>
        </w:rPr>
      </w:pPr>
    </w:p>
    <w:p w:rsidR="00852849" w:rsidRPr="002A10C7" w:rsidRDefault="00852849" w:rsidP="00852849">
      <w:pPr>
        <w:pStyle w:val="ConsPlusTitle"/>
        <w:widowControl/>
        <w:jc w:val="center"/>
        <w:outlineLvl w:val="1"/>
        <w:rPr>
          <w:rFonts w:ascii="Times New Roman" w:hAnsi="Times New Roman" w:cs="Times New Roman"/>
          <w:sz w:val="24"/>
          <w:szCs w:val="24"/>
        </w:rPr>
      </w:pPr>
      <w:r w:rsidRPr="002A10C7">
        <w:rPr>
          <w:rFonts w:ascii="Times New Roman" w:hAnsi="Times New Roman" w:cs="Times New Roman"/>
          <w:sz w:val="24"/>
          <w:szCs w:val="24"/>
        </w:rPr>
        <w:t xml:space="preserve">Раздел 4. Информация по ресурсному обеспечению подпрограммы </w:t>
      </w:r>
    </w:p>
    <w:p w:rsidR="00326F90" w:rsidRPr="00871B36" w:rsidRDefault="00326F90" w:rsidP="00326F90">
      <w:pPr>
        <w:spacing w:after="0" w:line="240" w:lineRule="auto"/>
        <w:ind w:firstLine="709"/>
        <w:jc w:val="both"/>
        <w:rPr>
          <w:sz w:val="16"/>
          <w:szCs w:val="16"/>
        </w:rPr>
      </w:pPr>
    </w:p>
    <w:p w:rsidR="005E7F1E" w:rsidRPr="00852849" w:rsidRDefault="005E7F1E" w:rsidP="005E7F1E">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w:t>
      </w:r>
      <w:r w:rsidRPr="00852849">
        <w:rPr>
          <w:rFonts w:ascii="Times New Roman" w:hAnsi="Times New Roman"/>
          <w:sz w:val="24"/>
          <w:szCs w:val="24"/>
        </w:rPr>
        <w:t xml:space="preserve">бъем бюджетных ассигнований на реализацию подпрограммы всего составляет </w:t>
      </w:r>
      <w:r>
        <w:rPr>
          <w:rFonts w:ascii="Times New Roman" w:hAnsi="Times New Roman"/>
          <w:sz w:val="24"/>
          <w:szCs w:val="24"/>
        </w:rPr>
        <w:t>10 739,9</w:t>
      </w:r>
      <w:r w:rsidRPr="00852849">
        <w:rPr>
          <w:rFonts w:ascii="Times New Roman" w:hAnsi="Times New Roman"/>
          <w:color w:val="FF0000"/>
          <w:sz w:val="24"/>
          <w:szCs w:val="24"/>
        </w:rPr>
        <w:t xml:space="preserve"> </w:t>
      </w:r>
      <w:r w:rsidRPr="00852849">
        <w:rPr>
          <w:rFonts w:ascii="Times New Roman" w:hAnsi="Times New Roman"/>
          <w:sz w:val="24"/>
          <w:szCs w:val="24"/>
        </w:rPr>
        <w:t xml:space="preserve">тыс. руб., в том числе по годам: </w:t>
      </w:r>
    </w:p>
    <w:p w:rsidR="005E7F1E" w:rsidRPr="000817BE" w:rsidRDefault="005E7F1E" w:rsidP="005E7F1E">
      <w:pPr>
        <w:spacing w:after="0" w:line="240" w:lineRule="auto"/>
        <w:ind w:firstLine="708"/>
        <w:jc w:val="both"/>
        <w:rPr>
          <w:rFonts w:ascii="Times New Roman" w:hAnsi="Times New Roman"/>
          <w:color w:val="000000" w:themeColor="text1"/>
          <w:sz w:val="24"/>
          <w:szCs w:val="24"/>
        </w:rPr>
      </w:pPr>
      <w:r w:rsidRPr="00852849">
        <w:rPr>
          <w:rFonts w:ascii="Times New Roman" w:hAnsi="Times New Roman"/>
          <w:sz w:val="24"/>
          <w:szCs w:val="24"/>
        </w:rPr>
        <w:t xml:space="preserve">в 2014 году –      </w:t>
      </w:r>
      <w:r>
        <w:rPr>
          <w:rFonts w:ascii="Times New Roman" w:hAnsi="Times New Roman"/>
          <w:color w:val="000000" w:themeColor="text1"/>
          <w:sz w:val="24"/>
          <w:szCs w:val="24"/>
        </w:rPr>
        <w:t>3024,1</w:t>
      </w:r>
      <w:r w:rsidRPr="000817BE">
        <w:rPr>
          <w:rFonts w:ascii="Times New Roman" w:hAnsi="Times New Roman"/>
          <w:color w:val="000000" w:themeColor="text1"/>
          <w:sz w:val="24"/>
          <w:szCs w:val="24"/>
        </w:rPr>
        <w:t xml:space="preserve"> тыс. рублей;</w:t>
      </w:r>
    </w:p>
    <w:p w:rsidR="005E7F1E" w:rsidRPr="00852849" w:rsidRDefault="005E7F1E" w:rsidP="005E7F1E">
      <w:pPr>
        <w:spacing w:after="0" w:line="240" w:lineRule="auto"/>
        <w:ind w:firstLine="708"/>
        <w:jc w:val="both"/>
        <w:rPr>
          <w:rFonts w:ascii="Times New Roman" w:hAnsi="Times New Roman"/>
          <w:sz w:val="24"/>
          <w:szCs w:val="24"/>
        </w:rPr>
      </w:pPr>
      <w:r w:rsidRPr="000817BE">
        <w:rPr>
          <w:rFonts w:ascii="Times New Roman" w:hAnsi="Times New Roman"/>
          <w:color w:val="000000" w:themeColor="text1"/>
          <w:sz w:val="24"/>
          <w:szCs w:val="24"/>
        </w:rPr>
        <w:t xml:space="preserve">в 2015 году –      </w:t>
      </w:r>
      <w:r>
        <w:rPr>
          <w:rFonts w:ascii="Times New Roman" w:hAnsi="Times New Roman"/>
          <w:color w:val="000000" w:themeColor="text1"/>
          <w:sz w:val="24"/>
          <w:szCs w:val="24"/>
        </w:rPr>
        <w:t>7715,8</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w:t>
      </w:r>
    </w:p>
    <w:p w:rsidR="005E7F1E" w:rsidRPr="00852849" w:rsidRDefault="005E7F1E" w:rsidP="005E7F1E">
      <w:pPr>
        <w:spacing w:after="0" w:line="240" w:lineRule="auto"/>
        <w:ind w:firstLine="708"/>
        <w:jc w:val="both"/>
        <w:rPr>
          <w:rFonts w:ascii="Times New Roman" w:hAnsi="Times New Roman"/>
          <w:sz w:val="24"/>
          <w:szCs w:val="24"/>
        </w:rPr>
      </w:pPr>
      <w:r w:rsidRPr="00852849">
        <w:rPr>
          <w:rFonts w:ascii="Times New Roman" w:hAnsi="Times New Roman"/>
          <w:sz w:val="24"/>
          <w:szCs w:val="24"/>
        </w:rPr>
        <w:t xml:space="preserve">в 2016 году –      </w:t>
      </w:r>
      <w:r w:rsidRPr="00E40638">
        <w:rPr>
          <w:rFonts w:ascii="Times New Roman" w:hAnsi="Times New Roman"/>
          <w:color w:val="000000" w:themeColor="text1"/>
          <w:sz w:val="24"/>
          <w:szCs w:val="24"/>
        </w:rPr>
        <w:t>0,0</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w:t>
      </w:r>
    </w:p>
    <w:p w:rsidR="005E7F1E" w:rsidRPr="00852849" w:rsidRDefault="005E7F1E" w:rsidP="005E7F1E">
      <w:pPr>
        <w:spacing w:after="0" w:line="240" w:lineRule="auto"/>
        <w:ind w:firstLine="708"/>
        <w:jc w:val="both"/>
        <w:rPr>
          <w:rFonts w:ascii="Times New Roman" w:hAnsi="Times New Roman"/>
          <w:sz w:val="24"/>
          <w:szCs w:val="24"/>
        </w:rPr>
      </w:pPr>
      <w:r w:rsidRPr="00852849">
        <w:rPr>
          <w:rFonts w:ascii="Times New Roman" w:hAnsi="Times New Roman"/>
          <w:sz w:val="24"/>
          <w:szCs w:val="24"/>
        </w:rPr>
        <w:t xml:space="preserve">в 2017 году –      </w:t>
      </w:r>
      <w:r w:rsidRPr="00E40638">
        <w:rPr>
          <w:rFonts w:ascii="Times New Roman" w:hAnsi="Times New Roman"/>
          <w:color w:val="000000" w:themeColor="text1"/>
          <w:sz w:val="24"/>
          <w:szCs w:val="24"/>
        </w:rPr>
        <w:t>0,0</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w:t>
      </w:r>
    </w:p>
    <w:p w:rsidR="005E7F1E" w:rsidRPr="00852849" w:rsidRDefault="005E7F1E" w:rsidP="005E7F1E">
      <w:pPr>
        <w:spacing w:after="0" w:line="240" w:lineRule="auto"/>
        <w:ind w:firstLine="708"/>
        <w:jc w:val="both"/>
        <w:rPr>
          <w:rFonts w:ascii="Times New Roman" w:hAnsi="Times New Roman"/>
          <w:sz w:val="24"/>
          <w:szCs w:val="24"/>
        </w:rPr>
      </w:pPr>
      <w:r w:rsidRPr="00852849">
        <w:rPr>
          <w:rFonts w:ascii="Times New Roman" w:hAnsi="Times New Roman"/>
          <w:sz w:val="24"/>
          <w:szCs w:val="24"/>
        </w:rPr>
        <w:t>в 2018 году –      0,0 тыс. рублей;</w:t>
      </w:r>
    </w:p>
    <w:p w:rsidR="005E7F1E" w:rsidRPr="00852849" w:rsidRDefault="005E7F1E" w:rsidP="005E7F1E">
      <w:pPr>
        <w:spacing w:after="0" w:line="240" w:lineRule="auto"/>
        <w:ind w:firstLine="708"/>
        <w:jc w:val="both"/>
        <w:rPr>
          <w:rFonts w:ascii="Times New Roman" w:hAnsi="Times New Roman"/>
          <w:sz w:val="24"/>
          <w:szCs w:val="24"/>
        </w:rPr>
      </w:pPr>
      <w:r w:rsidRPr="00852849">
        <w:rPr>
          <w:rFonts w:ascii="Times New Roman" w:hAnsi="Times New Roman"/>
          <w:sz w:val="24"/>
          <w:szCs w:val="24"/>
        </w:rPr>
        <w:t>в 2019 году –      0,0 тыс. рублей;</w:t>
      </w:r>
    </w:p>
    <w:p w:rsidR="005E7F1E" w:rsidRPr="00852849" w:rsidRDefault="005E7F1E" w:rsidP="005E7F1E">
      <w:pPr>
        <w:spacing w:after="0" w:line="240" w:lineRule="auto"/>
        <w:ind w:firstLine="708"/>
        <w:jc w:val="both"/>
        <w:rPr>
          <w:rFonts w:ascii="Times New Roman" w:hAnsi="Times New Roman"/>
          <w:sz w:val="24"/>
          <w:szCs w:val="24"/>
        </w:rPr>
      </w:pPr>
      <w:r w:rsidRPr="00852849">
        <w:rPr>
          <w:rFonts w:ascii="Times New Roman" w:hAnsi="Times New Roman"/>
          <w:sz w:val="24"/>
          <w:szCs w:val="24"/>
        </w:rPr>
        <w:t>в 2020 году –      0,0 тыс. рублей;</w:t>
      </w:r>
    </w:p>
    <w:p w:rsidR="005E7F1E" w:rsidRDefault="005E7F1E" w:rsidP="005E7F1E">
      <w:pPr>
        <w:spacing w:after="0" w:line="240" w:lineRule="auto"/>
        <w:ind w:firstLine="708"/>
        <w:jc w:val="both"/>
        <w:rPr>
          <w:rFonts w:ascii="Times New Roman" w:hAnsi="Times New Roman"/>
          <w:color w:val="000000" w:themeColor="text1"/>
          <w:sz w:val="24"/>
          <w:szCs w:val="24"/>
        </w:rPr>
      </w:pPr>
      <w:r w:rsidRPr="00852849">
        <w:rPr>
          <w:rFonts w:ascii="Times New Roman" w:hAnsi="Times New Roman"/>
          <w:sz w:val="24"/>
          <w:szCs w:val="24"/>
        </w:rPr>
        <w:t xml:space="preserve">за счет средств областного бюджета </w:t>
      </w:r>
      <w:r w:rsidRPr="000817BE">
        <w:rPr>
          <w:rFonts w:ascii="Times New Roman" w:hAnsi="Times New Roman"/>
          <w:color w:val="000000" w:themeColor="text1"/>
          <w:sz w:val="24"/>
          <w:szCs w:val="24"/>
        </w:rPr>
        <w:t xml:space="preserve">– </w:t>
      </w:r>
      <w:r>
        <w:rPr>
          <w:rFonts w:ascii="Times New Roman" w:hAnsi="Times New Roman"/>
          <w:color w:val="000000" w:themeColor="text1"/>
          <w:sz w:val="24"/>
          <w:szCs w:val="24"/>
        </w:rPr>
        <w:t>9215,0</w:t>
      </w:r>
      <w:r w:rsidRPr="000817BE">
        <w:rPr>
          <w:rFonts w:ascii="Times New Roman" w:hAnsi="Times New Roman"/>
          <w:color w:val="000000" w:themeColor="text1"/>
          <w:sz w:val="24"/>
          <w:szCs w:val="24"/>
        </w:rPr>
        <w:t xml:space="preserve"> тыс. рублей,</w:t>
      </w:r>
    </w:p>
    <w:p w:rsidR="005E7F1E" w:rsidRPr="000817BE" w:rsidRDefault="005E7F1E" w:rsidP="005E7F1E">
      <w:pPr>
        <w:spacing w:after="0" w:line="240" w:lineRule="auto"/>
        <w:ind w:firstLine="708"/>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 xml:space="preserve">в 2014 году –      </w:t>
      </w:r>
      <w:r>
        <w:rPr>
          <w:rFonts w:ascii="Times New Roman" w:hAnsi="Times New Roman"/>
          <w:color w:val="000000" w:themeColor="text1"/>
          <w:sz w:val="24"/>
          <w:szCs w:val="24"/>
        </w:rPr>
        <w:t>2791,2</w:t>
      </w:r>
      <w:r w:rsidRPr="000817BE">
        <w:rPr>
          <w:rFonts w:ascii="Times New Roman" w:hAnsi="Times New Roman"/>
          <w:color w:val="000000" w:themeColor="text1"/>
          <w:sz w:val="24"/>
          <w:szCs w:val="24"/>
        </w:rPr>
        <w:t xml:space="preserve"> тыс. рублей;</w:t>
      </w:r>
    </w:p>
    <w:p w:rsidR="005E7F1E" w:rsidRPr="000817BE" w:rsidRDefault="005E7F1E" w:rsidP="005E7F1E">
      <w:pPr>
        <w:spacing w:after="0" w:line="240" w:lineRule="auto"/>
        <w:ind w:firstLine="708"/>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 xml:space="preserve">в 2015 году –      </w:t>
      </w:r>
      <w:r>
        <w:rPr>
          <w:rFonts w:ascii="Times New Roman" w:hAnsi="Times New Roman"/>
          <w:color w:val="000000" w:themeColor="text1"/>
          <w:sz w:val="24"/>
          <w:szCs w:val="24"/>
        </w:rPr>
        <w:t>6423,8</w:t>
      </w:r>
      <w:r w:rsidRPr="000817BE">
        <w:rPr>
          <w:rFonts w:ascii="Times New Roman" w:hAnsi="Times New Roman"/>
          <w:color w:val="000000" w:themeColor="text1"/>
          <w:sz w:val="24"/>
          <w:szCs w:val="24"/>
        </w:rPr>
        <w:t xml:space="preserve"> тыс. рублей;</w:t>
      </w:r>
    </w:p>
    <w:p w:rsidR="005E7F1E" w:rsidRPr="000817BE" w:rsidRDefault="005E7F1E" w:rsidP="005E7F1E">
      <w:pPr>
        <w:spacing w:after="0" w:line="240" w:lineRule="auto"/>
        <w:ind w:firstLine="708"/>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2016 году –      0,0 тыс. рублей;</w:t>
      </w:r>
    </w:p>
    <w:p w:rsidR="005E7F1E" w:rsidRPr="000817BE" w:rsidRDefault="005E7F1E" w:rsidP="005E7F1E">
      <w:pPr>
        <w:spacing w:after="0" w:line="240" w:lineRule="auto"/>
        <w:ind w:firstLine="708"/>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2017 году –      0,0 тыс. рублей;</w:t>
      </w:r>
    </w:p>
    <w:p w:rsidR="005E7F1E" w:rsidRPr="000817BE" w:rsidRDefault="005E7F1E" w:rsidP="005E7F1E">
      <w:pPr>
        <w:spacing w:after="0" w:line="240" w:lineRule="auto"/>
        <w:ind w:firstLine="708"/>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2018 году –      0,0 тыс. рублей;</w:t>
      </w:r>
    </w:p>
    <w:p w:rsidR="005E7F1E" w:rsidRPr="000817BE" w:rsidRDefault="005E7F1E" w:rsidP="005E7F1E">
      <w:pPr>
        <w:spacing w:after="0" w:line="240" w:lineRule="auto"/>
        <w:ind w:firstLine="708"/>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2019 году –      0,0 тыс. рублей;</w:t>
      </w:r>
    </w:p>
    <w:p w:rsidR="005E7F1E" w:rsidRPr="000817BE" w:rsidRDefault="005E7F1E" w:rsidP="005E7F1E">
      <w:pPr>
        <w:spacing w:after="0" w:line="240" w:lineRule="auto"/>
        <w:ind w:firstLine="708"/>
        <w:jc w:val="both"/>
        <w:rPr>
          <w:rFonts w:ascii="Times New Roman" w:hAnsi="Times New Roman"/>
          <w:color w:val="000000" w:themeColor="text1"/>
          <w:sz w:val="24"/>
          <w:szCs w:val="24"/>
        </w:rPr>
      </w:pPr>
      <w:r w:rsidRPr="000817BE">
        <w:rPr>
          <w:rFonts w:ascii="Times New Roman" w:hAnsi="Times New Roman"/>
          <w:color w:val="000000" w:themeColor="text1"/>
          <w:sz w:val="24"/>
          <w:szCs w:val="24"/>
        </w:rPr>
        <w:t>в 2020 году –      0,0 тыс. рублей.</w:t>
      </w:r>
    </w:p>
    <w:p w:rsidR="005E7F1E" w:rsidRPr="00852849" w:rsidRDefault="005E7F1E" w:rsidP="005E7F1E">
      <w:pPr>
        <w:spacing w:after="0" w:line="240" w:lineRule="auto"/>
        <w:ind w:firstLine="708"/>
        <w:jc w:val="both"/>
        <w:rPr>
          <w:rFonts w:ascii="Times New Roman" w:hAnsi="Times New Roman"/>
          <w:sz w:val="24"/>
          <w:szCs w:val="24"/>
        </w:rPr>
      </w:pPr>
      <w:r w:rsidRPr="000817BE">
        <w:rPr>
          <w:rFonts w:ascii="Times New Roman" w:hAnsi="Times New Roman"/>
          <w:color w:val="000000" w:themeColor="text1"/>
          <w:sz w:val="24"/>
          <w:szCs w:val="24"/>
        </w:rPr>
        <w:t xml:space="preserve">за счет средств бюджета поселения – </w:t>
      </w:r>
      <w:r>
        <w:rPr>
          <w:rFonts w:ascii="Times New Roman" w:hAnsi="Times New Roman"/>
          <w:color w:val="000000" w:themeColor="text1"/>
          <w:sz w:val="24"/>
          <w:szCs w:val="24"/>
        </w:rPr>
        <w:t>1524,9</w:t>
      </w:r>
      <w:r w:rsidRPr="00852849">
        <w:rPr>
          <w:rFonts w:ascii="Times New Roman" w:hAnsi="Times New Roman"/>
          <w:color w:val="FF0000"/>
          <w:sz w:val="24"/>
          <w:szCs w:val="24"/>
        </w:rPr>
        <w:t xml:space="preserve"> </w:t>
      </w:r>
      <w:r w:rsidRPr="00852849">
        <w:rPr>
          <w:rFonts w:ascii="Times New Roman" w:hAnsi="Times New Roman"/>
          <w:sz w:val="24"/>
          <w:szCs w:val="24"/>
        </w:rPr>
        <w:t>тыс. рублей, в том числе:</w:t>
      </w:r>
    </w:p>
    <w:p w:rsidR="005E7F1E" w:rsidRPr="00852849" w:rsidRDefault="005E7F1E" w:rsidP="005E7F1E">
      <w:pPr>
        <w:spacing w:after="0" w:line="240" w:lineRule="auto"/>
        <w:ind w:firstLine="708"/>
        <w:jc w:val="both"/>
        <w:rPr>
          <w:rFonts w:ascii="Times New Roman" w:hAnsi="Times New Roman"/>
          <w:sz w:val="24"/>
          <w:szCs w:val="24"/>
        </w:rPr>
      </w:pPr>
      <w:r w:rsidRPr="00852849">
        <w:rPr>
          <w:rFonts w:ascii="Times New Roman" w:hAnsi="Times New Roman"/>
          <w:sz w:val="24"/>
          <w:szCs w:val="24"/>
        </w:rPr>
        <w:t xml:space="preserve">в 2014 году –      </w:t>
      </w:r>
      <w:r>
        <w:rPr>
          <w:rFonts w:ascii="Times New Roman" w:hAnsi="Times New Roman"/>
          <w:color w:val="000000" w:themeColor="text1"/>
          <w:sz w:val="24"/>
          <w:szCs w:val="24"/>
        </w:rPr>
        <w:t>232,9</w:t>
      </w:r>
      <w:r w:rsidRPr="00852849">
        <w:rPr>
          <w:rFonts w:ascii="Times New Roman" w:hAnsi="Times New Roman"/>
          <w:sz w:val="24"/>
          <w:szCs w:val="24"/>
        </w:rPr>
        <w:t xml:space="preserve"> тыс. рублей;</w:t>
      </w:r>
    </w:p>
    <w:p w:rsidR="005E7F1E" w:rsidRPr="00852849" w:rsidRDefault="005E7F1E" w:rsidP="005E7F1E">
      <w:pPr>
        <w:spacing w:after="0" w:line="240" w:lineRule="auto"/>
        <w:ind w:firstLine="708"/>
        <w:jc w:val="both"/>
        <w:rPr>
          <w:rFonts w:ascii="Times New Roman" w:hAnsi="Times New Roman"/>
          <w:sz w:val="24"/>
          <w:szCs w:val="24"/>
        </w:rPr>
      </w:pPr>
      <w:r w:rsidRPr="00852849">
        <w:rPr>
          <w:rFonts w:ascii="Times New Roman" w:hAnsi="Times New Roman"/>
          <w:sz w:val="24"/>
          <w:szCs w:val="24"/>
        </w:rPr>
        <w:t xml:space="preserve">в 2015 году –      </w:t>
      </w:r>
      <w:r>
        <w:rPr>
          <w:rFonts w:ascii="Times New Roman" w:hAnsi="Times New Roman"/>
          <w:sz w:val="24"/>
          <w:szCs w:val="24"/>
        </w:rPr>
        <w:t>1292,0</w:t>
      </w:r>
      <w:r w:rsidRPr="00852849">
        <w:rPr>
          <w:rFonts w:ascii="Times New Roman" w:hAnsi="Times New Roman"/>
          <w:sz w:val="24"/>
          <w:szCs w:val="24"/>
        </w:rPr>
        <w:t xml:space="preserve"> тыс. рублей;</w:t>
      </w:r>
    </w:p>
    <w:p w:rsidR="005E7F1E" w:rsidRPr="00852849" w:rsidRDefault="005E7F1E" w:rsidP="005E7F1E">
      <w:pPr>
        <w:spacing w:after="0" w:line="240" w:lineRule="auto"/>
        <w:ind w:firstLine="708"/>
        <w:jc w:val="both"/>
        <w:rPr>
          <w:rFonts w:ascii="Times New Roman" w:hAnsi="Times New Roman"/>
          <w:sz w:val="24"/>
          <w:szCs w:val="24"/>
        </w:rPr>
      </w:pPr>
      <w:r w:rsidRPr="00852849">
        <w:rPr>
          <w:rFonts w:ascii="Times New Roman" w:hAnsi="Times New Roman"/>
          <w:sz w:val="24"/>
          <w:szCs w:val="24"/>
        </w:rPr>
        <w:t>в 2016 году –      0,0 тыс. рублей;</w:t>
      </w:r>
    </w:p>
    <w:p w:rsidR="005E7F1E" w:rsidRPr="00852849" w:rsidRDefault="005E7F1E" w:rsidP="005E7F1E">
      <w:pPr>
        <w:spacing w:after="0" w:line="240" w:lineRule="auto"/>
        <w:ind w:firstLine="708"/>
        <w:jc w:val="both"/>
        <w:rPr>
          <w:rFonts w:ascii="Times New Roman" w:hAnsi="Times New Roman"/>
          <w:sz w:val="24"/>
          <w:szCs w:val="24"/>
        </w:rPr>
      </w:pPr>
      <w:r w:rsidRPr="00852849">
        <w:rPr>
          <w:rFonts w:ascii="Times New Roman" w:hAnsi="Times New Roman"/>
          <w:sz w:val="24"/>
          <w:szCs w:val="24"/>
        </w:rPr>
        <w:t>в 2017 году –      0,0 тыс. рублей;</w:t>
      </w:r>
    </w:p>
    <w:p w:rsidR="005E7F1E" w:rsidRPr="00852849" w:rsidRDefault="005E7F1E" w:rsidP="005E7F1E">
      <w:pPr>
        <w:spacing w:after="0" w:line="240" w:lineRule="auto"/>
        <w:ind w:firstLine="708"/>
        <w:jc w:val="both"/>
        <w:rPr>
          <w:rFonts w:ascii="Times New Roman" w:hAnsi="Times New Roman"/>
          <w:sz w:val="24"/>
          <w:szCs w:val="24"/>
        </w:rPr>
      </w:pPr>
      <w:r w:rsidRPr="00852849">
        <w:rPr>
          <w:rFonts w:ascii="Times New Roman" w:hAnsi="Times New Roman"/>
          <w:sz w:val="24"/>
          <w:szCs w:val="24"/>
        </w:rPr>
        <w:t>в 2018 году –      0,0 тыс. рублей;</w:t>
      </w:r>
    </w:p>
    <w:p w:rsidR="005E7F1E" w:rsidRPr="00852849" w:rsidRDefault="005E7F1E" w:rsidP="005E7F1E">
      <w:pPr>
        <w:spacing w:after="0" w:line="240" w:lineRule="auto"/>
        <w:ind w:firstLine="708"/>
        <w:jc w:val="both"/>
        <w:rPr>
          <w:rFonts w:ascii="Times New Roman" w:hAnsi="Times New Roman"/>
          <w:sz w:val="24"/>
          <w:szCs w:val="24"/>
        </w:rPr>
      </w:pPr>
      <w:r w:rsidRPr="00852849">
        <w:rPr>
          <w:rFonts w:ascii="Times New Roman" w:hAnsi="Times New Roman"/>
          <w:sz w:val="24"/>
          <w:szCs w:val="24"/>
        </w:rPr>
        <w:t>в 2019 году –      0,0 тыс. рублей;</w:t>
      </w:r>
    </w:p>
    <w:p w:rsidR="00326F90" w:rsidRPr="00871B36" w:rsidRDefault="005E7F1E" w:rsidP="005E7F1E">
      <w:pPr>
        <w:spacing w:after="0" w:line="240" w:lineRule="auto"/>
        <w:ind w:firstLine="709"/>
        <w:jc w:val="both"/>
        <w:rPr>
          <w:rFonts w:ascii="Times New Roman" w:hAnsi="Times New Roman"/>
          <w:sz w:val="16"/>
          <w:szCs w:val="16"/>
        </w:rPr>
      </w:pPr>
      <w:r w:rsidRPr="00852849">
        <w:rPr>
          <w:rFonts w:ascii="Times New Roman" w:hAnsi="Times New Roman"/>
          <w:sz w:val="24"/>
          <w:szCs w:val="24"/>
        </w:rPr>
        <w:t>в 2020 году –      0,0 тыс. рублей.</w:t>
      </w:r>
    </w:p>
    <w:p w:rsidR="00326F90" w:rsidRPr="00326F90" w:rsidRDefault="00326F90" w:rsidP="00326F90">
      <w:pPr>
        <w:spacing w:after="0" w:line="240" w:lineRule="auto"/>
        <w:ind w:firstLine="709"/>
        <w:jc w:val="both"/>
        <w:rPr>
          <w:rFonts w:ascii="Times New Roman" w:hAnsi="Times New Roman"/>
          <w:sz w:val="24"/>
          <w:szCs w:val="24"/>
        </w:rPr>
      </w:pPr>
      <w:r w:rsidRPr="00326F90">
        <w:rPr>
          <w:rFonts w:ascii="Times New Roman" w:hAnsi="Times New Roman"/>
          <w:sz w:val="24"/>
          <w:szCs w:val="24"/>
        </w:rPr>
        <w:lastRenderedPageBreak/>
        <w:t>Ресурсное обеспечение реализации подпрограммы подлежит ежегодному уточнению в рамках формирования проекта бюджета поселения  на очередной финансовый год и плановый период.</w:t>
      </w:r>
    </w:p>
    <w:p w:rsidR="00326F90" w:rsidRDefault="00326F90" w:rsidP="00326F90">
      <w:pPr>
        <w:spacing w:after="0" w:line="240" w:lineRule="auto"/>
        <w:ind w:firstLine="709"/>
        <w:jc w:val="both"/>
        <w:rPr>
          <w:rFonts w:ascii="Times New Roman" w:hAnsi="Times New Roman"/>
          <w:sz w:val="24"/>
          <w:szCs w:val="24"/>
        </w:rPr>
      </w:pPr>
      <w:r w:rsidRPr="00326F90">
        <w:rPr>
          <w:rFonts w:ascii="Times New Roman" w:hAnsi="Times New Roman"/>
          <w:sz w:val="24"/>
          <w:szCs w:val="24"/>
        </w:rPr>
        <w:t>Объем финансирования на реализацию подпрограммы муницип</w:t>
      </w:r>
      <w:r>
        <w:rPr>
          <w:rFonts w:ascii="Times New Roman" w:hAnsi="Times New Roman"/>
          <w:sz w:val="24"/>
          <w:szCs w:val="24"/>
        </w:rPr>
        <w:t>а</w:t>
      </w:r>
      <w:r w:rsidRPr="00326F90">
        <w:rPr>
          <w:rFonts w:ascii="Times New Roman" w:hAnsi="Times New Roman"/>
          <w:sz w:val="24"/>
          <w:szCs w:val="24"/>
        </w:rPr>
        <w:t xml:space="preserve">льной программы представлен в приложении </w:t>
      </w:r>
      <w:r w:rsidRPr="00A12905">
        <w:rPr>
          <w:rFonts w:ascii="Times New Roman" w:hAnsi="Times New Roman"/>
          <w:color w:val="000000" w:themeColor="text1"/>
          <w:sz w:val="24"/>
          <w:szCs w:val="24"/>
        </w:rPr>
        <w:t xml:space="preserve">№ </w:t>
      </w:r>
      <w:r w:rsidR="00A12905" w:rsidRPr="00A12905">
        <w:rPr>
          <w:rFonts w:ascii="Times New Roman" w:hAnsi="Times New Roman"/>
          <w:color w:val="000000" w:themeColor="text1"/>
          <w:sz w:val="24"/>
          <w:szCs w:val="24"/>
        </w:rPr>
        <w:t>5</w:t>
      </w:r>
      <w:r w:rsidRPr="00A12905">
        <w:rPr>
          <w:rFonts w:ascii="Times New Roman" w:hAnsi="Times New Roman"/>
          <w:color w:val="000000" w:themeColor="text1"/>
          <w:sz w:val="24"/>
          <w:szCs w:val="24"/>
        </w:rPr>
        <w:t xml:space="preserve"> </w:t>
      </w:r>
      <w:r w:rsidRPr="00326F90">
        <w:rPr>
          <w:rFonts w:ascii="Times New Roman" w:hAnsi="Times New Roman"/>
          <w:sz w:val="24"/>
          <w:szCs w:val="24"/>
        </w:rPr>
        <w:t xml:space="preserve">и приложении </w:t>
      </w:r>
      <w:r w:rsidRPr="00A12905">
        <w:rPr>
          <w:rFonts w:ascii="Times New Roman" w:hAnsi="Times New Roman"/>
          <w:color w:val="000000" w:themeColor="text1"/>
          <w:sz w:val="24"/>
          <w:szCs w:val="24"/>
        </w:rPr>
        <w:t xml:space="preserve">№ </w:t>
      </w:r>
      <w:r w:rsidR="00A12905" w:rsidRPr="00A12905">
        <w:rPr>
          <w:rFonts w:ascii="Times New Roman" w:hAnsi="Times New Roman"/>
          <w:color w:val="000000" w:themeColor="text1"/>
          <w:sz w:val="24"/>
          <w:szCs w:val="24"/>
        </w:rPr>
        <w:t>6</w:t>
      </w:r>
      <w:r w:rsidRPr="00A12905">
        <w:rPr>
          <w:rFonts w:ascii="Times New Roman" w:hAnsi="Times New Roman"/>
          <w:color w:val="000000" w:themeColor="text1"/>
          <w:sz w:val="24"/>
          <w:szCs w:val="24"/>
        </w:rPr>
        <w:t xml:space="preserve"> к </w:t>
      </w:r>
      <w:r w:rsidRPr="00326F90">
        <w:rPr>
          <w:rFonts w:ascii="Times New Roman" w:hAnsi="Times New Roman"/>
          <w:sz w:val="24"/>
          <w:szCs w:val="24"/>
        </w:rPr>
        <w:t>муницип</w:t>
      </w:r>
      <w:r>
        <w:rPr>
          <w:rFonts w:ascii="Times New Roman" w:hAnsi="Times New Roman"/>
          <w:sz w:val="24"/>
          <w:szCs w:val="24"/>
        </w:rPr>
        <w:t>а</w:t>
      </w:r>
      <w:r w:rsidRPr="00326F90">
        <w:rPr>
          <w:rFonts w:ascii="Times New Roman" w:hAnsi="Times New Roman"/>
          <w:sz w:val="24"/>
          <w:szCs w:val="24"/>
        </w:rPr>
        <w:t>льной программе.</w:t>
      </w:r>
    </w:p>
    <w:p w:rsidR="0086757B" w:rsidRPr="00871B36" w:rsidRDefault="0086757B" w:rsidP="00326F90">
      <w:pPr>
        <w:spacing w:after="0" w:line="240" w:lineRule="auto"/>
        <w:ind w:firstLine="709"/>
        <w:jc w:val="both"/>
        <w:rPr>
          <w:rFonts w:ascii="Times New Roman" w:hAnsi="Times New Roman"/>
          <w:sz w:val="16"/>
          <w:szCs w:val="16"/>
        </w:rPr>
      </w:pPr>
    </w:p>
    <w:p w:rsidR="004A5A1F" w:rsidRDefault="004A5A1F" w:rsidP="005002F8">
      <w:pPr>
        <w:widowControl w:val="0"/>
        <w:autoSpaceDE w:val="0"/>
        <w:autoSpaceDN w:val="0"/>
        <w:adjustRightInd w:val="0"/>
        <w:spacing w:after="0" w:line="240" w:lineRule="auto"/>
        <w:ind w:firstLine="709"/>
        <w:jc w:val="center"/>
        <w:rPr>
          <w:rFonts w:ascii="Times New Roman" w:hAnsi="Times New Roman"/>
          <w:sz w:val="24"/>
          <w:szCs w:val="24"/>
          <w:lang w:eastAsia="en-US"/>
        </w:rPr>
      </w:pPr>
    </w:p>
    <w:p w:rsidR="004A5A1F" w:rsidRDefault="004A5A1F" w:rsidP="005002F8">
      <w:pPr>
        <w:widowControl w:val="0"/>
        <w:autoSpaceDE w:val="0"/>
        <w:autoSpaceDN w:val="0"/>
        <w:adjustRightInd w:val="0"/>
        <w:spacing w:after="0" w:line="240" w:lineRule="auto"/>
        <w:ind w:firstLine="709"/>
        <w:jc w:val="center"/>
        <w:rPr>
          <w:rFonts w:ascii="Times New Roman" w:hAnsi="Times New Roman"/>
          <w:sz w:val="24"/>
          <w:szCs w:val="24"/>
          <w:lang w:eastAsia="en-US"/>
        </w:rPr>
        <w:sectPr w:rsidR="004A5A1F" w:rsidSect="003823F5">
          <w:footerReference w:type="default" r:id="rId9"/>
          <w:pgSz w:w="12240" w:h="15840" w:code="1"/>
          <w:pgMar w:top="851" w:right="851" w:bottom="851" w:left="1418" w:header="0" w:footer="0" w:gutter="0"/>
          <w:cols w:space="720"/>
          <w:noEndnote/>
          <w:docGrid w:linePitch="299"/>
        </w:sectPr>
      </w:pPr>
    </w:p>
    <w:p w:rsidR="005B616A" w:rsidRPr="005B616A" w:rsidRDefault="004A5A1F" w:rsidP="00871B36">
      <w:pPr>
        <w:spacing w:after="0" w:line="240" w:lineRule="auto"/>
        <w:ind w:firstLine="709"/>
        <w:jc w:val="right"/>
        <w:rPr>
          <w:rFonts w:ascii="Times New Roman" w:hAnsi="Times New Roman"/>
          <w:b/>
          <w:sz w:val="24"/>
          <w:szCs w:val="24"/>
        </w:rPr>
      </w:pPr>
      <w:r>
        <w:rPr>
          <w:rFonts w:ascii="Times New Roman" w:hAnsi="Times New Roman"/>
          <w:sz w:val="24"/>
          <w:szCs w:val="24"/>
        </w:rPr>
        <w:lastRenderedPageBreak/>
        <w:t xml:space="preserve">                                                                                                                                                                                </w:t>
      </w:r>
      <w:r w:rsidR="00E75DE1">
        <w:rPr>
          <w:rFonts w:ascii="Times New Roman" w:hAnsi="Times New Roman"/>
          <w:sz w:val="24"/>
          <w:szCs w:val="24"/>
        </w:rPr>
        <w:t xml:space="preserve">  </w:t>
      </w:r>
      <w:r w:rsidR="005B616A" w:rsidRPr="005B616A">
        <w:rPr>
          <w:rFonts w:ascii="Times New Roman" w:hAnsi="Times New Roman"/>
          <w:sz w:val="24"/>
          <w:szCs w:val="24"/>
        </w:rPr>
        <w:t>Приложение № 1</w:t>
      </w:r>
    </w:p>
    <w:p w:rsidR="005B616A" w:rsidRPr="005B616A" w:rsidRDefault="005B616A" w:rsidP="00871B36">
      <w:pPr>
        <w:widowControl w:val="0"/>
        <w:autoSpaceDE w:val="0"/>
        <w:autoSpaceDN w:val="0"/>
        <w:adjustRightInd w:val="0"/>
        <w:spacing w:after="0" w:line="240" w:lineRule="auto"/>
        <w:ind w:firstLine="1421"/>
        <w:jc w:val="right"/>
        <w:outlineLvl w:val="2"/>
        <w:rPr>
          <w:rFonts w:ascii="Times New Roman" w:hAnsi="Times New Roman"/>
          <w:sz w:val="24"/>
          <w:szCs w:val="24"/>
        </w:rPr>
      </w:pPr>
      <w:r w:rsidRPr="005B616A">
        <w:rPr>
          <w:rFonts w:ascii="Times New Roman" w:hAnsi="Times New Roman"/>
          <w:sz w:val="24"/>
          <w:szCs w:val="24"/>
        </w:rPr>
        <w:t xml:space="preserve">к муниципальной программе </w:t>
      </w:r>
    </w:p>
    <w:p w:rsidR="005B616A" w:rsidRPr="005B616A" w:rsidRDefault="005B616A" w:rsidP="00871B36">
      <w:pPr>
        <w:widowControl w:val="0"/>
        <w:autoSpaceDE w:val="0"/>
        <w:autoSpaceDN w:val="0"/>
        <w:adjustRightInd w:val="0"/>
        <w:spacing w:after="0" w:line="240" w:lineRule="auto"/>
        <w:ind w:firstLine="851"/>
        <w:jc w:val="right"/>
        <w:outlineLvl w:val="2"/>
        <w:rPr>
          <w:rFonts w:ascii="Times New Roman" w:hAnsi="Times New Roman"/>
          <w:sz w:val="24"/>
          <w:szCs w:val="24"/>
        </w:rPr>
      </w:pPr>
      <w:r w:rsidRPr="005B616A">
        <w:rPr>
          <w:rFonts w:ascii="Times New Roman" w:hAnsi="Times New Roman"/>
          <w:sz w:val="24"/>
          <w:szCs w:val="24"/>
        </w:rPr>
        <w:t xml:space="preserve"> Гуково-Гнилушевского сельского поселения</w:t>
      </w:r>
    </w:p>
    <w:p w:rsidR="005B616A" w:rsidRPr="005B616A" w:rsidRDefault="005B616A" w:rsidP="00871B36">
      <w:pPr>
        <w:widowControl w:val="0"/>
        <w:autoSpaceDE w:val="0"/>
        <w:autoSpaceDN w:val="0"/>
        <w:adjustRightInd w:val="0"/>
        <w:spacing w:after="0" w:line="240" w:lineRule="auto"/>
        <w:ind w:firstLine="142"/>
        <w:jc w:val="right"/>
        <w:outlineLvl w:val="2"/>
        <w:rPr>
          <w:rFonts w:ascii="Times New Roman" w:hAnsi="Times New Roman"/>
          <w:sz w:val="24"/>
          <w:szCs w:val="24"/>
        </w:rPr>
      </w:pPr>
      <w:r w:rsidRPr="005B616A">
        <w:rPr>
          <w:rFonts w:ascii="Times New Roman" w:hAnsi="Times New Roman"/>
          <w:sz w:val="24"/>
          <w:szCs w:val="24"/>
        </w:rPr>
        <w:t xml:space="preserve"> «Благоустройство  территории и жилищно-коммунальное хозяйство»</w:t>
      </w:r>
    </w:p>
    <w:p w:rsidR="005B616A" w:rsidRPr="0086757B" w:rsidRDefault="005B616A" w:rsidP="005B616A">
      <w:pPr>
        <w:tabs>
          <w:tab w:val="right" w:pos="14570"/>
        </w:tabs>
        <w:spacing w:after="0"/>
        <w:rPr>
          <w:rFonts w:ascii="Times New Roman" w:hAnsi="Times New Roman"/>
          <w:sz w:val="16"/>
          <w:szCs w:val="16"/>
        </w:rPr>
      </w:pPr>
    </w:p>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СВЕДЕНИЯ</w:t>
      </w:r>
      <w:r w:rsidRPr="005B616A">
        <w:rPr>
          <w:rFonts w:ascii="Times New Roman" w:hAnsi="Times New Roman"/>
          <w:sz w:val="24"/>
          <w:szCs w:val="24"/>
        </w:rPr>
        <w:br/>
        <w:t>о показателях (индикаторах) муниципальной  программы, подпрограмм муниципальной  программы и их значения</w:t>
      </w:r>
    </w:p>
    <w:p w:rsidR="005B616A" w:rsidRPr="0086757B" w:rsidRDefault="005B616A" w:rsidP="005B616A">
      <w:pPr>
        <w:spacing w:after="0"/>
        <w:jc w:val="center"/>
        <w:rPr>
          <w:rFonts w:ascii="Times New Roman" w:hAnsi="Times New Roman"/>
          <w:sz w:val="16"/>
          <w:szCs w:val="16"/>
        </w:rPr>
      </w:pPr>
    </w:p>
    <w:tbl>
      <w:tblPr>
        <w:tblW w:w="14884" w:type="dxa"/>
        <w:tblInd w:w="108" w:type="dxa"/>
        <w:tblLayout w:type="fixed"/>
        <w:tblLook w:val="04A0" w:firstRow="1" w:lastRow="0" w:firstColumn="1" w:lastColumn="0" w:noHBand="0" w:noVBand="1"/>
      </w:tblPr>
      <w:tblGrid>
        <w:gridCol w:w="558"/>
        <w:gridCol w:w="4262"/>
        <w:gridCol w:w="1131"/>
        <w:gridCol w:w="1003"/>
        <w:gridCol w:w="1001"/>
        <w:gridCol w:w="999"/>
        <w:gridCol w:w="998"/>
        <w:gridCol w:w="995"/>
        <w:gridCol w:w="994"/>
        <w:gridCol w:w="994"/>
        <w:gridCol w:w="981"/>
        <w:gridCol w:w="968"/>
      </w:tblGrid>
      <w:tr w:rsidR="005B616A" w:rsidRPr="005B616A" w:rsidTr="0086757B">
        <w:trPr>
          <w:trHeight w:val="355"/>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w:t>
            </w:r>
            <w:r w:rsidRPr="005B616A">
              <w:rPr>
                <w:rFonts w:ascii="Times New Roman" w:hAnsi="Times New Roman"/>
                <w:sz w:val="24"/>
                <w:szCs w:val="24"/>
              </w:rPr>
              <w:br/>
            </w:r>
            <w:proofErr w:type="gramStart"/>
            <w:r w:rsidRPr="005B616A">
              <w:rPr>
                <w:rFonts w:ascii="Times New Roman" w:hAnsi="Times New Roman"/>
                <w:sz w:val="24"/>
                <w:szCs w:val="24"/>
              </w:rPr>
              <w:t>п</w:t>
            </w:r>
            <w:proofErr w:type="gramEnd"/>
            <w:r w:rsidRPr="005B616A">
              <w:rPr>
                <w:rFonts w:ascii="Times New Roman" w:hAnsi="Times New Roman"/>
                <w:sz w:val="24"/>
                <w:szCs w:val="24"/>
              </w:rPr>
              <w:t>/п</w:t>
            </w:r>
          </w:p>
        </w:tc>
        <w:tc>
          <w:tcPr>
            <w:tcW w:w="42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Показатель (индикатор)</w:t>
            </w:r>
            <w:r w:rsidRPr="005B616A">
              <w:rPr>
                <w:rFonts w:ascii="Times New Roman" w:hAnsi="Times New Roman"/>
                <w:sz w:val="24"/>
                <w:szCs w:val="24"/>
              </w:rPr>
              <w:br/>
              <w:t>(наименование)</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ед.</w:t>
            </w:r>
            <w:r w:rsidRPr="005B616A">
              <w:rPr>
                <w:rFonts w:ascii="Times New Roman" w:hAnsi="Times New Roman"/>
                <w:sz w:val="24"/>
                <w:szCs w:val="24"/>
              </w:rPr>
              <w:br/>
              <w:t xml:space="preserve"> изм.</w:t>
            </w:r>
          </w:p>
        </w:tc>
        <w:tc>
          <w:tcPr>
            <w:tcW w:w="8933" w:type="dxa"/>
            <w:gridSpan w:val="9"/>
            <w:tcBorders>
              <w:top w:val="single" w:sz="4" w:space="0" w:color="auto"/>
              <w:left w:val="nil"/>
              <w:bottom w:val="single" w:sz="4" w:space="0" w:color="auto"/>
              <w:right w:val="single" w:sz="4" w:space="0" w:color="000000"/>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Значение показателя</w:t>
            </w:r>
          </w:p>
        </w:tc>
      </w:tr>
      <w:tr w:rsidR="005B616A" w:rsidRPr="005B616A" w:rsidTr="0086757B">
        <w:trPr>
          <w:trHeight w:val="289"/>
        </w:trPr>
        <w:tc>
          <w:tcPr>
            <w:tcW w:w="558" w:type="dxa"/>
            <w:vMerge/>
            <w:tcBorders>
              <w:top w:val="single" w:sz="4" w:space="0" w:color="auto"/>
              <w:left w:val="single" w:sz="4" w:space="0" w:color="auto"/>
              <w:bottom w:val="single" w:sz="4" w:space="0" w:color="000000"/>
              <w:right w:val="single" w:sz="4" w:space="0" w:color="auto"/>
            </w:tcBorders>
            <w:vAlign w:val="center"/>
          </w:tcPr>
          <w:p w:rsidR="005B616A" w:rsidRPr="005B616A" w:rsidRDefault="005B616A" w:rsidP="005B616A">
            <w:pPr>
              <w:spacing w:after="0"/>
              <w:rPr>
                <w:rFonts w:ascii="Times New Roman" w:hAnsi="Times New Roman"/>
                <w:sz w:val="24"/>
                <w:szCs w:val="24"/>
              </w:rPr>
            </w:pPr>
          </w:p>
        </w:tc>
        <w:tc>
          <w:tcPr>
            <w:tcW w:w="4262" w:type="dxa"/>
            <w:vMerge/>
            <w:tcBorders>
              <w:top w:val="single" w:sz="4" w:space="0" w:color="auto"/>
              <w:left w:val="single" w:sz="4" w:space="0" w:color="auto"/>
              <w:bottom w:val="single" w:sz="4" w:space="0" w:color="000000"/>
              <w:right w:val="single" w:sz="4" w:space="0" w:color="auto"/>
            </w:tcBorders>
            <w:vAlign w:val="center"/>
          </w:tcPr>
          <w:p w:rsidR="005B616A" w:rsidRPr="005B616A" w:rsidRDefault="005B616A" w:rsidP="005B616A">
            <w:pPr>
              <w:spacing w:after="0"/>
              <w:rPr>
                <w:rFonts w:ascii="Times New Roman" w:hAnsi="Times New Roman"/>
                <w:sz w:val="24"/>
                <w:szCs w:val="24"/>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5B616A" w:rsidRPr="005B616A" w:rsidRDefault="005B616A" w:rsidP="005B616A">
            <w:pPr>
              <w:spacing w:after="0"/>
              <w:rPr>
                <w:rFonts w:ascii="Times New Roman" w:hAnsi="Times New Roman"/>
                <w:sz w:val="24"/>
                <w:szCs w:val="24"/>
              </w:rPr>
            </w:pPr>
          </w:p>
        </w:tc>
        <w:tc>
          <w:tcPr>
            <w:tcW w:w="1003" w:type="dxa"/>
            <w:tcBorders>
              <w:top w:val="nil"/>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2012 г.</w:t>
            </w:r>
          </w:p>
        </w:tc>
        <w:tc>
          <w:tcPr>
            <w:tcW w:w="1001" w:type="dxa"/>
            <w:tcBorders>
              <w:top w:val="nil"/>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2013 г.</w:t>
            </w:r>
          </w:p>
        </w:tc>
        <w:tc>
          <w:tcPr>
            <w:tcW w:w="999" w:type="dxa"/>
            <w:tcBorders>
              <w:top w:val="nil"/>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2014 г.</w:t>
            </w:r>
          </w:p>
        </w:tc>
        <w:tc>
          <w:tcPr>
            <w:tcW w:w="998" w:type="dxa"/>
            <w:tcBorders>
              <w:top w:val="nil"/>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2015 г.</w:t>
            </w:r>
          </w:p>
        </w:tc>
        <w:tc>
          <w:tcPr>
            <w:tcW w:w="995" w:type="dxa"/>
            <w:tcBorders>
              <w:top w:val="nil"/>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2016 г.</w:t>
            </w:r>
          </w:p>
        </w:tc>
        <w:tc>
          <w:tcPr>
            <w:tcW w:w="994" w:type="dxa"/>
            <w:tcBorders>
              <w:top w:val="nil"/>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2017 г.</w:t>
            </w:r>
          </w:p>
        </w:tc>
        <w:tc>
          <w:tcPr>
            <w:tcW w:w="994" w:type="dxa"/>
            <w:tcBorders>
              <w:top w:val="nil"/>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2018 г.</w:t>
            </w:r>
          </w:p>
        </w:tc>
        <w:tc>
          <w:tcPr>
            <w:tcW w:w="981" w:type="dxa"/>
            <w:tcBorders>
              <w:top w:val="nil"/>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2019 г.</w:t>
            </w:r>
          </w:p>
        </w:tc>
        <w:tc>
          <w:tcPr>
            <w:tcW w:w="968" w:type="dxa"/>
            <w:tcBorders>
              <w:top w:val="nil"/>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2020 г.</w:t>
            </w:r>
          </w:p>
        </w:tc>
      </w:tr>
    </w:tbl>
    <w:p w:rsidR="005B616A" w:rsidRPr="0086757B" w:rsidRDefault="005B616A" w:rsidP="005B616A">
      <w:pPr>
        <w:spacing w:after="0"/>
        <w:jc w:val="center"/>
        <w:rPr>
          <w:rFonts w:ascii="Times New Roman" w:hAnsi="Times New Roman"/>
          <w:sz w:val="16"/>
          <w:szCs w:val="16"/>
        </w:rPr>
      </w:pPr>
    </w:p>
    <w:tbl>
      <w:tblPr>
        <w:tblW w:w="14884" w:type="dxa"/>
        <w:tblInd w:w="108" w:type="dxa"/>
        <w:tblLayout w:type="fixed"/>
        <w:tblLook w:val="04A0" w:firstRow="1" w:lastRow="0" w:firstColumn="1" w:lastColumn="0" w:noHBand="0" w:noVBand="1"/>
      </w:tblPr>
      <w:tblGrid>
        <w:gridCol w:w="556"/>
        <w:gridCol w:w="4263"/>
        <w:gridCol w:w="1131"/>
        <w:gridCol w:w="997"/>
        <w:gridCol w:w="6"/>
        <w:gridCol w:w="995"/>
        <w:gridCol w:w="6"/>
        <w:gridCol w:w="993"/>
        <w:gridCol w:w="6"/>
        <w:gridCol w:w="970"/>
        <w:gridCol w:w="22"/>
        <w:gridCol w:w="6"/>
        <w:gridCol w:w="989"/>
        <w:gridCol w:w="6"/>
        <w:gridCol w:w="988"/>
        <w:gridCol w:w="6"/>
        <w:gridCol w:w="988"/>
        <w:gridCol w:w="6"/>
        <w:gridCol w:w="55"/>
        <w:gridCol w:w="934"/>
        <w:gridCol w:w="6"/>
        <w:gridCol w:w="40"/>
        <w:gridCol w:w="915"/>
      </w:tblGrid>
      <w:tr w:rsidR="005B616A" w:rsidRPr="005B616A" w:rsidTr="0086757B">
        <w:trPr>
          <w:trHeight w:val="155"/>
          <w:tblHead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w:t>
            </w:r>
          </w:p>
        </w:tc>
        <w:tc>
          <w:tcPr>
            <w:tcW w:w="4263" w:type="dxa"/>
            <w:tcBorders>
              <w:top w:val="single" w:sz="4" w:space="0" w:color="auto"/>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2</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3</w:t>
            </w:r>
          </w:p>
        </w:tc>
        <w:tc>
          <w:tcPr>
            <w:tcW w:w="1003" w:type="dxa"/>
            <w:gridSpan w:val="2"/>
            <w:tcBorders>
              <w:top w:val="single" w:sz="4" w:space="0" w:color="auto"/>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4</w:t>
            </w:r>
          </w:p>
        </w:tc>
        <w:tc>
          <w:tcPr>
            <w:tcW w:w="1001" w:type="dxa"/>
            <w:gridSpan w:val="2"/>
            <w:tcBorders>
              <w:top w:val="single" w:sz="4" w:space="0" w:color="auto"/>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5</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6</w:t>
            </w:r>
          </w:p>
        </w:tc>
        <w:tc>
          <w:tcPr>
            <w:tcW w:w="998" w:type="dxa"/>
            <w:gridSpan w:val="3"/>
            <w:tcBorders>
              <w:top w:val="single" w:sz="4" w:space="0" w:color="auto"/>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7</w:t>
            </w:r>
          </w:p>
        </w:tc>
        <w:tc>
          <w:tcPr>
            <w:tcW w:w="995" w:type="dxa"/>
            <w:gridSpan w:val="2"/>
            <w:tcBorders>
              <w:top w:val="single" w:sz="4" w:space="0" w:color="auto"/>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8</w:t>
            </w:r>
          </w:p>
        </w:tc>
        <w:tc>
          <w:tcPr>
            <w:tcW w:w="994" w:type="dxa"/>
            <w:gridSpan w:val="2"/>
            <w:tcBorders>
              <w:top w:val="single" w:sz="4" w:space="0" w:color="auto"/>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9</w:t>
            </w:r>
          </w:p>
        </w:tc>
        <w:tc>
          <w:tcPr>
            <w:tcW w:w="994" w:type="dxa"/>
            <w:gridSpan w:val="2"/>
            <w:tcBorders>
              <w:top w:val="single" w:sz="4" w:space="0" w:color="auto"/>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10</w:t>
            </w:r>
          </w:p>
        </w:tc>
        <w:tc>
          <w:tcPr>
            <w:tcW w:w="995" w:type="dxa"/>
            <w:gridSpan w:val="3"/>
            <w:tcBorders>
              <w:top w:val="single" w:sz="4" w:space="0" w:color="auto"/>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11</w:t>
            </w:r>
          </w:p>
        </w:tc>
        <w:tc>
          <w:tcPr>
            <w:tcW w:w="955" w:type="dxa"/>
            <w:gridSpan w:val="2"/>
            <w:tcBorders>
              <w:top w:val="single" w:sz="4" w:space="0" w:color="auto"/>
              <w:left w:val="nil"/>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12</w:t>
            </w:r>
          </w:p>
        </w:tc>
      </w:tr>
      <w:tr w:rsidR="005B616A" w:rsidRPr="005B616A" w:rsidTr="0086757B">
        <w:trPr>
          <w:trHeight w:val="363"/>
        </w:trPr>
        <w:tc>
          <w:tcPr>
            <w:tcW w:w="14884" w:type="dxa"/>
            <w:gridSpan w:val="23"/>
            <w:tcBorders>
              <w:top w:val="nil"/>
              <w:left w:val="single" w:sz="4" w:space="0" w:color="auto"/>
              <w:bottom w:val="single" w:sz="4" w:space="0" w:color="auto"/>
              <w:right w:val="single" w:sz="4" w:space="0" w:color="auto"/>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Муниципальная программа «Благоустройство территории и жилищно-коммунальное хозяйство»</w:t>
            </w:r>
          </w:p>
        </w:tc>
      </w:tr>
      <w:tr w:rsidR="005B616A" w:rsidRPr="005B616A" w:rsidTr="0086757B">
        <w:trPr>
          <w:trHeight w:val="552"/>
        </w:trPr>
        <w:tc>
          <w:tcPr>
            <w:tcW w:w="556" w:type="dxa"/>
            <w:tcBorders>
              <w:top w:val="nil"/>
              <w:left w:val="single" w:sz="4" w:space="0" w:color="auto"/>
              <w:bottom w:val="single" w:sz="4" w:space="0" w:color="auto"/>
              <w:right w:val="nil"/>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w:t>
            </w:r>
          </w:p>
        </w:tc>
        <w:tc>
          <w:tcPr>
            <w:tcW w:w="4263" w:type="dxa"/>
            <w:tcBorders>
              <w:top w:val="nil"/>
              <w:left w:val="single" w:sz="4" w:space="0" w:color="auto"/>
              <w:bottom w:val="single" w:sz="4" w:space="0" w:color="auto"/>
              <w:right w:val="single" w:sz="4" w:space="0" w:color="auto"/>
            </w:tcBorders>
            <w:shd w:val="clear" w:color="auto" w:fill="auto"/>
          </w:tcPr>
          <w:p w:rsidR="005B616A" w:rsidRPr="005B616A" w:rsidRDefault="005B616A" w:rsidP="005B616A">
            <w:pPr>
              <w:spacing w:after="0"/>
              <w:rPr>
                <w:rFonts w:ascii="Times New Roman" w:hAnsi="Times New Roman"/>
                <w:sz w:val="24"/>
                <w:szCs w:val="24"/>
              </w:rPr>
            </w:pPr>
            <w:r w:rsidRPr="005B616A">
              <w:rPr>
                <w:rFonts w:ascii="Times New Roman" w:hAnsi="Times New Roman"/>
                <w:sz w:val="24"/>
                <w:szCs w:val="24"/>
              </w:rPr>
              <w:t>Уровень износа коммунальной инфраструктуры</w:t>
            </w:r>
          </w:p>
        </w:tc>
        <w:tc>
          <w:tcPr>
            <w:tcW w:w="1131" w:type="dxa"/>
            <w:tcBorders>
              <w:top w:val="nil"/>
              <w:left w:val="nil"/>
              <w:bottom w:val="single" w:sz="4" w:space="0" w:color="auto"/>
              <w:right w:val="single" w:sz="4" w:space="0" w:color="auto"/>
            </w:tcBorders>
            <w:shd w:val="clear" w:color="auto" w:fill="auto"/>
            <w:noWrap/>
          </w:tcPr>
          <w:p w:rsidR="005B616A" w:rsidRPr="005B616A" w:rsidRDefault="005B616A" w:rsidP="005B616A">
            <w:pPr>
              <w:spacing w:after="0"/>
              <w:ind w:right="-97" w:hanging="108"/>
              <w:jc w:val="center"/>
              <w:rPr>
                <w:rFonts w:ascii="Times New Roman" w:hAnsi="Times New Roman"/>
                <w:sz w:val="24"/>
                <w:szCs w:val="24"/>
              </w:rPr>
            </w:pPr>
            <w:r w:rsidRPr="005B616A">
              <w:rPr>
                <w:rFonts w:ascii="Times New Roman" w:hAnsi="Times New Roman"/>
                <w:sz w:val="24"/>
                <w:szCs w:val="24"/>
              </w:rPr>
              <w:t>процентов</w:t>
            </w:r>
          </w:p>
        </w:tc>
        <w:tc>
          <w:tcPr>
            <w:tcW w:w="1003" w:type="dxa"/>
            <w:gridSpan w:val="2"/>
            <w:tcBorders>
              <w:top w:val="nil"/>
              <w:left w:val="single" w:sz="4" w:space="0" w:color="auto"/>
              <w:bottom w:val="single" w:sz="4" w:space="0" w:color="auto"/>
              <w:right w:val="single" w:sz="4" w:space="0" w:color="auto"/>
            </w:tcBorders>
            <w:shd w:val="clear" w:color="auto" w:fill="auto"/>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19,0</w:t>
            </w:r>
          </w:p>
        </w:tc>
        <w:tc>
          <w:tcPr>
            <w:tcW w:w="1001" w:type="dxa"/>
            <w:gridSpan w:val="2"/>
            <w:tcBorders>
              <w:top w:val="nil"/>
              <w:left w:val="nil"/>
              <w:bottom w:val="single" w:sz="4" w:space="0" w:color="auto"/>
              <w:right w:val="single" w:sz="4" w:space="0" w:color="auto"/>
            </w:tcBorders>
            <w:shd w:val="clear" w:color="auto" w:fill="auto"/>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18,0</w:t>
            </w:r>
          </w:p>
        </w:tc>
        <w:tc>
          <w:tcPr>
            <w:tcW w:w="999" w:type="dxa"/>
            <w:gridSpan w:val="2"/>
            <w:tcBorders>
              <w:top w:val="nil"/>
              <w:left w:val="nil"/>
              <w:bottom w:val="single" w:sz="4" w:space="0" w:color="auto"/>
              <w:right w:val="single" w:sz="4" w:space="0" w:color="auto"/>
            </w:tcBorders>
            <w:shd w:val="clear" w:color="auto" w:fill="auto"/>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17,0</w:t>
            </w:r>
          </w:p>
        </w:tc>
        <w:tc>
          <w:tcPr>
            <w:tcW w:w="998" w:type="dxa"/>
            <w:gridSpan w:val="3"/>
            <w:tcBorders>
              <w:top w:val="nil"/>
              <w:left w:val="nil"/>
              <w:bottom w:val="single" w:sz="4" w:space="0" w:color="auto"/>
              <w:right w:val="single" w:sz="4" w:space="0" w:color="auto"/>
            </w:tcBorders>
            <w:shd w:val="clear" w:color="auto" w:fill="auto"/>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17,0</w:t>
            </w:r>
          </w:p>
        </w:tc>
        <w:tc>
          <w:tcPr>
            <w:tcW w:w="995" w:type="dxa"/>
            <w:gridSpan w:val="2"/>
            <w:tcBorders>
              <w:top w:val="nil"/>
              <w:left w:val="nil"/>
              <w:bottom w:val="single" w:sz="4" w:space="0" w:color="auto"/>
              <w:right w:val="single" w:sz="4" w:space="0" w:color="auto"/>
            </w:tcBorders>
            <w:shd w:val="clear" w:color="auto" w:fill="auto"/>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17,0</w:t>
            </w:r>
          </w:p>
        </w:tc>
        <w:tc>
          <w:tcPr>
            <w:tcW w:w="994" w:type="dxa"/>
            <w:gridSpan w:val="2"/>
            <w:tcBorders>
              <w:top w:val="nil"/>
              <w:left w:val="nil"/>
              <w:bottom w:val="single" w:sz="4" w:space="0" w:color="auto"/>
              <w:right w:val="single" w:sz="4" w:space="0" w:color="auto"/>
            </w:tcBorders>
            <w:shd w:val="clear" w:color="auto" w:fill="auto"/>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15,0</w:t>
            </w:r>
          </w:p>
        </w:tc>
        <w:tc>
          <w:tcPr>
            <w:tcW w:w="1049" w:type="dxa"/>
            <w:gridSpan w:val="3"/>
            <w:tcBorders>
              <w:top w:val="nil"/>
              <w:left w:val="nil"/>
              <w:bottom w:val="single" w:sz="4" w:space="0" w:color="auto"/>
              <w:right w:val="single" w:sz="4" w:space="0" w:color="auto"/>
            </w:tcBorders>
            <w:shd w:val="clear" w:color="auto" w:fill="auto"/>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15,0</w:t>
            </w:r>
          </w:p>
        </w:tc>
        <w:tc>
          <w:tcPr>
            <w:tcW w:w="980" w:type="dxa"/>
            <w:gridSpan w:val="3"/>
            <w:tcBorders>
              <w:top w:val="nil"/>
              <w:left w:val="nil"/>
              <w:bottom w:val="single" w:sz="4" w:space="0" w:color="auto"/>
              <w:right w:val="single" w:sz="4" w:space="0" w:color="auto"/>
            </w:tcBorders>
            <w:shd w:val="clear" w:color="auto" w:fill="auto"/>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15,0</w:t>
            </w:r>
          </w:p>
        </w:tc>
        <w:tc>
          <w:tcPr>
            <w:tcW w:w="915" w:type="dxa"/>
            <w:tcBorders>
              <w:top w:val="nil"/>
              <w:left w:val="nil"/>
              <w:bottom w:val="single" w:sz="4" w:space="0" w:color="auto"/>
              <w:right w:val="single" w:sz="4" w:space="0" w:color="auto"/>
            </w:tcBorders>
            <w:shd w:val="clear" w:color="auto" w:fill="auto"/>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15,0</w:t>
            </w:r>
          </w:p>
        </w:tc>
      </w:tr>
      <w:tr w:rsidR="005B616A" w:rsidRPr="005B616A" w:rsidTr="0086757B">
        <w:trPr>
          <w:trHeight w:val="1006"/>
        </w:trPr>
        <w:tc>
          <w:tcPr>
            <w:tcW w:w="556" w:type="dxa"/>
            <w:tcBorders>
              <w:top w:val="nil"/>
              <w:left w:val="single" w:sz="4" w:space="0" w:color="auto"/>
              <w:bottom w:val="single" w:sz="4" w:space="0" w:color="auto"/>
              <w:right w:val="nil"/>
            </w:tcBorders>
            <w:shd w:val="clear" w:color="auto" w:fill="auto"/>
            <w:noWrap/>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2.</w:t>
            </w:r>
          </w:p>
        </w:tc>
        <w:tc>
          <w:tcPr>
            <w:tcW w:w="4263" w:type="dxa"/>
            <w:tcBorders>
              <w:top w:val="nil"/>
              <w:left w:val="single" w:sz="4" w:space="0" w:color="auto"/>
              <w:bottom w:val="single" w:sz="4" w:space="0" w:color="auto"/>
              <w:right w:val="single" w:sz="4" w:space="0" w:color="auto"/>
            </w:tcBorders>
            <w:shd w:val="clear" w:color="auto" w:fill="auto"/>
          </w:tcPr>
          <w:p w:rsidR="005B616A" w:rsidRPr="005B616A" w:rsidRDefault="005B616A" w:rsidP="000E21C7">
            <w:pPr>
              <w:spacing w:after="0"/>
              <w:jc w:val="both"/>
              <w:rPr>
                <w:rFonts w:ascii="Times New Roman" w:hAnsi="Times New Roman"/>
                <w:sz w:val="24"/>
                <w:szCs w:val="24"/>
              </w:rPr>
            </w:pPr>
            <w:r w:rsidRPr="005B616A">
              <w:rPr>
                <w:rFonts w:ascii="Times New Roman" w:hAnsi="Times New Roman"/>
                <w:sz w:val="24"/>
                <w:szCs w:val="24"/>
              </w:rPr>
              <w:t>Доля жителей, обеспеченных питьевой водой, соответствующей требованиям безопасности и безвредности, установленным санитарно-эпидемиологическими правилами</w:t>
            </w:r>
          </w:p>
        </w:tc>
        <w:tc>
          <w:tcPr>
            <w:tcW w:w="1131" w:type="dxa"/>
            <w:tcBorders>
              <w:top w:val="nil"/>
              <w:left w:val="nil"/>
              <w:bottom w:val="single" w:sz="4" w:space="0" w:color="auto"/>
              <w:right w:val="single" w:sz="4" w:space="0" w:color="auto"/>
            </w:tcBorders>
            <w:shd w:val="clear" w:color="auto" w:fill="auto"/>
            <w:noWrap/>
            <w:vAlign w:val="center"/>
          </w:tcPr>
          <w:p w:rsidR="005B616A" w:rsidRPr="005B616A" w:rsidRDefault="005B616A" w:rsidP="005B616A">
            <w:pPr>
              <w:spacing w:after="0"/>
              <w:ind w:right="-97" w:hanging="108"/>
              <w:jc w:val="center"/>
              <w:rPr>
                <w:rFonts w:ascii="Times New Roman" w:hAnsi="Times New Roman"/>
                <w:sz w:val="24"/>
                <w:szCs w:val="24"/>
              </w:rPr>
            </w:pPr>
            <w:r w:rsidRPr="005B616A">
              <w:rPr>
                <w:rFonts w:ascii="Times New Roman" w:hAnsi="Times New Roman"/>
                <w:sz w:val="24"/>
                <w:szCs w:val="24"/>
              </w:rPr>
              <w:t>процентов</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46,5</w:t>
            </w:r>
          </w:p>
        </w:tc>
        <w:tc>
          <w:tcPr>
            <w:tcW w:w="1001" w:type="dxa"/>
            <w:gridSpan w:val="2"/>
            <w:tcBorders>
              <w:top w:val="nil"/>
              <w:left w:val="nil"/>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48,3</w:t>
            </w:r>
          </w:p>
        </w:tc>
        <w:tc>
          <w:tcPr>
            <w:tcW w:w="999" w:type="dxa"/>
            <w:gridSpan w:val="2"/>
            <w:tcBorders>
              <w:top w:val="nil"/>
              <w:left w:val="nil"/>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55,0</w:t>
            </w:r>
          </w:p>
        </w:tc>
        <w:tc>
          <w:tcPr>
            <w:tcW w:w="998" w:type="dxa"/>
            <w:gridSpan w:val="3"/>
            <w:tcBorders>
              <w:top w:val="nil"/>
              <w:left w:val="nil"/>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60,0</w:t>
            </w:r>
          </w:p>
        </w:tc>
        <w:tc>
          <w:tcPr>
            <w:tcW w:w="995" w:type="dxa"/>
            <w:gridSpan w:val="2"/>
            <w:tcBorders>
              <w:top w:val="nil"/>
              <w:left w:val="nil"/>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65,0</w:t>
            </w:r>
          </w:p>
        </w:tc>
        <w:tc>
          <w:tcPr>
            <w:tcW w:w="994" w:type="dxa"/>
            <w:gridSpan w:val="2"/>
            <w:tcBorders>
              <w:top w:val="nil"/>
              <w:left w:val="nil"/>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70,0</w:t>
            </w:r>
          </w:p>
        </w:tc>
        <w:tc>
          <w:tcPr>
            <w:tcW w:w="1049" w:type="dxa"/>
            <w:gridSpan w:val="3"/>
            <w:tcBorders>
              <w:top w:val="nil"/>
              <w:left w:val="nil"/>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80,0</w:t>
            </w:r>
          </w:p>
        </w:tc>
        <w:tc>
          <w:tcPr>
            <w:tcW w:w="980" w:type="dxa"/>
            <w:gridSpan w:val="3"/>
            <w:tcBorders>
              <w:top w:val="nil"/>
              <w:left w:val="nil"/>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90,0</w:t>
            </w:r>
          </w:p>
        </w:tc>
        <w:tc>
          <w:tcPr>
            <w:tcW w:w="915" w:type="dxa"/>
            <w:tcBorders>
              <w:top w:val="nil"/>
              <w:left w:val="nil"/>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100,0</w:t>
            </w:r>
          </w:p>
        </w:tc>
      </w:tr>
      <w:tr w:rsidR="005B616A" w:rsidRPr="005B616A" w:rsidTr="0086757B">
        <w:trPr>
          <w:trHeight w:val="868"/>
        </w:trPr>
        <w:tc>
          <w:tcPr>
            <w:tcW w:w="556" w:type="dxa"/>
            <w:tcBorders>
              <w:top w:val="nil"/>
              <w:left w:val="single" w:sz="4" w:space="0" w:color="auto"/>
              <w:bottom w:val="single" w:sz="4" w:space="0" w:color="auto"/>
              <w:right w:val="nil"/>
            </w:tcBorders>
            <w:shd w:val="clear" w:color="auto" w:fill="auto"/>
            <w:noWrap/>
            <w:vAlign w:val="center"/>
          </w:tcPr>
          <w:p w:rsidR="005B616A" w:rsidRPr="005B616A" w:rsidRDefault="005B616A" w:rsidP="005B616A">
            <w:pPr>
              <w:spacing w:after="0"/>
              <w:rPr>
                <w:rFonts w:ascii="Times New Roman" w:hAnsi="Times New Roman"/>
                <w:sz w:val="24"/>
                <w:szCs w:val="24"/>
              </w:rPr>
            </w:pPr>
            <w:r w:rsidRPr="005B616A">
              <w:rPr>
                <w:rFonts w:ascii="Times New Roman" w:hAnsi="Times New Roman"/>
                <w:sz w:val="24"/>
                <w:szCs w:val="24"/>
              </w:rPr>
              <w:t>3.</w:t>
            </w:r>
          </w:p>
        </w:tc>
        <w:tc>
          <w:tcPr>
            <w:tcW w:w="4263" w:type="dxa"/>
            <w:tcBorders>
              <w:top w:val="nil"/>
              <w:left w:val="single" w:sz="4" w:space="0" w:color="auto"/>
              <w:bottom w:val="single" w:sz="4" w:space="0" w:color="auto"/>
              <w:right w:val="single" w:sz="4" w:space="0" w:color="auto"/>
            </w:tcBorders>
            <w:shd w:val="clear" w:color="auto" w:fill="auto"/>
          </w:tcPr>
          <w:p w:rsidR="005B616A" w:rsidRPr="005B616A" w:rsidRDefault="005B616A" w:rsidP="005B616A">
            <w:pPr>
              <w:spacing w:after="0"/>
              <w:rPr>
                <w:rFonts w:ascii="Times New Roman" w:hAnsi="Times New Roman"/>
                <w:sz w:val="24"/>
                <w:szCs w:val="24"/>
              </w:rPr>
            </w:pPr>
            <w:r w:rsidRPr="005B616A">
              <w:rPr>
                <w:rFonts w:ascii="Times New Roman" w:hAnsi="Times New Roman"/>
                <w:sz w:val="24"/>
                <w:szCs w:val="24"/>
              </w:rPr>
              <w:t>Доля фактически освещенных улиц в общей протяженности улиц населенных пунктов поселения</w:t>
            </w:r>
          </w:p>
        </w:tc>
        <w:tc>
          <w:tcPr>
            <w:tcW w:w="1131" w:type="dxa"/>
            <w:tcBorders>
              <w:top w:val="nil"/>
              <w:left w:val="nil"/>
              <w:bottom w:val="single" w:sz="4" w:space="0" w:color="auto"/>
              <w:right w:val="single" w:sz="4" w:space="0" w:color="auto"/>
            </w:tcBorders>
            <w:shd w:val="clear" w:color="auto" w:fill="auto"/>
            <w:noWrap/>
            <w:vAlign w:val="center"/>
          </w:tcPr>
          <w:p w:rsidR="005B616A" w:rsidRPr="005B616A" w:rsidRDefault="005B616A" w:rsidP="005B616A">
            <w:pPr>
              <w:spacing w:after="0"/>
              <w:ind w:right="-97" w:hanging="108"/>
              <w:jc w:val="center"/>
              <w:rPr>
                <w:rFonts w:ascii="Times New Roman" w:hAnsi="Times New Roman"/>
                <w:sz w:val="24"/>
                <w:szCs w:val="24"/>
              </w:rPr>
            </w:pPr>
            <w:r w:rsidRPr="005B616A">
              <w:rPr>
                <w:rFonts w:ascii="Times New Roman" w:hAnsi="Times New Roman"/>
                <w:sz w:val="24"/>
                <w:szCs w:val="24"/>
              </w:rPr>
              <w:t>процентов</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91,0</w:t>
            </w:r>
          </w:p>
        </w:tc>
        <w:tc>
          <w:tcPr>
            <w:tcW w:w="1001" w:type="dxa"/>
            <w:gridSpan w:val="2"/>
            <w:tcBorders>
              <w:top w:val="nil"/>
              <w:left w:val="nil"/>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91,0</w:t>
            </w:r>
          </w:p>
        </w:tc>
        <w:tc>
          <w:tcPr>
            <w:tcW w:w="999" w:type="dxa"/>
            <w:gridSpan w:val="2"/>
            <w:tcBorders>
              <w:top w:val="nil"/>
              <w:left w:val="nil"/>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94,0</w:t>
            </w:r>
          </w:p>
        </w:tc>
        <w:tc>
          <w:tcPr>
            <w:tcW w:w="998" w:type="dxa"/>
            <w:gridSpan w:val="3"/>
            <w:tcBorders>
              <w:top w:val="nil"/>
              <w:left w:val="nil"/>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96,0</w:t>
            </w:r>
          </w:p>
        </w:tc>
        <w:tc>
          <w:tcPr>
            <w:tcW w:w="995" w:type="dxa"/>
            <w:gridSpan w:val="2"/>
            <w:tcBorders>
              <w:top w:val="nil"/>
              <w:left w:val="nil"/>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98,0</w:t>
            </w:r>
          </w:p>
        </w:tc>
        <w:tc>
          <w:tcPr>
            <w:tcW w:w="994" w:type="dxa"/>
            <w:gridSpan w:val="2"/>
            <w:tcBorders>
              <w:top w:val="nil"/>
              <w:left w:val="nil"/>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100,0</w:t>
            </w:r>
          </w:p>
        </w:tc>
        <w:tc>
          <w:tcPr>
            <w:tcW w:w="1049" w:type="dxa"/>
            <w:gridSpan w:val="3"/>
            <w:tcBorders>
              <w:top w:val="nil"/>
              <w:left w:val="nil"/>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100,0</w:t>
            </w:r>
          </w:p>
        </w:tc>
        <w:tc>
          <w:tcPr>
            <w:tcW w:w="980" w:type="dxa"/>
            <w:gridSpan w:val="3"/>
            <w:tcBorders>
              <w:top w:val="nil"/>
              <w:left w:val="nil"/>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100,0</w:t>
            </w:r>
          </w:p>
        </w:tc>
        <w:tc>
          <w:tcPr>
            <w:tcW w:w="915" w:type="dxa"/>
            <w:tcBorders>
              <w:top w:val="nil"/>
              <w:left w:val="nil"/>
              <w:bottom w:val="single" w:sz="4" w:space="0" w:color="auto"/>
              <w:right w:val="single" w:sz="4" w:space="0" w:color="auto"/>
            </w:tcBorders>
            <w:shd w:val="clear" w:color="auto" w:fill="auto"/>
            <w:vAlign w:val="center"/>
          </w:tcPr>
          <w:p w:rsidR="005B616A" w:rsidRPr="005B616A" w:rsidRDefault="005B616A" w:rsidP="005B616A">
            <w:pPr>
              <w:spacing w:after="0"/>
              <w:jc w:val="center"/>
              <w:rPr>
                <w:rFonts w:ascii="Times New Roman" w:hAnsi="Times New Roman"/>
                <w:sz w:val="24"/>
                <w:szCs w:val="24"/>
              </w:rPr>
            </w:pPr>
            <w:r w:rsidRPr="005B616A">
              <w:rPr>
                <w:rFonts w:ascii="Times New Roman" w:hAnsi="Times New Roman"/>
                <w:sz w:val="24"/>
                <w:szCs w:val="24"/>
              </w:rPr>
              <w:t>100,0</w:t>
            </w:r>
          </w:p>
        </w:tc>
      </w:tr>
      <w:tr w:rsidR="00E75DE1" w:rsidRPr="005B616A" w:rsidTr="0086757B">
        <w:trPr>
          <w:trHeight w:val="868"/>
        </w:trPr>
        <w:tc>
          <w:tcPr>
            <w:tcW w:w="556" w:type="dxa"/>
            <w:tcBorders>
              <w:top w:val="nil"/>
              <w:left w:val="single" w:sz="4" w:space="0" w:color="auto"/>
              <w:bottom w:val="single" w:sz="4" w:space="0" w:color="auto"/>
              <w:right w:val="nil"/>
            </w:tcBorders>
            <w:shd w:val="clear" w:color="auto" w:fill="auto"/>
            <w:noWrap/>
            <w:vAlign w:val="center"/>
          </w:tcPr>
          <w:p w:rsidR="00E75DE1" w:rsidRPr="005B616A" w:rsidRDefault="00E75DE1" w:rsidP="005B616A">
            <w:pPr>
              <w:spacing w:after="0"/>
              <w:rPr>
                <w:rFonts w:ascii="Times New Roman" w:hAnsi="Times New Roman"/>
                <w:sz w:val="24"/>
                <w:szCs w:val="24"/>
              </w:rPr>
            </w:pPr>
            <w:r>
              <w:rPr>
                <w:rFonts w:ascii="Times New Roman" w:hAnsi="Times New Roman"/>
                <w:sz w:val="24"/>
                <w:szCs w:val="24"/>
              </w:rPr>
              <w:t>4.</w:t>
            </w:r>
          </w:p>
        </w:tc>
        <w:tc>
          <w:tcPr>
            <w:tcW w:w="4263" w:type="dxa"/>
            <w:tcBorders>
              <w:top w:val="nil"/>
              <w:left w:val="single" w:sz="4" w:space="0" w:color="auto"/>
              <w:bottom w:val="single" w:sz="4" w:space="0" w:color="auto"/>
              <w:right w:val="single" w:sz="4" w:space="0" w:color="auto"/>
            </w:tcBorders>
            <w:shd w:val="clear" w:color="auto" w:fill="auto"/>
          </w:tcPr>
          <w:p w:rsidR="00E75DE1" w:rsidRPr="005B616A" w:rsidRDefault="00E75DE1" w:rsidP="001B371F">
            <w:pPr>
              <w:spacing w:after="0"/>
              <w:rPr>
                <w:rFonts w:ascii="Times New Roman" w:hAnsi="Times New Roman"/>
                <w:sz w:val="24"/>
                <w:szCs w:val="24"/>
              </w:rPr>
            </w:pPr>
            <w:r>
              <w:rPr>
                <w:rFonts w:ascii="Times New Roman" w:hAnsi="Times New Roman"/>
                <w:sz w:val="24"/>
                <w:szCs w:val="24"/>
              </w:rPr>
              <w:t>Д</w:t>
            </w:r>
            <w:r w:rsidRPr="00C61067">
              <w:rPr>
                <w:rFonts w:ascii="Times New Roman" w:hAnsi="Times New Roman"/>
                <w:sz w:val="24"/>
                <w:szCs w:val="24"/>
              </w:rPr>
              <w:t>оля граждан,  реализовавших свое право на  переселение из жилищного фонда, признанного непригодным для проживания, аварийным и подлежащим сносу, в благоустроенные жилые помещения</w:t>
            </w:r>
          </w:p>
        </w:tc>
        <w:tc>
          <w:tcPr>
            <w:tcW w:w="1131" w:type="dxa"/>
            <w:tcBorders>
              <w:top w:val="nil"/>
              <w:left w:val="nil"/>
              <w:bottom w:val="single" w:sz="4" w:space="0" w:color="auto"/>
              <w:right w:val="single" w:sz="4" w:space="0" w:color="auto"/>
            </w:tcBorders>
            <w:shd w:val="clear" w:color="auto" w:fill="auto"/>
            <w:noWrap/>
            <w:vAlign w:val="center"/>
          </w:tcPr>
          <w:p w:rsidR="00E75DE1" w:rsidRPr="005B616A" w:rsidRDefault="00E75DE1" w:rsidP="001B371F">
            <w:pPr>
              <w:spacing w:after="0"/>
              <w:ind w:left="-75" w:right="-145"/>
              <w:rPr>
                <w:rFonts w:ascii="Times New Roman" w:hAnsi="Times New Roman"/>
                <w:sz w:val="24"/>
                <w:szCs w:val="24"/>
              </w:rPr>
            </w:pPr>
            <w:r w:rsidRPr="00433DFB">
              <w:rPr>
                <w:rFonts w:ascii="Times New Roman" w:hAnsi="Times New Roman"/>
                <w:sz w:val="24"/>
                <w:szCs w:val="24"/>
              </w:rPr>
              <w:t>процентов</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E75DE1" w:rsidRPr="005B616A" w:rsidRDefault="00074E64" w:rsidP="001B371F">
            <w:pPr>
              <w:spacing w:after="0"/>
              <w:jc w:val="center"/>
              <w:rPr>
                <w:rFonts w:ascii="Times New Roman" w:hAnsi="Times New Roman"/>
                <w:sz w:val="24"/>
                <w:szCs w:val="24"/>
              </w:rPr>
            </w:pPr>
            <w:r>
              <w:rPr>
                <w:rFonts w:ascii="Times New Roman" w:hAnsi="Times New Roman"/>
                <w:sz w:val="24"/>
                <w:szCs w:val="24"/>
              </w:rPr>
              <w:t>-</w:t>
            </w:r>
          </w:p>
        </w:tc>
        <w:tc>
          <w:tcPr>
            <w:tcW w:w="1001" w:type="dxa"/>
            <w:gridSpan w:val="2"/>
            <w:tcBorders>
              <w:top w:val="nil"/>
              <w:left w:val="nil"/>
              <w:bottom w:val="single" w:sz="4" w:space="0" w:color="auto"/>
              <w:right w:val="single" w:sz="4" w:space="0" w:color="auto"/>
            </w:tcBorders>
            <w:shd w:val="clear" w:color="auto" w:fill="auto"/>
            <w:vAlign w:val="center"/>
          </w:tcPr>
          <w:p w:rsidR="00E75DE1" w:rsidRPr="005B616A" w:rsidRDefault="00E75DE1" w:rsidP="001B371F">
            <w:pPr>
              <w:spacing w:after="0"/>
              <w:jc w:val="center"/>
              <w:rPr>
                <w:rFonts w:ascii="Times New Roman" w:hAnsi="Times New Roman"/>
                <w:sz w:val="24"/>
                <w:szCs w:val="24"/>
              </w:rPr>
            </w:pPr>
            <w:r>
              <w:rPr>
                <w:rFonts w:ascii="Times New Roman" w:hAnsi="Times New Roman"/>
                <w:sz w:val="24"/>
                <w:szCs w:val="24"/>
              </w:rPr>
              <w:t>13,0</w:t>
            </w:r>
          </w:p>
        </w:tc>
        <w:tc>
          <w:tcPr>
            <w:tcW w:w="999" w:type="dxa"/>
            <w:gridSpan w:val="2"/>
            <w:tcBorders>
              <w:top w:val="nil"/>
              <w:left w:val="nil"/>
              <w:bottom w:val="single" w:sz="4" w:space="0" w:color="auto"/>
              <w:right w:val="single" w:sz="4" w:space="0" w:color="auto"/>
            </w:tcBorders>
            <w:shd w:val="clear" w:color="auto" w:fill="auto"/>
            <w:vAlign w:val="center"/>
          </w:tcPr>
          <w:p w:rsidR="00E75DE1" w:rsidRPr="005B616A" w:rsidRDefault="00E75DE1" w:rsidP="001B371F">
            <w:pPr>
              <w:spacing w:after="0"/>
              <w:jc w:val="center"/>
              <w:rPr>
                <w:rFonts w:ascii="Times New Roman" w:hAnsi="Times New Roman"/>
                <w:sz w:val="24"/>
                <w:szCs w:val="24"/>
              </w:rPr>
            </w:pPr>
            <w:r>
              <w:rPr>
                <w:rFonts w:ascii="Times New Roman" w:hAnsi="Times New Roman"/>
                <w:sz w:val="24"/>
                <w:szCs w:val="24"/>
              </w:rPr>
              <w:t>43,0</w:t>
            </w:r>
          </w:p>
        </w:tc>
        <w:tc>
          <w:tcPr>
            <w:tcW w:w="998" w:type="dxa"/>
            <w:gridSpan w:val="3"/>
            <w:tcBorders>
              <w:top w:val="nil"/>
              <w:left w:val="nil"/>
              <w:bottom w:val="single" w:sz="4" w:space="0" w:color="auto"/>
              <w:right w:val="single" w:sz="4" w:space="0" w:color="auto"/>
            </w:tcBorders>
            <w:shd w:val="clear" w:color="auto" w:fill="auto"/>
            <w:vAlign w:val="center"/>
          </w:tcPr>
          <w:p w:rsidR="00E75DE1" w:rsidRPr="005B616A" w:rsidRDefault="00E75DE1" w:rsidP="001B371F">
            <w:pPr>
              <w:spacing w:after="0"/>
              <w:jc w:val="center"/>
              <w:rPr>
                <w:rFonts w:ascii="Times New Roman" w:hAnsi="Times New Roman"/>
                <w:sz w:val="24"/>
                <w:szCs w:val="24"/>
              </w:rPr>
            </w:pPr>
            <w:r>
              <w:rPr>
                <w:rFonts w:ascii="Times New Roman" w:hAnsi="Times New Roman"/>
                <w:sz w:val="24"/>
                <w:szCs w:val="24"/>
              </w:rPr>
              <w:t>100,0</w:t>
            </w:r>
          </w:p>
        </w:tc>
        <w:tc>
          <w:tcPr>
            <w:tcW w:w="995" w:type="dxa"/>
            <w:gridSpan w:val="2"/>
            <w:tcBorders>
              <w:top w:val="nil"/>
              <w:left w:val="nil"/>
              <w:bottom w:val="single" w:sz="4" w:space="0" w:color="auto"/>
              <w:right w:val="single" w:sz="4" w:space="0" w:color="auto"/>
            </w:tcBorders>
            <w:shd w:val="clear" w:color="auto" w:fill="auto"/>
            <w:vAlign w:val="center"/>
          </w:tcPr>
          <w:p w:rsidR="00E75DE1" w:rsidRPr="005B616A" w:rsidRDefault="00E75DE1" w:rsidP="001B371F">
            <w:pPr>
              <w:spacing w:after="0"/>
              <w:jc w:val="center"/>
              <w:rPr>
                <w:rFonts w:ascii="Times New Roman" w:hAnsi="Times New Roman"/>
                <w:sz w:val="24"/>
                <w:szCs w:val="24"/>
              </w:rPr>
            </w:pPr>
            <w:r>
              <w:rPr>
                <w:rFonts w:ascii="Times New Roman" w:hAnsi="Times New Roman"/>
                <w:sz w:val="24"/>
                <w:szCs w:val="24"/>
              </w:rPr>
              <w:t>100,0</w:t>
            </w:r>
          </w:p>
        </w:tc>
        <w:tc>
          <w:tcPr>
            <w:tcW w:w="994" w:type="dxa"/>
            <w:gridSpan w:val="2"/>
            <w:tcBorders>
              <w:top w:val="nil"/>
              <w:left w:val="nil"/>
              <w:bottom w:val="single" w:sz="4" w:space="0" w:color="auto"/>
              <w:right w:val="single" w:sz="4" w:space="0" w:color="auto"/>
            </w:tcBorders>
            <w:shd w:val="clear" w:color="auto" w:fill="auto"/>
            <w:vAlign w:val="center"/>
          </w:tcPr>
          <w:p w:rsidR="00E75DE1" w:rsidRPr="005B616A" w:rsidRDefault="00E75DE1" w:rsidP="001B371F">
            <w:pPr>
              <w:spacing w:after="0"/>
              <w:jc w:val="center"/>
              <w:rPr>
                <w:rFonts w:ascii="Times New Roman" w:hAnsi="Times New Roman"/>
                <w:sz w:val="24"/>
                <w:szCs w:val="24"/>
              </w:rPr>
            </w:pPr>
            <w:r>
              <w:rPr>
                <w:rFonts w:ascii="Times New Roman" w:hAnsi="Times New Roman"/>
                <w:sz w:val="24"/>
                <w:szCs w:val="24"/>
              </w:rPr>
              <w:t>100,0</w:t>
            </w:r>
          </w:p>
        </w:tc>
        <w:tc>
          <w:tcPr>
            <w:tcW w:w="1049" w:type="dxa"/>
            <w:gridSpan w:val="3"/>
            <w:tcBorders>
              <w:top w:val="nil"/>
              <w:left w:val="nil"/>
              <w:bottom w:val="single" w:sz="4" w:space="0" w:color="auto"/>
              <w:right w:val="single" w:sz="4" w:space="0" w:color="auto"/>
            </w:tcBorders>
            <w:shd w:val="clear" w:color="auto" w:fill="auto"/>
            <w:vAlign w:val="center"/>
          </w:tcPr>
          <w:p w:rsidR="00E75DE1" w:rsidRPr="005B616A" w:rsidRDefault="00E75DE1" w:rsidP="001B371F">
            <w:pPr>
              <w:spacing w:after="0"/>
              <w:jc w:val="center"/>
              <w:rPr>
                <w:rFonts w:ascii="Times New Roman" w:hAnsi="Times New Roman"/>
                <w:sz w:val="24"/>
                <w:szCs w:val="24"/>
              </w:rPr>
            </w:pPr>
            <w:r>
              <w:rPr>
                <w:rFonts w:ascii="Times New Roman" w:hAnsi="Times New Roman"/>
                <w:sz w:val="24"/>
                <w:szCs w:val="24"/>
              </w:rPr>
              <w:t>100,0</w:t>
            </w:r>
          </w:p>
        </w:tc>
        <w:tc>
          <w:tcPr>
            <w:tcW w:w="980" w:type="dxa"/>
            <w:gridSpan w:val="3"/>
            <w:tcBorders>
              <w:top w:val="nil"/>
              <w:left w:val="nil"/>
              <w:bottom w:val="single" w:sz="4" w:space="0" w:color="auto"/>
              <w:right w:val="single" w:sz="4" w:space="0" w:color="auto"/>
            </w:tcBorders>
            <w:shd w:val="clear" w:color="auto" w:fill="auto"/>
            <w:vAlign w:val="center"/>
          </w:tcPr>
          <w:p w:rsidR="00E75DE1" w:rsidRPr="005B616A" w:rsidRDefault="00E75DE1" w:rsidP="001B371F">
            <w:pPr>
              <w:spacing w:after="0"/>
              <w:jc w:val="center"/>
              <w:rPr>
                <w:rFonts w:ascii="Times New Roman" w:hAnsi="Times New Roman"/>
                <w:sz w:val="24"/>
                <w:szCs w:val="24"/>
              </w:rPr>
            </w:pPr>
            <w:r>
              <w:rPr>
                <w:rFonts w:ascii="Times New Roman" w:hAnsi="Times New Roman"/>
                <w:sz w:val="24"/>
                <w:szCs w:val="24"/>
              </w:rPr>
              <w:t>100,0</w:t>
            </w:r>
          </w:p>
        </w:tc>
        <w:tc>
          <w:tcPr>
            <w:tcW w:w="915" w:type="dxa"/>
            <w:tcBorders>
              <w:top w:val="nil"/>
              <w:left w:val="nil"/>
              <w:bottom w:val="single" w:sz="4" w:space="0" w:color="auto"/>
              <w:right w:val="single" w:sz="4" w:space="0" w:color="auto"/>
            </w:tcBorders>
            <w:shd w:val="clear" w:color="auto" w:fill="auto"/>
            <w:vAlign w:val="center"/>
          </w:tcPr>
          <w:p w:rsidR="00E75DE1" w:rsidRPr="005B616A" w:rsidRDefault="00E75DE1" w:rsidP="001B371F">
            <w:pPr>
              <w:spacing w:after="0"/>
              <w:jc w:val="center"/>
              <w:rPr>
                <w:rFonts w:ascii="Times New Roman" w:hAnsi="Times New Roman"/>
                <w:sz w:val="24"/>
                <w:szCs w:val="24"/>
              </w:rPr>
            </w:pPr>
            <w:r>
              <w:rPr>
                <w:rFonts w:ascii="Times New Roman" w:hAnsi="Times New Roman"/>
                <w:sz w:val="24"/>
                <w:szCs w:val="24"/>
              </w:rPr>
              <w:t>100,0</w:t>
            </w:r>
          </w:p>
        </w:tc>
      </w:tr>
      <w:tr w:rsidR="00E75DE1" w:rsidRPr="005B616A" w:rsidTr="0086757B">
        <w:trPr>
          <w:trHeight w:val="868"/>
        </w:trPr>
        <w:tc>
          <w:tcPr>
            <w:tcW w:w="556" w:type="dxa"/>
            <w:tcBorders>
              <w:top w:val="nil"/>
              <w:left w:val="single" w:sz="4" w:space="0" w:color="auto"/>
              <w:bottom w:val="single" w:sz="4" w:space="0" w:color="auto"/>
              <w:right w:val="nil"/>
            </w:tcBorders>
            <w:shd w:val="clear" w:color="auto" w:fill="auto"/>
            <w:noWrap/>
            <w:vAlign w:val="center"/>
          </w:tcPr>
          <w:p w:rsidR="00E75DE1" w:rsidRPr="005B616A" w:rsidRDefault="00E75DE1" w:rsidP="005B616A">
            <w:pPr>
              <w:spacing w:after="0"/>
              <w:rPr>
                <w:rFonts w:ascii="Times New Roman" w:hAnsi="Times New Roman"/>
                <w:sz w:val="24"/>
                <w:szCs w:val="24"/>
              </w:rPr>
            </w:pPr>
            <w:r>
              <w:rPr>
                <w:rFonts w:ascii="Times New Roman" w:hAnsi="Times New Roman"/>
                <w:sz w:val="24"/>
                <w:szCs w:val="24"/>
              </w:rPr>
              <w:lastRenderedPageBreak/>
              <w:t>5.</w:t>
            </w:r>
          </w:p>
        </w:tc>
        <w:tc>
          <w:tcPr>
            <w:tcW w:w="4263" w:type="dxa"/>
            <w:tcBorders>
              <w:top w:val="nil"/>
              <w:left w:val="single" w:sz="4" w:space="0" w:color="auto"/>
              <w:bottom w:val="single" w:sz="4" w:space="0" w:color="auto"/>
              <w:right w:val="single" w:sz="4" w:space="0" w:color="auto"/>
            </w:tcBorders>
            <w:shd w:val="clear" w:color="auto" w:fill="auto"/>
          </w:tcPr>
          <w:p w:rsidR="00E75DE1" w:rsidRPr="005B616A" w:rsidRDefault="00E75DE1" w:rsidP="001B371F">
            <w:pPr>
              <w:spacing w:after="0"/>
              <w:rPr>
                <w:rFonts w:ascii="Times New Roman" w:hAnsi="Times New Roman"/>
                <w:sz w:val="24"/>
                <w:szCs w:val="24"/>
              </w:rPr>
            </w:pPr>
            <w:r>
              <w:rPr>
                <w:rFonts w:ascii="Times New Roman" w:hAnsi="Times New Roman"/>
                <w:sz w:val="24"/>
                <w:szCs w:val="24"/>
              </w:rPr>
              <w:t>Д</w:t>
            </w:r>
            <w:r w:rsidRPr="00C61067">
              <w:rPr>
                <w:rFonts w:ascii="Times New Roman" w:hAnsi="Times New Roman"/>
                <w:sz w:val="24"/>
                <w:szCs w:val="24"/>
              </w:rPr>
              <w:t>оля ликвидированного жилищного фонда, признанного аварийным и подлежащего сносу</w:t>
            </w:r>
          </w:p>
        </w:tc>
        <w:tc>
          <w:tcPr>
            <w:tcW w:w="1131" w:type="dxa"/>
            <w:tcBorders>
              <w:top w:val="nil"/>
              <w:left w:val="nil"/>
              <w:bottom w:val="single" w:sz="4" w:space="0" w:color="auto"/>
              <w:right w:val="single" w:sz="4" w:space="0" w:color="auto"/>
            </w:tcBorders>
            <w:shd w:val="clear" w:color="auto" w:fill="auto"/>
            <w:noWrap/>
            <w:vAlign w:val="center"/>
          </w:tcPr>
          <w:p w:rsidR="00E75DE1" w:rsidRPr="005B616A" w:rsidRDefault="00E75DE1" w:rsidP="001B371F">
            <w:pPr>
              <w:spacing w:after="0"/>
              <w:ind w:left="-75" w:right="-145"/>
              <w:rPr>
                <w:rFonts w:ascii="Times New Roman" w:hAnsi="Times New Roman"/>
                <w:sz w:val="24"/>
                <w:szCs w:val="24"/>
              </w:rPr>
            </w:pPr>
            <w:r w:rsidRPr="00CC04B3">
              <w:rPr>
                <w:rFonts w:ascii="Times New Roman" w:hAnsi="Times New Roman"/>
                <w:sz w:val="24"/>
                <w:szCs w:val="24"/>
              </w:rPr>
              <w:t>процентов</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E75DE1" w:rsidRPr="005B616A" w:rsidRDefault="00074E64" w:rsidP="001B371F">
            <w:pPr>
              <w:spacing w:after="0"/>
              <w:jc w:val="center"/>
              <w:rPr>
                <w:rFonts w:ascii="Times New Roman" w:hAnsi="Times New Roman"/>
                <w:sz w:val="24"/>
                <w:szCs w:val="24"/>
              </w:rPr>
            </w:pPr>
            <w:r>
              <w:rPr>
                <w:rFonts w:ascii="Times New Roman" w:hAnsi="Times New Roman"/>
                <w:sz w:val="24"/>
                <w:szCs w:val="24"/>
              </w:rPr>
              <w:t>-</w:t>
            </w:r>
          </w:p>
        </w:tc>
        <w:tc>
          <w:tcPr>
            <w:tcW w:w="1001" w:type="dxa"/>
            <w:gridSpan w:val="2"/>
            <w:tcBorders>
              <w:top w:val="nil"/>
              <w:left w:val="nil"/>
              <w:bottom w:val="single" w:sz="4" w:space="0" w:color="auto"/>
              <w:right w:val="single" w:sz="4" w:space="0" w:color="auto"/>
            </w:tcBorders>
            <w:shd w:val="clear" w:color="auto" w:fill="auto"/>
            <w:vAlign w:val="center"/>
          </w:tcPr>
          <w:p w:rsidR="00E75DE1" w:rsidRPr="005B616A" w:rsidRDefault="00074E64" w:rsidP="001B371F">
            <w:pPr>
              <w:spacing w:after="0"/>
              <w:jc w:val="center"/>
              <w:rPr>
                <w:rFonts w:ascii="Times New Roman" w:hAnsi="Times New Roman"/>
                <w:sz w:val="24"/>
                <w:szCs w:val="24"/>
              </w:rPr>
            </w:pPr>
            <w:r>
              <w:rPr>
                <w:rFonts w:ascii="Times New Roman" w:hAnsi="Times New Roman"/>
                <w:sz w:val="24"/>
                <w:szCs w:val="24"/>
              </w:rPr>
              <w:t>-</w:t>
            </w:r>
          </w:p>
        </w:tc>
        <w:tc>
          <w:tcPr>
            <w:tcW w:w="999" w:type="dxa"/>
            <w:gridSpan w:val="2"/>
            <w:tcBorders>
              <w:top w:val="nil"/>
              <w:left w:val="nil"/>
              <w:bottom w:val="single" w:sz="4" w:space="0" w:color="auto"/>
              <w:right w:val="single" w:sz="4" w:space="0" w:color="auto"/>
            </w:tcBorders>
            <w:shd w:val="clear" w:color="auto" w:fill="auto"/>
            <w:vAlign w:val="center"/>
          </w:tcPr>
          <w:p w:rsidR="00E75DE1" w:rsidRPr="005B616A" w:rsidRDefault="00074E64" w:rsidP="001B371F">
            <w:pPr>
              <w:spacing w:after="0"/>
              <w:jc w:val="center"/>
              <w:rPr>
                <w:rFonts w:ascii="Times New Roman" w:hAnsi="Times New Roman"/>
                <w:sz w:val="24"/>
                <w:szCs w:val="24"/>
              </w:rPr>
            </w:pPr>
            <w:r>
              <w:rPr>
                <w:rFonts w:ascii="Times New Roman" w:hAnsi="Times New Roman"/>
                <w:sz w:val="24"/>
                <w:szCs w:val="24"/>
              </w:rPr>
              <w:t>-</w:t>
            </w:r>
          </w:p>
        </w:tc>
        <w:tc>
          <w:tcPr>
            <w:tcW w:w="998" w:type="dxa"/>
            <w:gridSpan w:val="3"/>
            <w:tcBorders>
              <w:top w:val="nil"/>
              <w:left w:val="nil"/>
              <w:bottom w:val="single" w:sz="4" w:space="0" w:color="auto"/>
              <w:right w:val="single" w:sz="4" w:space="0" w:color="auto"/>
            </w:tcBorders>
            <w:shd w:val="clear" w:color="auto" w:fill="auto"/>
            <w:vAlign w:val="center"/>
          </w:tcPr>
          <w:p w:rsidR="00E75DE1" w:rsidRPr="005B616A" w:rsidRDefault="00E75DE1" w:rsidP="001B371F">
            <w:pPr>
              <w:spacing w:after="0"/>
              <w:jc w:val="center"/>
              <w:rPr>
                <w:rFonts w:ascii="Times New Roman" w:hAnsi="Times New Roman"/>
                <w:sz w:val="24"/>
                <w:szCs w:val="24"/>
              </w:rPr>
            </w:pPr>
            <w:r>
              <w:rPr>
                <w:rFonts w:ascii="Times New Roman" w:hAnsi="Times New Roman"/>
                <w:sz w:val="24"/>
                <w:szCs w:val="24"/>
              </w:rPr>
              <w:t>100,0</w:t>
            </w:r>
          </w:p>
        </w:tc>
        <w:tc>
          <w:tcPr>
            <w:tcW w:w="995" w:type="dxa"/>
            <w:gridSpan w:val="2"/>
            <w:tcBorders>
              <w:top w:val="nil"/>
              <w:left w:val="nil"/>
              <w:bottom w:val="single" w:sz="4" w:space="0" w:color="auto"/>
              <w:right w:val="single" w:sz="4" w:space="0" w:color="auto"/>
            </w:tcBorders>
            <w:shd w:val="clear" w:color="auto" w:fill="auto"/>
            <w:vAlign w:val="center"/>
          </w:tcPr>
          <w:p w:rsidR="00E75DE1" w:rsidRPr="005B616A" w:rsidRDefault="00E75DE1" w:rsidP="001B371F">
            <w:pPr>
              <w:spacing w:after="0"/>
              <w:jc w:val="center"/>
              <w:rPr>
                <w:rFonts w:ascii="Times New Roman" w:hAnsi="Times New Roman"/>
                <w:sz w:val="24"/>
                <w:szCs w:val="24"/>
              </w:rPr>
            </w:pPr>
            <w:r>
              <w:rPr>
                <w:rFonts w:ascii="Times New Roman" w:hAnsi="Times New Roman"/>
                <w:sz w:val="24"/>
                <w:szCs w:val="24"/>
              </w:rPr>
              <w:t>100,0</w:t>
            </w:r>
          </w:p>
        </w:tc>
        <w:tc>
          <w:tcPr>
            <w:tcW w:w="994" w:type="dxa"/>
            <w:gridSpan w:val="2"/>
            <w:tcBorders>
              <w:top w:val="nil"/>
              <w:left w:val="nil"/>
              <w:bottom w:val="single" w:sz="4" w:space="0" w:color="auto"/>
              <w:right w:val="single" w:sz="4" w:space="0" w:color="auto"/>
            </w:tcBorders>
            <w:shd w:val="clear" w:color="auto" w:fill="auto"/>
            <w:vAlign w:val="center"/>
          </w:tcPr>
          <w:p w:rsidR="00E75DE1" w:rsidRPr="005B616A" w:rsidRDefault="00E75DE1" w:rsidP="001B371F">
            <w:pPr>
              <w:spacing w:after="0"/>
              <w:jc w:val="center"/>
              <w:rPr>
                <w:rFonts w:ascii="Times New Roman" w:hAnsi="Times New Roman"/>
                <w:sz w:val="24"/>
                <w:szCs w:val="24"/>
              </w:rPr>
            </w:pPr>
            <w:r>
              <w:rPr>
                <w:rFonts w:ascii="Times New Roman" w:hAnsi="Times New Roman"/>
                <w:sz w:val="24"/>
                <w:szCs w:val="24"/>
              </w:rPr>
              <w:t>100,0</w:t>
            </w:r>
          </w:p>
        </w:tc>
        <w:tc>
          <w:tcPr>
            <w:tcW w:w="1049" w:type="dxa"/>
            <w:gridSpan w:val="3"/>
            <w:tcBorders>
              <w:top w:val="nil"/>
              <w:left w:val="nil"/>
              <w:bottom w:val="single" w:sz="4" w:space="0" w:color="auto"/>
              <w:right w:val="single" w:sz="4" w:space="0" w:color="auto"/>
            </w:tcBorders>
            <w:shd w:val="clear" w:color="auto" w:fill="auto"/>
            <w:vAlign w:val="center"/>
          </w:tcPr>
          <w:p w:rsidR="00E75DE1" w:rsidRPr="005B616A" w:rsidRDefault="00E75DE1" w:rsidP="001B371F">
            <w:pPr>
              <w:spacing w:after="0"/>
              <w:jc w:val="center"/>
              <w:rPr>
                <w:rFonts w:ascii="Times New Roman" w:hAnsi="Times New Roman"/>
                <w:sz w:val="24"/>
                <w:szCs w:val="24"/>
              </w:rPr>
            </w:pPr>
            <w:r>
              <w:rPr>
                <w:rFonts w:ascii="Times New Roman" w:hAnsi="Times New Roman"/>
                <w:sz w:val="24"/>
                <w:szCs w:val="24"/>
              </w:rPr>
              <w:t>100,0</w:t>
            </w:r>
          </w:p>
        </w:tc>
        <w:tc>
          <w:tcPr>
            <w:tcW w:w="980" w:type="dxa"/>
            <w:gridSpan w:val="3"/>
            <w:tcBorders>
              <w:top w:val="nil"/>
              <w:left w:val="nil"/>
              <w:bottom w:val="single" w:sz="4" w:space="0" w:color="auto"/>
              <w:right w:val="single" w:sz="4" w:space="0" w:color="auto"/>
            </w:tcBorders>
            <w:shd w:val="clear" w:color="auto" w:fill="auto"/>
            <w:vAlign w:val="center"/>
          </w:tcPr>
          <w:p w:rsidR="00E75DE1" w:rsidRPr="005B616A" w:rsidRDefault="00E75DE1" w:rsidP="001B371F">
            <w:pPr>
              <w:spacing w:after="0"/>
              <w:jc w:val="center"/>
              <w:rPr>
                <w:rFonts w:ascii="Times New Roman" w:hAnsi="Times New Roman"/>
                <w:sz w:val="24"/>
                <w:szCs w:val="24"/>
              </w:rPr>
            </w:pPr>
            <w:r>
              <w:rPr>
                <w:rFonts w:ascii="Times New Roman" w:hAnsi="Times New Roman"/>
                <w:sz w:val="24"/>
                <w:szCs w:val="24"/>
              </w:rPr>
              <w:t>100,0</w:t>
            </w:r>
          </w:p>
        </w:tc>
        <w:tc>
          <w:tcPr>
            <w:tcW w:w="915" w:type="dxa"/>
            <w:tcBorders>
              <w:top w:val="nil"/>
              <w:left w:val="nil"/>
              <w:bottom w:val="single" w:sz="4" w:space="0" w:color="auto"/>
              <w:right w:val="single" w:sz="4" w:space="0" w:color="auto"/>
            </w:tcBorders>
            <w:shd w:val="clear" w:color="auto" w:fill="auto"/>
            <w:vAlign w:val="center"/>
          </w:tcPr>
          <w:p w:rsidR="00E75DE1" w:rsidRPr="005B616A" w:rsidRDefault="00E75DE1" w:rsidP="001B371F">
            <w:pPr>
              <w:spacing w:after="0"/>
              <w:jc w:val="center"/>
              <w:rPr>
                <w:rFonts w:ascii="Times New Roman" w:hAnsi="Times New Roman"/>
                <w:sz w:val="24"/>
                <w:szCs w:val="24"/>
              </w:rPr>
            </w:pPr>
            <w:r>
              <w:rPr>
                <w:rFonts w:ascii="Times New Roman" w:hAnsi="Times New Roman"/>
                <w:sz w:val="24"/>
                <w:szCs w:val="24"/>
              </w:rPr>
              <w:t>100,0</w:t>
            </w:r>
          </w:p>
        </w:tc>
      </w:tr>
      <w:tr w:rsidR="00E75DE1" w:rsidRPr="005B616A" w:rsidTr="0086757B">
        <w:trPr>
          <w:trHeight w:val="393"/>
        </w:trPr>
        <w:tc>
          <w:tcPr>
            <w:tcW w:w="14884" w:type="dxa"/>
            <w:gridSpan w:val="23"/>
            <w:tcBorders>
              <w:top w:val="single" w:sz="4" w:space="0" w:color="auto"/>
              <w:left w:val="single" w:sz="4" w:space="0" w:color="auto"/>
              <w:bottom w:val="single" w:sz="4" w:space="0" w:color="auto"/>
              <w:right w:val="single" w:sz="4" w:space="0" w:color="auto"/>
            </w:tcBorders>
            <w:shd w:val="clear" w:color="auto" w:fill="auto"/>
            <w:noWrap/>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Подпрограмма «Развитие жилищно-коммунального хозяйства  Гуково-Гнилушевского сельского поселения»</w:t>
            </w:r>
          </w:p>
        </w:tc>
      </w:tr>
      <w:tr w:rsidR="00E75DE1" w:rsidRPr="005B616A" w:rsidTr="0086757B">
        <w:trPr>
          <w:trHeight w:val="624"/>
        </w:trPr>
        <w:tc>
          <w:tcPr>
            <w:tcW w:w="556" w:type="dxa"/>
            <w:tcBorders>
              <w:top w:val="nil"/>
              <w:left w:val="single" w:sz="4" w:space="0" w:color="auto"/>
              <w:bottom w:val="single" w:sz="4" w:space="0" w:color="auto"/>
              <w:right w:val="single" w:sz="4" w:space="0" w:color="auto"/>
            </w:tcBorders>
            <w:shd w:val="clear" w:color="000000" w:fill="FFFFFF"/>
            <w:noWrap/>
            <w:vAlign w:val="center"/>
          </w:tcPr>
          <w:p w:rsidR="00E75DE1" w:rsidRPr="005B616A" w:rsidRDefault="00074E64" w:rsidP="005B616A">
            <w:pPr>
              <w:spacing w:after="0"/>
              <w:jc w:val="center"/>
              <w:rPr>
                <w:rFonts w:ascii="Times New Roman" w:hAnsi="Times New Roman"/>
                <w:sz w:val="24"/>
                <w:szCs w:val="24"/>
              </w:rPr>
            </w:pPr>
            <w:r>
              <w:rPr>
                <w:rFonts w:ascii="Times New Roman" w:hAnsi="Times New Roman"/>
                <w:sz w:val="24"/>
                <w:szCs w:val="24"/>
              </w:rPr>
              <w:t>1.1</w:t>
            </w:r>
          </w:p>
        </w:tc>
        <w:tc>
          <w:tcPr>
            <w:tcW w:w="4263" w:type="dxa"/>
            <w:tcBorders>
              <w:top w:val="nil"/>
              <w:left w:val="nil"/>
              <w:bottom w:val="single" w:sz="4" w:space="0" w:color="auto"/>
              <w:right w:val="single" w:sz="4" w:space="0" w:color="auto"/>
            </w:tcBorders>
            <w:shd w:val="clear" w:color="000000" w:fill="FFFFFF"/>
          </w:tcPr>
          <w:p w:rsidR="00E75DE1" w:rsidRPr="005B616A" w:rsidRDefault="00E75DE1" w:rsidP="005B616A">
            <w:pPr>
              <w:spacing w:after="0"/>
              <w:rPr>
                <w:rFonts w:ascii="Times New Roman" w:hAnsi="Times New Roman"/>
                <w:sz w:val="24"/>
                <w:szCs w:val="24"/>
              </w:rPr>
            </w:pPr>
            <w:r w:rsidRPr="005B616A">
              <w:rPr>
                <w:rFonts w:ascii="Times New Roman" w:hAnsi="Times New Roman"/>
                <w:sz w:val="24"/>
                <w:szCs w:val="24"/>
              </w:rPr>
              <w:t>Доля водопроводных сетей, нуждающихся в замене</w:t>
            </w:r>
          </w:p>
        </w:tc>
        <w:tc>
          <w:tcPr>
            <w:tcW w:w="1131" w:type="dxa"/>
            <w:tcBorders>
              <w:top w:val="nil"/>
              <w:left w:val="nil"/>
              <w:bottom w:val="single" w:sz="4" w:space="0" w:color="auto"/>
              <w:right w:val="single" w:sz="4" w:space="0" w:color="auto"/>
            </w:tcBorders>
            <w:shd w:val="clear" w:color="000000" w:fill="FFFFFF"/>
            <w:noWrap/>
            <w:vAlign w:val="center"/>
          </w:tcPr>
          <w:p w:rsidR="00E75DE1" w:rsidRPr="005B616A" w:rsidRDefault="00E75DE1" w:rsidP="005B616A">
            <w:pPr>
              <w:spacing w:after="0"/>
              <w:ind w:left="-75" w:right="-145"/>
              <w:rPr>
                <w:rFonts w:ascii="Times New Roman" w:hAnsi="Times New Roman"/>
                <w:sz w:val="24"/>
                <w:szCs w:val="24"/>
              </w:rPr>
            </w:pPr>
            <w:r w:rsidRPr="005B616A">
              <w:rPr>
                <w:rFonts w:ascii="Times New Roman" w:hAnsi="Times New Roman"/>
                <w:sz w:val="24"/>
                <w:szCs w:val="24"/>
              </w:rPr>
              <w:t>процентов</w:t>
            </w:r>
          </w:p>
        </w:tc>
        <w:tc>
          <w:tcPr>
            <w:tcW w:w="997" w:type="dxa"/>
            <w:tcBorders>
              <w:top w:val="nil"/>
              <w:left w:val="nil"/>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2</w:t>
            </w:r>
          </w:p>
        </w:tc>
        <w:tc>
          <w:tcPr>
            <w:tcW w:w="1001" w:type="dxa"/>
            <w:gridSpan w:val="2"/>
            <w:tcBorders>
              <w:top w:val="nil"/>
              <w:left w:val="nil"/>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2</w:t>
            </w:r>
          </w:p>
        </w:tc>
        <w:tc>
          <w:tcPr>
            <w:tcW w:w="999" w:type="dxa"/>
            <w:gridSpan w:val="2"/>
            <w:tcBorders>
              <w:top w:val="nil"/>
              <w:left w:val="nil"/>
              <w:bottom w:val="single" w:sz="4" w:space="0" w:color="auto"/>
              <w:right w:val="single" w:sz="4" w:space="0" w:color="auto"/>
            </w:tcBorders>
            <w:shd w:val="clear" w:color="000000" w:fill="FFFFFF"/>
            <w:noWrap/>
            <w:vAlign w:val="center"/>
          </w:tcPr>
          <w:p w:rsidR="00E75DE1" w:rsidRPr="00074E64" w:rsidRDefault="00074E64" w:rsidP="00074E64">
            <w:pPr>
              <w:spacing w:after="0"/>
              <w:jc w:val="center"/>
              <w:rPr>
                <w:rFonts w:ascii="Times New Roman" w:hAnsi="Times New Roman"/>
                <w:sz w:val="24"/>
                <w:szCs w:val="24"/>
              </w:rPr>
            </w:pPr>
            <w:r>
              <w:rPr>
                <w:rFonts w:ascii="Times New Roman" w:hAnsi="Times New Roman"/>
                <w:sz w:val="24"/>
                <w:szCs w:val="24"/>
              </w:rPr>
              <w:t>-</w:t>
            </w:r>
          </w:p>
        </w:tc>
        <w:tc>
          <w:tcPr>
            <w:tcW w:w="998" w:type="dxa"/>
            <w:gridSpan w:val="3"/>
            <w:tcBorders>
              <w:top w:val="nil"/>
              <w:left w:val="nil"/>
              <w:bottom w:val="single" w:sz="4" w:space="0" w:color="auto"/>
              <w:right w:val="single" w:sz="4" w:space="0" w:color="auto"/>
            </w:tcBorders>
            <w:shd w:val="clear" w:color="000000" w:fill="FFFFFF"/>
            <w:noWrap/>
            <w:vAlign w:val="center"/>
          </w:tcPr>
          <w:p w:rsidR="00E75DE1"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95" w:type="dxa"/>
            <w:gridSpan w:val="2"/>
            <w:tcBorders>
              <w:top w:val="nil"/>
              <w:left w:val="nil"/>
              <w:bottom w:val="single" w:sz="4" w:space="0" w:color="auto"/>
              <w:right w:val="single" w:sz="4" w:space="0" w:color="auto"/>
            </w:tcBorders>
            <w:shd w:val="clear" w:color="000000" w:fill="FFFFFF"/>
            <w:noWrap/>
            <w:vAlign w:val="center"/>
          </w:tcPr>
          <w:p w:rsidR="00E75DE1"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shd w:val="clear" w:color="000000" w:fill="FFFFFF"/>
            <w:noWrap/>
            <w:vAlign w:val="center"/>
          </w:tcPr>
          <w:p w:rsidR="00E75DE1"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shd w:val="clear" w:color="000000" w:fill="FFFFFF"/>
            <w:noWrap/>
            <w:vAlign w:val="center"/>
          </w:tcPr>
          <w:p w:rsidR="00E75DE1"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95" w:type="dxa"/>
            <w:gridSpan w:val="3"/>
            <w:tcBorders>
              <w:top w:val="nil"/>
              <w:left w:val="nil"/>
              <w:bottom w:val="single" w:sz="4" w:space="0" w:color="auto"/>
              <w:right w:val="single" w:sz="4" w:space="0" w:color="auto"/>
            </w:tcBorders>
            <w:shd w:val="clear" w:color="000000" w:fill="FFFFFF"/>
            <w:noWrap/>
            <w:vAlign w:val="center"/>
          </w:tcPr>
          <w:p w:rsidR="00E75DE1"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61" w:type="dxa"/>
            <w:gridSpan w:val="3"/>
            <w:tcBorders>
              <w:top w:val="nil"/>
              <w:left w:val="nil"/>
              <w:bottom w:val="single" w:sz="4" w:space="0" w:color="auto"/>
              <w:right w:val="single" w:sz="4" w:space="0" w:color="auto"/>
            </w:tcBorders>
            <w:shd w:val="clear" w:color="000000" w:fill="FFFFFF"/>
            <w:noWrap/>
            <w:vAlign w:val="center"/>
          </w:tcPr>
          <w:p w:rsidR="00E75DE1"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r>
      <w:tr w:rsidR="00E75DE1" w:rsidRPr="005B616A" w:rsidTr="0086757B">
        <w:trPr>
          <w:trHeight w:val="624"/>
        </w:trPr>
        <w:tc>
          <w:tcPr>
            <w:tcW w:w="556" w:type="dxa"/>
            <w:tcBorders>
              <w:top w:val="nil"/>
              <w:left w:val="single" w:sz="4" w:space="0" w:color="auto"/>
              <w:bottom w:val="single" w:sz="4" w:space="0" w:color="auto"/>
              <w:right w:val="single" w:sz="4" w:space="0" w:color="auto"/>
            </w:tcBorders>
            <w:shd w:val="clear" w:color="000000" w:fill="FFFFFF"/>
            <w:noWrap/>
            <w:vAlign w:val="center"/>
          </w:tcPr>
          <w:p w:rsidR="00E75DE1" w:rsidRPr="005B616A" w:rsidRDefault="00074E64" w:rsidP="005B616A">
            <w:pPr>
              <w:spacing w:after="0"/>
              <w:jc w:val="center"/>
              <w:rPr>
                <w:rFonts w:ascii="Times New Roman" w:hAnsi="Times New Roman"/>
                <w:sz w:val="24"/>
                <w:szCs w:val="24"/>
              </w:rPr>
            </w:pPr>
            <w:r>
              <w:rPr>
                <w:rFonts w:ascii="Times New Roman" w:hAnsi="Times New Roman"/>
                <w:sz w:val="24"/>
                <w:szCs w:val="24"/>
              </w:rPr>
              <w:t>1.2</w:t>
            </w:r>
          </w:p>
        </w:tc>
        <w:tc>
          <w:tcPr>
            <w:tcW w:w="4263" w:type="dxa"/>
            <w:tcBorders>
              <w:top w:val="nil"/>
              <w:left w:val="nil"/>
              <w:bottom w:val="single" w:sz="4" w:space="0" w:color="auto"/>
              <w:right w:val="single" w:sz="4" w:space="0" w:color="auto"/>
            </w:tcBorders>
            <w:shd w:val="clear" w:color="000000" w:fill="FFFFFF"/>
          </w:tcPr>
          <w:p w:rsidR="00E75DE1" w:rsidRPr="005B616A" w:rsidRDefault="00E75DE1" w:rsidP="005B616A">
            <w:pPr>
              <w:spacing w:after="0"/>
              <w:rPr>
                <w:rFonts w:ascii="Times New Roman" w:hAnsi="Times New Roman"/>
                <w:sz w:val="24"/>
                <w:szCs w:val="24"/>
              </w:rPr>
            </w:pPr>
            <w:r w:rsidRPr="005B616A">
              <w:rPr>
                <w:rFonts w:ascii="Times New Roman" w:hAnsi="Times New Roman"/>
                <w:sz w:val="24"/>
                <w:szCs w:val="24"/>
              </w:rPr>
              <w:t>Уровень газификации Гуково-Гнилушевского сельского поселения</w:t>
            </w:r>
          </w:p>
        </w:tc>
        <w:tc>
          <w:tcPr>
            <w:tcW w:w="1131" w:type="dxa"/>
            <w:tcBorders>
              <w:top w:val="nil"/>
              <w:left w:val="nil"/>
              <w:bottom w:val="single" w:sz="4" w:space="0" w:color="auto"/>
              <w:right w:val="single" w:sz="4" w:space="0" w:color="auto"/>
            </w:tcBorders>
            <w:shd w:val="clear" w:color="000000" w:fill="FFFFFF"/>
            <w:noWrap/>
            <w:vAlign w:val="center"/>
          </w:tcPr>
          <w:p w:rsidR="00E75DE1" w:rsidRPr="005B616A" w:rsidRDefault="00E75DE1" w:rsidP="005B616A">
            <w:pPr>
              <w:spacing w:after="0"/>
              <w:ind w:left="-75" w:right="-145"/>
              <w:rPr>
                <w:rFonts w:ascii="Times New Roman" w:hAnsi="Times New Roman"/>
                <w:sz w:val="24"/>
                <w:szCs w:val="24"/>
              </w:rPr>
            </w:pPr>
            <w:r w:rsidRPr="005B616A">
              <w:rPr>
                <w:rFonts w:ascii="Times New Roman" w:hAnsi="Times New Roman"/>
                <w:sz w:val="24"/>
                <w:szCs w:val="24"/>
              </w:rPr>
              <w:t>процентов</w:t>
            </w:r>
          </w:p>
        </w:tc>
        <w:tc>
          <w:tcPr>
            <w:tcW w:w="997" w:type="dxa"/>
            <w:tcBorders>
              <w:top w:val="nil"/>
              <w:left w:val="nil"/>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23,0</w:t>
            </w:r>
          </w:p>
        </w:tc>
        <w:tc>
          <w:tcPr>
            <w:tcW w:w="1001" w:type="dxa"/>
            <w:gridSpan w:val="2"/>
            <w:tcBorders>
              <w:top w:val="nil"/>
              <w:left w:val="nil"/>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23,0</w:t>
            </w:r>
          </w:p>
        </w:tc>
        <w:tc>
          <w:tcPr>
            <w:tcW w:w="999" w:type="dxa"/>
            <w:gridSpan w:val="2"/>
            <w:tcBorders>
              <w:top w:val="nil"/>
              <w:left w:val="nil"/>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64,0</w:t>
            </w:r>
          </w:p>
        </w:tc>
        <w:tc>
          <w:tcPr>
            <w:tcW w:w="998" w:type="dxa"/>
            <w:gridSpan w:val="3"/>
            <w:tcBorders>
              <w:top w:val="nil"/>
              <w:left w:val="nil"/>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64,0</w:t>
            </w:r>
          </w:p>
        </w:tc>
        <w:tc>
          <w:tcPr>
            <w:tcW w:w="995" w:type="dxa"/>
            <w:gridSpan w:val="2"/>
            <w:tcBorders>
              <w:top w:val="nil"/>
              <w:left w:val="nil"/>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75,0</w:t>
            </w:r>
          </w:p>
        </w:tc>
        <w:tc>
          <w:tcPr>
            <w:tcW w:w="994" w:type="dxa"/>
            <w:gridSpan w:val="2"/>
            <w:tcBorders>
              <w:top w:val="nil"/>
              <w:left w:val="nil"/>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75,0</w:t>
            </w:r>
          </w:p>
        </w:tc>
        <w:tc>
          <w:tcPr>
            <w:tcW w:w="994" w:type="dxa"/>
            <w:gridSpan w:val="2"/>
            <w:tcBorders>
              <w:top w:val="nil"/>
              <w:left w:val="nil"/>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93,0</w:t>
            </w:r>
          </w:p>
        </w:tc>
        <w:tc>
          <w:tcPr>
            <w:tcW w:w="995" w:type="dxa"/>
            <w:gridSpan w:val="3"/>
            <w:tcBorders>
              <w:top w:val="nil"/>
              <w:left w:val="nil"/>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95,0</w:t>
            </w:r>
          </w:p>
        </w:tc>
        <w:tc>
          <w:tcPr>
            <w:tcW w:w="961" w:type="dxa"/>
            <w:gridSpan w:val="3"/>
            <w:tcBorders>
              <w:top w:val="nil"/>
              <w:left w:val="nil"/>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100,0</w:t>
            </w:r>
          </w:p>
        </w:tc>
      </w:tr>
      <w:tr w:rsidR="00E75DE1" w:rsidRPr="005B616A" w:rsidTr="000E21C7">
        <w:trPr>
          <w:trHeight w:val="355"/>
        </w:trPr>
        <w:tc>
          <w:tcPr>
            <w:tcW w:w="14884" w:type="dxa"/>
            <w:gridSpan w:val="23"/>
            <w:tcBorders>
              <w:top w:val="nil"/>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Подпрограмма «Благоустройство территории Гуково-Гнилушевского сельского поселения»</w:t>
            </w:r>
          </w:p>
        </w:tc>
      </w:tr>
      <w:tr w:rsidR="00E75DE1" w:rsidRPr="005B616A" w:rsidTr="0086757B">
        <w:trPr>
          <w:trHeight w:val="600"/>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2.1</w:t>
            </w:r>
          </w:p>
        </w:tc>
        <w:tc>
          <w:tcPr>
            <w:tcW w:w="4263" w:type="dxa"/>
            <w:tcBorders>
              <w:top w:val="single" w:sz="4" w:space="0" w:color="auto"/>
              <w:left w:val="single" w:sz="4" w:space="0" w:color="auto"/>
              <w:bottom w:val="single" w:sz="4" w:space="0" w:color="auto"/>
              <w:right w:val="single" w:sz="4" w:space="0" w:color="auto"/>
            </w:tcBorders>
            <w:shd w:val="clear" w:color="000000" w:fill="FFFFFF"/>
          </w:tcPr>
          <w:p w:rsidR="00E75DE1" w:rsidRPr="005B616A" w:rsidRDefault="00E75DE1" w:rsidP="005B616A">
            <w:pPr>
              <w:spacing w:after="0"/>
              <w:rPr>
                <w:rFonts w:ascii="Times New Roman" w:hAnsi="Times New Roman"/>
                <w:sz w:val="24"/>
                <w:szCs w:val="24"/>
              </w:rPr>
            </w:pPr>
            <w:r w:rsidRPr="005B616A">
              <w:rPr>
                <w:rFonts w:ascii="Times New Roman" w:hAnsi="Times New Roman"/>
                <w:sz w:val="24"/>
                <w:szCs w:val="24"/>
              </w:rPr>
              <w:t>Доля жителей, охваченных услугами по вывозу мусора</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ind w:left="-75" w:right="-145"/>
              <w:rPr>
                <w:rFonts w:ascii="Times New Roman" w:hAnsi="Times New Roman"/>
                <w:sz w:val="24"/>
                <w:szCs w:val="24"/>
              </w:rPr>
            </w:pPr>
            <w:r w:rsidRPr="005B616A">
              <w:rPr>
                <w:rFonts w:ascii="Times New Roman" w:hAnsi="Times New Roman"/>
                <w:sz w:val="24"/>
                <w:szCs w:val="24"/>
              </w:rPr>
              <w:t>процентов</w:t>
            </w:r>
          </w:p>
        </w:tc>
        <w:tc>
          <w:tcPr>
            <w:tcW w:w="9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65,0</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70,0</w:t>
            </w:r>
          </w:p>
        </w:tc>
        <w:tc>
          <w:tcPr>
            <w:tcW w:w="9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85,0</w:t>
            </w:r>
          </w:p>
        </w:tc>
        <w:tc>
          <w:tcPr>
            <w:tcW w:w="99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95,0</w:t>
            </w:r>
          </w:p>
        </w:tc>
        <w:tc>
          <w:tcPr>
            <w:tcW w:w="9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97,0</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98,0</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98,0</w:t>
            </w:r>
          </w:p>
        </w:tc>
        <w:tc>
          <w:tcPr>
            <w:tcW w:w="99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98,0</w:t>
            </w:r>
          </w:p>
        </w:tc>
        <w:tc>
          <w:tcPr>
            <w:tcW w:w="96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98,0</w:t>
            </w:r>
          </w:p>
        </w:tc>
      </w:tr>
      <w:tr w:rsidR="00E75DE1" w:rsidRPr="005B616A" w:rsidTr="0086757B">
        <w:trPr>
          <w:trHeight w:val="600"/>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2.2</w:t>
            </w:r>
          </w:p>
        </w:tc>
        <w:tc>
          <w:tcPr>
            <w:tcW w:w="4263" w:type="dxa"/>
            <w:tcBorders>
              <w:top w:val="single" w:sz="4" w:space="0" w:color="auto"/>
              <w:left w:val="single" w:sz="4" w:space="0" w:color="auto"/>
              <w:bottom w:val="single" w:sz="4" w:space="0" w:color="auto"/>
              <w:right w:val="single" w:sz="4" w:space="0" w:color="auto"/>
            </w:tcBorders>
            <w:shd w:val="clear" w:color="000000" w:fill="FFFFFF"/>
          </w:tcPr>
          <w:p w:rsidR="00E75DE1" w:rsidRPr="005B616A" w:rsidRDefault="00E75DE1" w:rsidP="005B616A">
            <w:pPr>
              <w:spacing w:after="0"/>
              <w:rPr>
                <w:rFonts w:ascii="Times New Roman" w:hAnsi="Times New Roman"/>
                <w:sz w:val="24"/>
                <w:szCs w:val="24"/>
              </w:rPr>
            </w:pPr>
            <w:r w:rsidRPr="005B616A">
              <w:rPr>
                <w:rFonts w:ascii="Times New Roman" w:hAnsi="Times New Roman"/>
                <w:sz w:val="24"/>
                <w:szCs w:val="24"/>
              </w:rPr>
              <w:t>Количество объектов и мест общего пользования, в отношении которых проведен ремонт</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ind w:left="-75" w:right="-145"/>
              <w:rPr>
                <w:rFonts w:ascii="Times New Roman" w:hAnsi="Times New Roman"/>
                <w:sz w:val="24"/>
                <w:szCs w:val="24"/>
              </w:rPr>
            </w:pPr>
            <w:r w:rsidRPr="005B616A">
              <w:rPr>
                <w:rFonts w:ascii="Times New Roman" w:hAnsi="Times New Roman"/>
                <w:sz w:val="24"/>
                <w:szCs w:val="24"/>
              </w:rPr>
              <w:t>единиц</w:t>
            </w:r>
          </w:p>
        </w:tc>
        <w:tc>
          <w:tcPr>
            <w:tcW w:w="9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3</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2</w:t>
            </w:r>
          </w:p>
        </w:tc>
        <w:tc>
          <w:tcPr>
            <w:tcW w:w="9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3</w:t>
            </w:r>
          </w:p>
        </w:tc>
        <w:tc>
          <w:tcPr>
            <w:tcW w:w="99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5</w:t>
            </w:r>
          </w:p>
        </w:tc>
        <w:tc>
          <w:tcPr>
            <w:tcW w:w="9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5</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5</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5</w:t>
            </w:r>
          </w:p>
        </w:tc>
        <w:tc>
          <w:tcPr>
            <w:tcW w:w="99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5</w:t>
            </w:r>
          </w:p>
        </w:tc>
        <w:tc>
          <w:tcPr>
            <w:tcW w:w="96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5</w:t>
            </w:r>
          </w:p>
        </w:tc>
      </w:tr>
      <w:tr w:rsidR="00E75DE1" w:rsidRPr="005B616A" w:rsidTr="0086757B">
        <w:trPr>
          <w:trHeight w:val="600"/>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5B616A">
              <w:rPr>
                <w:rFonts w:ascii="Times New Roman" w:hAnsi="Times New Roman"/>
                <w:sz w:val="24"/>
                <w:szCs w:val="24"/>
              </w:rPr>
              <w:t>2.3</w:t>
            </w:r>
          </w:p>
        </w:tc>
        <w:tc>
          <w:tcPr>
            <w:tcW w:w="4263" w:type="dxa"/>
            <w:tcBorders>
              <w:top w:val="single" w:sz="4" w:space="0" w:color="auto"/>
              <w:left w:val="single" w:sz="4" w:space="0" w:color="auto"/>
              <w:bottom w:val="single" w:sz="4" w:space="0" w:color="auto"/>
              <w:right w:val="single" w:sz="4" w:space="0" w:color="auto"/>
            </w:tcBorders>
            <w:shd w:val="clear" w:color="000000" w:fill="FFFFFF"/>
          </w:tcPr>
          <w:p w:rsidR="00E75DE1" w:rsidRPr="005B616A" w:rsidRDefault="00E75DE1" w:rsidP="005B616A">
            <w:pPr>
              <w:spacing w:after="0"/>
              <w:rPr>
                <w:rFonts w:ascii="Times New Roman" w:hAnsi="Times New Roman"/>
                <w:sz w:val="24"/>
                <w:szCs w:val="24"/>
              </w:rPr>
            </w:pPr>
            <w:r w:rsidRPr="005B616A">
              <w:rPr>
                <w:rFonts w:ascii="Times New Roman" w:hAnsi="Times New Roman"/>
                <w:sz w:val="24"/>
                <w:szCs w:val="24"/>
              </w:rPr>
              <w:t>Площадь убранных от сорной и карантинной растительности территорий</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ind w:left="-75" w:right="-145"/>
              <w:rPr>
                <w:rFonts w:ascii="Times New Roman" w:hAnsi="Times New Roman"/>
                <w:sz w:val="24"/>
                <w:szCs w:val="24"/>
              </w:rPr>
            </w:pPr>
            <w:r w:rsidRPr="005B616A">
              <w:rPr>
                <w:rFonts w:ascii="Times New Roman" w:hAnsi="Times New Roman"/>
                <w:sz w:val="24"/>
                <w:szCs w:val="24"/>
              </w:rPr>
              <w:t>кв</w:t>
            </w:r>
            <w:proofErr w:type="gramStart"/>
            <w:r w:rsidRPr="005B616A">
              <w:rPr>
                <w:rFonts w:ascii="Times New Roman" w:hAnsi="Times New Roman"/>
                <w:sz w:val="24"/>
                <w:szCs w:val="24"/>
              </w:rPr>
              <w:t>.м</w:t>
            </w:r>
            <w:proofErr w:type="gramEnd"/>
          </w:p>
        </w:tc>
        <w:tc>
          <w:tcPr>
            <w:tcW w:w="9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35200</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40536</w:t>
            </w:r>
          </w:p>
        </w:tc>
        <w:tc>
          <w:tcPr>
            <w:tcW w:w="9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45000</w:t>
            </w:r>
          </w:p>
        </w:tc>
        <w:tc>
          <w:tcPr>
            <w:tcW w:w="99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45000</w:t>
            </w:r>
          </w:p>
        </w:tc>
        <w:tc>
          <w:tcPr>
            <w:tcW w:w="9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42000</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42000</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40000</w:t>
            </w:r>
          </w:p>
        </w:tc>
        <w:tc>
          <w:tcPr>
            <w:tcW w:w="99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40000</w:t>
            </w:r>
          </w:p>
        </w:tc>
        <w:tc>
          <w:tcPr>
            <w:tcW w:w="96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line="228" w:lineRule="exact"/>
              <w:jc w:val="center"/>
              <w:rPr>
                <w:rFonts w:ascii="Times New Roman" w:hAnsi="Times New Roman"/>
                <w:sz w:val="24"/>
                <w:szCs w:val="24"/>
              </w:rPr>
            </w:pPr>
            <w:r w:rsidRPr="005B616A">
              <w:rPr>
                <w:rFonts w:ascii="Times New Roman" w:hAnsi="Times New Roman"/>
                <w:sz w:val="24"/>
                <w:szCs w:val="24"/>
              </w:rPr>
              <w:t>40000</w:t>
            </w:r>
          </w:p>
        </w:tc>
      </w:tr>
      <w:tr w:rsidR="00E75DE1" w:rsidRPr="005B616A" w:rsidTr="000E21C7">
        <w:trPr>
          <w:trHeight w:val="341"/>
        </w:trPr>
        <w:tc>
          <w:tcPr>
            <w:tcW w:w="14884" w:type="dxa"/>
            <w:gridSpan w:val="23"/>
            <w:tcBorders>
              <w:top w:val="single" w:sz="4" w:space="0" w:color="auto"/>
              <w:left w:val="single" w:sz="4" w:space="0" w:color="auto"/>
              <w:bottom w:val="single" w:sz="4" w:space="0" w:color="auto"/>
              <w:right w:val="single" w:sz="4" w:space="0" w:color="auto"/>
            </w:tcBorders>
            <w:shd w:val="clear" w:color="000000" w:fill="FFFFFF"/>
            <w:noWrap/>
            <w:vAlign w:val="center"/>
          </w:tcPr>
          <w:p w:rsidR="00E75DE1" w:rsidRPr="005B616A" w:rsidRDefault="00E75DE1" w:rsidP="005B616A">
            <w:pPr>
              <w:spacing w:after="0"/>
              <w:jc w:val="center"/>
              <w:rPr>
                <w:rFonts w:ascii="Times New Roman" w:hAnsi="Times New Roman"/>
                <w:sz w:val="24"/>
                <w:szCs w:val="24"/>
              </w:rPr>
            </w:pPr>
            <w:r w:rsidRPr="00C61067">
              <w:rPr>
                <w:rFonts w:ascii="Times New Roman" w:hAnsi="Times New Roman"/>
                <w:sz w:val="24"/>
                <w:szCs w:val="24"/>
              </w:rPr>
              <w:t>Подпрограмма</w:t>
            </w:r>
            <w:r w:rsidRPr="00C61067">
              <w:rPr>
                <w:rFonts w:ascii="Times New Roman" w:hAnsi="Times New Roman"/>
              </w:rPr>
              <w:t xml:space="preserve"> «</w:t>
            </w:r>
            <w:r w:rsidRPr="00C61067">
              <w:rPr>
                <w:rFonts w:ascii="Times New Roman" w:hAnsi="Times New Roman"/>
                <w:sz w:val="24"/>
                <w:szCs w:val="24"/>
              </w:rPr>
              <w:t>Переселение граждан из аварийного жилищного фонда на территории Гуково-Гнилушевского сельского поселения»</w:t>
            </w:r>
          </w:p>
        </w:tc>
      </w:tr>
      <w:tr w:rsidR="005405A6" w:rsidRPr="005B616A" w:rsidTr="00074E64">
        <w:trPr>
          <w:trHeight w:val="600"/>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5B616A" w:rsidRDefault="005405A6" w:rsidP="00E644CE">
            <w:pPr>
              <w:spacing w:after="0"/>
              <w:jc w:val="center"/>
              <w:rPr>
                <w:rFonts w:ascii="Times New Roman" w:hAnsi="Times New Roman"/>
                <w:sz w:val="24"/>
                <w:szCs w:val="24"/>
              </w:rPr>
            </w:pPr>
            <w:r>
              <w:rPr>
                <w:rFonts w:ascii="Times New Roman" w:hAnsi="Times New Roman"/>
                <w:sz w:val="24"/>
                <w:szCs w:val="24"/>
              </w:rPr>
              <w:t>3.</w:t>
            </w:r>
            <w:r w:rsidR="00E644CE">
              <w:rPr>
                <w:rFonts w:ascii="Times New Roman" w:hAnsi="Times New Roman"/>
                <w:sz w:val="24"/>
                <w:szCs w:val="24"/>
              </w:rPr>
              <w:t>1</w:t>
            </w:r>
          </w:p>
        </w:tc>
        <w:tc>
          <w:tcPr>
            <w:tcW w:w="4263" w:type="dxa"/>
            <w:tcBorders>
              <w:top w:val="single" w:sz="4" w:space="0" w:color="auto"/>
              <w:left w:val="single" w:sz="4" w:space="0" w:color="auto"/>
              <w:bottom w:val="single" w:sz="4" w:space="0" w:color="auto"/>
              <w:right w:val="single" w:sz="4" w:space="0" w:color="auto"/>
            </w:tcBorders>
            <w:shd w:val="clear" w:color="000000" w:fill="FFFFFF"/>
          </w:tcPr>
          <w:p w:rsidR="005405A6" w:rsidRPr="00265738" w:rsidRDefault="005405A6" w:rsidP="00A00DC5">
            <w:pPr>
              <w:rPr>
                <w:rFonts w:ascii="Times New Roman" w:hAnsi="Times New Roman"/>
                <w:color w:val="000000"/>
                <w:sz w:val="24"/>
                <w:szCs w:val="24"/>
              </w:rPr>
            </w:pPr>
            <w:r w:rsidRPr="00265738">
              <w:rPr>
                <w:rFonts w:ascii="Times New Roman" w:hAnsi="Times New Roman"/>
                <w:color w:val="000000"/>
                <w:sz w:val="24"/>
                <w:szCs w:val="24"/>
              </w:rPr>
              <w:t xml:space="preserve">количество семей, улучшивших жилищные условия </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tcPr>
          <w:p w:rsidR="005405A6" w:rsidRPr="005405A6" w:rsidRDefault="005405A6" w:rsidP="00A00DC5">
            <w:pPr>
              <w:jc w:val="center"/>
              <w:rPr>
                <w:rFonts w:ascii="Times New Roman" w:hAnsi="Times New Roman"/>
                <w:color w:val="000000"/>
                <w:sz w:val="24"/>
                <w:szCs w:val="24"/>
              </w:rPr>
            </w:pPr>
            <w:r w:rsidRPr="005405A6">
              <w:rPr>
                <w:rFonts w:ascii="Times New Roman" w:hAnsi="Times New Roman"/>
                <w:color w:val="000000"/>
                <w:sz w:val="24"/>
                <w:szCs w:val="24"/>
              </w:rPr>
              <w:t>семья</w:t>
            </w:r>
          </w:p>
        </w:tc>
        <w:tc>
          <w:tcPr>
            <w:tcW w:w="9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sidRPr="00074E64">
              <w:rPr>
                <w:rFonts w:ascii="Times New Roman" w:hAnsi="Times New Roman"/>
                <w:sz w:val="24"/>
                <w:szCs w:val="24"/>
              </w:rPr>
              <w:t>-</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5</w:t>
            </w:r>
          </w:p>
        </w:tc>
        <w:tc>
          <w:tcPr>
            <w:tcW w:w="101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9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6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r>
      <w:tr w:rsidR="005405A6" w:rsidRPr="005B616A" w:rsidTr="00074E64">
        <w:trPr>
          <w:trHeight w:val="600"/>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Default="005405A6" w:rsidP="00E644CE">
            <w:pPr>
              <w:spacing w:after="0"/>
              <w:jc w:val="center"/>
              <w:rPr>
                <w:rFonts w:ascii="Times New Roman" w:hAnsi="Times New Roman"/>
                <w:sz w:val="24"/>
                <w:szCs w:val="24"/>
              </w:rPr>
            </w:pPr>
            <w:r>
              <w:rPr>
                <w:rFonts w:ascii="Times New Roman" w:hAnsi="Times New Roman"/>
                <w:sz w:val="24"/>
                <w:szCs w:val="24"/>
              </w:rPr>
              <w:t>3.</w:t>
            </w:r>
            <w:r w:rsidR="00E644CE">
              <w:rPr>
                <w:rFonts w:ascii="Times New Roman" w:hAnsi="Times New Roman"/>
                <w:sz w:val="24"/>
                <w:szCs w:val="24"/>
              </w:rPr>
              <w:t>2</w:t>
            </w:r>
          </w:p>
        </w:tc>
        <w:tc>
          <w:tcPr>
            <w:tcW w:w="4263" w:type="dxa"/>
            <w:tcBorders>
              <w:top w:val="single" w:sz="4" w:space="0" w:color="auto"/>
              <w:left w:val="single" w:sz="4" w:space="0" w:color="auto"/>
              <w:bottom w:val="single" w:sz="4" w:space="0" w:color="auto"/>
              <w:right w:val="single" w:sz="4" w:space="0" w:color="auto"/>
            </w:tcBorders>
            <w:shd w:val="clear" w:color="000000" w:fill="FFFFFF"/>
          </w:tcPr>
          <w:p w:rsidR="005405A6" w:rsidRPr="00265738" w:rsidRDefault="005405A6" w:rsidP="00A00DC5">
            <w:pPr>
              <w:rPr>
                <w:rFonts w:ascii="Times New Roman" w:hAnsi="Times New Roman"/>
                <w:sz w:val="24"/>
                <w:szCs w:val="24"/>
              </w:rPr>
            </w:pPr>
            <w:r w:rsidRPr="00265738">
              <w:rPr>
                <w:rFonts w:ascii="Times New Roman" w:hAnsi="Times New Roman"/>
                <w:sz w:val="24"/>
                <w:szCs w:val="24"/>
              </w:rPr>
              <w:t xml:space="preserve">общая площадь жилых помещений, приобретаемых (строящихся) </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tcPr>
          <w:p w:rsidR="005405A6" w:rsidRPr="005405A6" w:rsidRDefault="005405A6" w:rsidP="00A00DC5">
            <w:pPr>
              <w:jc w:val="center"/>
              <w:rPr>
                <w:rFonts w:ascii="Times New Roman" w:hAnsi="Times New Roman"/>
                <w:sz w:val="24"/>
                <w:szCs w:val="24"/>
              </w:rPr>
            </w:pPr>
            <w:r w:rsidRPr="005405A6">
              <w:rPr>
                <w:rFonts w:ascii="Times New Roman" w:hAnsi="Times New Roman"/>
                <w:sz w:val="24"/>
                <w:szCs w:val="24"/>
              </w:rPr>
              <w:t>тыс.кв.м.</w:t>
            </w:r>
          </w:p>
        </w:tc>
        <w:tc>
          <w:tcPr>
            <w:tcW w:w="9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270,0</w:t>
            </w:r>
          </w:p>
        </w:tc>
        <w:tc>
          <w:tcPr>
            <w:tcW w:w="101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9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c>
          <w:tcPr>
            <w:tcW w:w="96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405A6" w:rsidRPr="00074E64" w:rsidRDefault="00074E64" w:rsidP="005B616A">
            <w:pPr>
              <w:spacing w:after="0"/>
              <w:jc w:val="center"/>
              <w:rPr>
                <w:rFonts w:ascii="Times New Roman" w:hAnsi="Times New Roman"/>
                <w:sz w:val="24"/>
                <w:szCs w:val="24"/>
              </w:rPr>
            </w:pPr>
            <w:r>
              <w:rPr>
                <w:rFonts w:ascii="Times New Roman" w:hAnsi="Times New Roman"/>
                <w:sz w:val="24"/>
                <w:szCs w:val="24"/>
              </w:rPr>
              <w:t>-</w:t>
            </w:r>
          </w:p>
        </w:tc>
      </w:tr>
    </w:tbl>
    <w:p w:rsidR="005B616A" w:rsidRDefault="005B616A" w:rsidP="005B616A">
      <w:pPr>
        <w:spacing w:after="0"/>
        <w:rPr>
          <w:rFonts w:ascii="Times New Roman" w:hAnsi="Times New Roman"/>
          <w:sz w:val="24"/>
          <w:szCs w:val="24"/>
        </w:rPr>
      </w:pPr>
    </w:p>
    <w:p w:rsidR="000E21C7" w:rsidRDefault="00074E64" w:rsidP="00074E64">
      <w:pPr>
        <w:tabs>
          <w:tab w:val="left" w:pos="12490"/>
        </w:tabs>
        <w:spacing w:after="0"/>
        <w:rPr>
          <w:rFonts w:ascii="Times New Roman" w:hAnsi="Times New Roman"/>
          <w:sz w:val="24"/>
          <w:szCs w:val="24"/>
        </w:rPr>
      </w:pPr>
      <w:r>
        <w:rPr>
          <w:rFonts w:ascii="Times New Roman" w:hAnsi="Times New Roman"/>
          <w:sz w:val="24"/>
          <w:szCs w:val="24"/>
        </w:rPr>
        <w:tab/>
      </w:r>
    </w:p>
    <w:p w:rsidR="00074E64" w:rsidRDefault="00074E64" w:rsidP="00074E64">
      <w:pPr>
        <w:tabs>
          <w:tab w:val="left" w:pos="12490"/>
        </w:tabs>
        <w:spacing w:after="0"/>
        <w:rPr>
          <w:rFonts w:ascii="Times New Roman" w:hAnsi="Times New Roman"/>
          <w:sz w:val="24"/>
          <w:szCs w:val="24"/>
        </w:rPr>
      </w:pPr>
    </w:p>
    <w:p w:rsidR="00074E64" w:rsidRDefault="00074E64" w:rsidP="00074E64">
      <w:pPr>
        <w:tabs>
          <w:tab w:val="left" w:pos="12490"/>
        </w:tabs>
        <w:spacing w:after="0"/>
        <w:rPr>
          <w:rFonts w:ascii="Times New Roman" w:hAnsi="Times New Roman"/>
          <w:sz w:val="24"/>
          <w:szCs w:val="24"/>
        </w:rPr>
      </w:pPr>
    </w:p>
    <w:p w:rsidR="00074E64" w:rsidRDefault="00074E64" w:rsidP="00074E64">
      <w:pPr>
        <w:tabs>
          <w:tab w:val="left" w:pos="12490"/>
        </w:tabs>
        <w:spacing w:after="0"/>
        <w:rPr>
          <w:rFonts w:ascii="Times New Roman" w:hAnsi="Times New Roman"/>
          <w:sz w:val="24"/>
          <w:szCs w:val="24"/>
        </w:rPr>
      </w:pPr>
    </w:p>
    <w:p w:rsidR="00E75DE1" w:rsidRPr="00E75DE1" w:rsidRDefault="00E75DE1" w:rsidP="00E75DE1">
      <w:pPr>
        <w:widowControl w:val="0"/>
        <w:autoSpaceDE w:val="0"/>
        <w:autoSpaceDN w:val="0"/>
        <w:adjustRightInd w:val="0"/>
        <w:spacing w:after="0" w:line="240" w:lineRule="auto"/>
        <w:ind w:left="7655" w:hanging="992"/>
        <w:jc w:val="right"/>
        <w:outlineLvl w:val="2"/>
        <w:rPr>
          <w:rFonts w:ascii="Times New Roman" w:hAnsi="Times New Roman"/>
          <w:sz w:val="24"/>
          <w:szCs w:val="24"/>
        </w:rPr>
      </w:pPr>
      <w:r w:rsidRPr="00E75DE1">
        <w:rPr>
          <w:rFonts w:ascii="Times New Roman" w:hAnsi="Times New Roman"/>
          <w:sz w:val="24"/>
          <w:szCs w:val="24"/>
        </w:rPr>
        <w:lastRenderedPageBreak/>
        <w:t>Приложение № 2</w:t>
      </w:r>
    </w:p>
    <w:p w:rsidR="00E75DE1" w:rsidRPr="00E75DE1" w:rsidRDefault="00E75DE1" w:rsidP="00E75DE1">
      <w:pPr>
        <w:widowControl w:val="0"/>
        <w:autoSpaceDE w:val="0"/>
        <w:autoSpaceDN w:val="0"/>
        <w:adjustRightInd w:val="0"/>
        <w:spacing w:after="0" w:line="240" w:lineRule="auto"/>
        <w:ind w:left="7655" w:hanging="992"/>
        <w:jc w:val="right"/>
        <w:outlineLvl w:val="2"/>
        <w:rPr>
          <w:rFonts w:ascii="Times New Roman" w:hAnsi="Times New Roman"/>
          <w:sz w:val="24"/>
          <w:szCs w:val="24"/>
        </w:rPr>
      </w:pPr>
      <w:r w:rsidRPr="00E75DE1">
        <w:rPr>
          <w:rFonts w:ascii="Times New Roman" w:hAnsi="Times New Roman"/>
          <w:sz w:val="24"/>
          <w:szCs w:val="24"/>
        </w:rPr>
        <w:t>к муниципальной  программе</w:t>
      </w:r>
    </w:p>
    <w:p w:rsidR="00E75DE1" w:rsidRPr="00E75DE1" w:rsidRDefault="00E75DE1" w:rsidP="00E75DE1">
      <w:pPr>
        <w:widowControl w:val="0"/>
        <w:autoSpaceDE w:val="0"/>
        <w:autoSpaceDN w:val="0"/>
        <w:adjustRightInd w:val="0"/>
        <w:spacing w:after="0" w:line="240" w:lineRule="auto"/>
        <w:ind w:left="7655" w:hanging="992"/>
        <w:jc w:val="right"/>
        <w:outlineLvl w:val="2"/>
        <w:rPr>
          <w:rFonts w:ascii="Times New Roman" w:hAnsi="Times New Roman"/>
          <w:sz w:val="24"/>
          <w:szCs w:val="24"/>
        </w:rPr>
      </w:pPr>
      <w:r w:rsidRPr="00E75DE1">
        <w:rPr>
          <w:rFonts w:ascii="Times New Roman" w:hAnsi="Times New Roman"/>
          <w:sz w:val="24"/>
          <w:szCs w:val="24"/>
        </w:rPr>
        <w:t>Гуково-Гнилушевского сельского поселения</w:t>
      </w:r>
    </w:p>
    <w:p w:rsidR="00E75DE1" w:rsidRPr="00E75DE1" w:rsidRDefault="00E75DE1" w:rsidP="00E75DE1">
      <w:pPr>
        <w:widowControl w:val="0"/>
        <w:autoSpaceDE w:val="0"/>
        <w:autoSpaceDN w:val="0"/>
        <w:adjustRightInd w:val="0"/>
        <w:spacing w:after="0" w:line="240" w:lineRule="auto"/>
        <w:ind w:left="7655" w:hanging="992"/>
        <w:jc w:val="right"/>
        <w:outlineLvl w:val="2"/>
        <w:rPr>
          <w:rFonts w:ascii="Times New Roman" w:hAnsi="Times New Roman"/>
          <w:sz w:val="24"/>
          <w:szCs w:val="24"/>
        </w:rPr>
      </w:pPr>
      <w:r w:rsidRPr="00E75DE1">
        <w:rPr>
          <w:rFonts w:ascii="Times New Roman" w:hAnsi="Times New Roman"/>
          <w:sz w:val="24"/>
          <w:szCs w:val="24"/>
        </w:rPr>
        <w:t>«Благоустройство территории и жилищно-коммунальное хозяйство»</w:t>
      </w:r>
    </w:p>
    <w:p w:rsidR="00E75DE1" w:rsidRPr="002A10C7" w:rsidRDefault="00E75DE1" w:rsidP="00E75DE1">
      <w:pPr>
        <w:widowControl w:val="0"/>
        <w:autoSpaceDE w:val="0"/>
        <w:autoSpaceDN w:val="0"/>
        <w:adjustRightInd w:val="0"/>
        <w:jc w:val="right"/>
        <w:outlineLvl w:val="2"/>
        <w:rPr>
          <w:sz w:val="24"/>
          <w:szCs w:val="24"/>
        </w:rPr>
      </w:pPr>
    </w:p>
    <w:p w:rsidR="00E75DE1" w:rsidRPr="00E75DE1" w:rsidRDefault="00E75DE1" w:rsidP="00E75DE1">
      <w:pPr>
        <w:widowControl w:val="0"/>
        <w:autoSpaceDE w:val="0"/>
        <w:autoSpaceDN w:val="0"/>
        <w:adjustRightInd w:val="0"/>
        <w:spacing w:after="0" w:line="240" w:lineRule="auto"/>
        <w:jc w:val="center"/>
        <w:rPr>
          <w:rFonts w:ascii="Times New Roman" w:hAnsi="Times New Roman"/>
          <w:sz w:val="24"/>
          <w:szCs w:val="24"/>
        </w:rPr>
      </w:pPr>
      <w:bookmarkStart w:id="1" w:name="Par990"/>
      <w:bookmarkEnd w:id="1"/>
      <w:r w:rsidRPr="00E75DE1">
        <w:rPr>
          <w:rFonts w:ascii="Times New Roman" w:hAnsi="Times New Roman"/>
          <w:sz w:val="24"/>
          <w:szCs w:val="24"/>
        </w:rPr>
        <w:t>СВЕДЕНИЯ</w:t>
      </w:r>
    </w:p>
    <w:p w:rsidR="00E75DE1" w:rsidRPr="00E75DE1" w:rsidRDefault="00E75DE1" w:rsidP="00E75DE1">
      <w:pPr>
        <w:widowControl w:val="0"/>
        <w:autoSpaceDE w:val="0"/>
        <w:autoSpaceDN w:val="0"/>
        <w:adjustRightInd w:val="0"/>
        <w:spacing w:after="0" w:line="240" w:lineRule="auto"/>
        <w:jc w:val="center"/>
        <w:rPr>
          <w:rFonts w:ascii="Times New Roman" w:hAnsi="Times New Roman"/>
          <w:sz w:val="24"/>
          <w:szCs w:val="24"/>
        </w:rPr>
      </w:pPr>
      <w:r w:rsidRPr="00E75DE1">
        <w:rPr>
          <w:rFonts w:ascii="Times New Roman" w:hAnsi="Times New Roman"/>
          <w:sz w:val="24"/>
          <w:szCs w:val="24"/>
        </w:rPr>
        <w:t>о показателях, включенных в федеральный (региональный) план статистических работ</w:t>
      </w:r>
    </w:p>
    <w:p w:rsidR="00E75DE1" w:rsidRPr="00E75DE1" w:rsidRDefault="00E75DE1" w:rsidP="00E75DE1">
      <w:pPr>
        <w:widowControl w:val="0"/>
        <w:autoSpaceDE w:val="0"/>
        <w:autoSpaceDN w:val="0"/>
        <w:adjustRightInd w:val="0"/>
        <w:spacing w:after="0" w:line="240" w:lineRule="auto"/>
        <w:jc w:val="center"/>
        <w:rPr>
          <w:rFonts w:ascii="Times New Roman" w:hAnsi="Times New Roman"/>
          <w:sz w:val="24"/>
          <w:szCs w:val="24"/>
        </w:rPr>
      </w:pPr>
    </w:p>
    <w:tbl>
      <w:tblPr>
        <w:tblW w:w="492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095"/>
        <w:gridCol w:w="2138"/>
        <w:gridCol w:w="4952"/>
        <w:gridCol w:w="2518"/>
      </w:tblGrid>
      <w:tr w:rsidR="00E75DE1" w:rsidRPr="00E75DE1" w:rsidTr="001B371F">
        <w:tc>
          <w:tcPr>
            <w:tcW w:w="687" w:type="dxa"/>
          </w:tcPr>
          <w:p w:rsidR="00E75DE1" w:rsidRPr="00E75DE1" w:rsidRDefault="00E75DE1" w:rsidP="00E75DE1">
            <w:pPr>
              <w:widowControl w:val="0"/>
              <w:autoSpaceDE w:val="0"/>
              <w:autoSpaceDN w:val="0"/>
              <w:adjustRightInd w:val="0"/>
              <w:spacing w:after="0" w:line="240" w:lineRule="auto"/>
              <w:jc w:val="center"/>
              <w:rPr>
                <w:rFonts w:ascii="Times New Roman" w:hAnsi="Times New Roman"/>
                <w:sz w:val="24"/>
                <w:szCs w:val="24"/>
              </w:rPr>
            </w:pPr>
            <w:r w:rsidRPr="00E75DE1">
              <w:rPr>
                <w:rFonts w:ascii="Times New Roman" w:hAnsi="Times New Roman"/>
                <w:sz w:val="24"/>
                <w:szCs w:val="24"/>
              </w:rPr>
              <w:t>№</w:t>
            </w:r>
          </w:p>
          <w:p w:rsidR="00E75DE1" w:rsidRPr="00E75DE1" w:rsidRDefault="00E75DE1" w:rsidP="00E75DE1">
            <w:pPr>
              <w:widowControl w:val="0"/>
              <w:autoSpaceDE w:val="0"/>
              <w:autoSpaceDN w:val="0"/>
              <w:adjustRightInd w:val="0"/>
              <w:spacing w:after="0" w:line="240" w:lineRule="auto"/>
              <w:jc w:val="center"/>
              <w:rPr>
                <w:rFonts w:ascii="Times New Roman" w:hAnsi="Times New Roman"/>
                <w:sz w:val="24"/>
                <w:szCs w:val="24"/>
              </w:rPr>
            </w:pPr>
            <w:proofErr w:type="gramStart"/>
            <w:r w:rsidRPr="00E75DE1">
              <w:rPr>
                <w:rFonts w:ascii="Times New Roman" w:hAnsi="Times New Roman"/>
                <w:sz w:val="24"/>
                <w:szCs w:val="24"/>
              </w:rPr>
              <w:t>п</w:t>
            </w:r>
            <w:proofErr w:type="gramEnd"/>
            <w:r w:rsidRPr="00E75DE1">
              <w:rPr>
                <w:rFonts w:ascii="Times New Roman" w:hAnsi="Times New Roman"/>
                <w:sz w:val="24"/>
                <w:szCs w:val="24"/>
              </w:rPr>
              <w:t>/п</w:t>
            </w:r>
          </w:p>
        </w:tc>
        <w:tc>
          <w:tcPr>
            <w:tcW w:w="4317" w:type="dxa"/>
          </w:tcPr>
          <w:p w:rsidR="00E75DE1" w:rsidRPr="00E75DE1" w:rsidRDefault="00E75DE1" w:rsidP="00E75DE1">
            <w:pPr>
              <w:widowControl w:val="0"/>
              <w:autoSpaceDE w:val="0"/>
              <w:autoSpaceDN w:val="0"/>
              <w:adjustRightInd w:val="0"/>
              <w:spacing w:after="0" w:line="240" w:lineRule="auto"/>
              <w:jc w:val="center"/>
              <w:rPr>
                <w:rFonts w:ascii="Times New Roman" w:hAnsi="Times New Roman"/>
                <w:sz w:val="24"/>
                <w:szCs w:val="24"/>
              </w:rPr>
            </w:pPr>
            <w:r w:rsidRPr="00E75DE1">
              <w:rPr>
                <w:rFonts w:ascii="Times New Roman" w:hAnsi="Times New Roman"/>
                <w:sz w:val="24"/>
                <w:szCs w:val="24"/>
              </w:rPr>
              <w:t>Наименование показателя</w:t>
            </w:r>
          </w:p>
        </w:tc>
        <w:tc>
          <w:tcPr>
            <w:tcW w:w="2248" w:type="dxa"/>
          </w:tcPr>
          <w:p w:rsidR="00E75DE1" w:rsidRPr="00E75DE1" w:rsidRDefault="00E75DE1" w:rsidP="00E75DE1">
            <w:pPr>
              <w:widowControl w:val="0"/>
              <w:autoSpaceDE w:val="0"/>
              <w:autoSpaceDN w:val="0"/>
              <w:adjustRightInd w:val="0"/>
              <w:spacing w:after="0" w:line="240" w:lineRule="auto"/>
              <w:jc w:val="center"/>
              <w:rPr>
                <w:rFonts w:ascii="Times New Roman" w:hAnsi="Times New Roman"/>
                <w:sz w:val="24"/>
                <w:szCs w:val="24"/>
              </w:rPr>
            </w:pPr>
            <w:r w:rsidRPr="00E75DE1">
              <w:rPr>
                <w:rFonts w:ascii="Times New Roman" w:hAnsi="Times New Roman"/>
                <w:sz w:val="24"/>
                <w:szCs w:val="24"/>
              </w:rPr>
              <w:t>Пункт федерального (регионального) плана статистических работ</w:t>
            </w:r>
          </w:p>
        </w:tc>
        <w:tc>
          <w:tcPr>
            <w:tcW w:w="5224" w:type="dxa"/>
          </w:tcPr>
          <w:p w:rsidR="00E75DE1" w:rsidRPr="00E75DE1" w:rsidRDefault="00E75DE1" w:rsidP="00E75DE1">
            <w:pPr>
              <w:widowControl w:val="0"/>
              <w:autoSpaceDE w:val="0"/>
              <w:autoSpaceDN w:val="0"/>
              <w:adjustRightInd w:val="0"/>
              <w:spacing w:after="0" w:line="240" w:lineRule="auto"/>
              <w:jc w:val="center"/>
              <w:rPr>
                <w:rFonts w:ascii="Times New Roman" w:hAnsi="Times New Roman"/>
                <w:sz w:val="24"/>
                <w:szCs w:val="24"/>
              </w:rPr>
            </w:pPr>
            <w:r w:rsidRPr="00E75DE1">
              <w:rPr>
                <w:rFonts w:ascii="Times New Roman" w:hAnsi="Times New Roman"/>
                <w:sz w:val="24"/>
                <w:szCs w:val="24"/>
              </w:rPr>
              <w:t>Наименование формы статистического наблюдения и реквизиты акта, в соответствии с которым утверждена форма</w:t>
            </w:r>
          </w:p>
        </w:tc>
        <w:tc>
          <w:tcPr>
            <w:tcW w:w="2650" w:type="dxa"/>
          </w:tcPr>
          <w:p w:rsidR="00E75DE1" w:rsidRPr="00E75DE1" w:rsidRDefault="00E75DE1" w:rsidP="00E75DE1">
            <w:pPr>
              <w:widowControl w:val="0"/>
              <w:autoSpaceDE w:val="0"/>
              <w:autoSpaceDN w:val="0"/>
              <w:adjustRightInd w:val="0"/>
              <w:spacing w:after="0" w:line="240" w:lineRule="auto"/>
              <w:jc w:val="center"/>
              <w:rPr>
                <w:rFonts w:ascii="Times New Roman" w:hAnsi="Times New Roman"/>
                <w:sz w:val="24"/>
                <w:szCs w:val="24"/>
              </w:rPr>
            </w:pPr>
            <w:r w:rsidRPr="00E75DE1">
              <w:rPr>
                <w:rFonts w:ascii="Times New Roman" w:hAnsi="Times New Roman"/>
                <w:sz w:val="24"/>
                <w:szCs w:val="24"/>
              </w:rPr>
              <w:t>Субъект официального статистического учета</w:t>
            </w:r>
          </w:p>
        </w:tc>
      </w:tr>
    </w:tbl>
    <w:p w:rsidR="00E75DE1" w:rsidRPr="00E75DE1" w:rsidRDefault="00E75DE1" w:rsidP="00E75DE1">
      <w:pPr>
        <w:widowControl w:val="0"/>
        <w:autoSpaceDE w:val="0"/>
        <w:autoSpaceDN w:val="0"/>
        <w:adjustRightInd w:val="0"/>
        <w:spacing w:after="0" w:line="240" w:lineRule="auto"/>
        <w:jc w:val="center"/>
        <w:rPr>
          <w:rFonts w:ascii="Times New Roman" w:hAnsi="Times New Roman"/>
          <w:sz w:val="2"/>
          <w:szCs w:val="2"/>
        </w:rPr>
      </w:pPr>
    </w:p>
    <w:tbl>
      <w:tblPr>
        <w:tblW w:w="492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4094"/>
        <w:gridCol w:w="2138"/>
        <w:gridCol w:w="4952"/>
        <w:gridCol w:w="2518"/>
      </w:tblGrid>
      <w:tr w:rsidR="00E75DE1" w:rsidRPr="00E75DE1" w:rsidTr="001B371F">
        <w:trPr>
          <w:tblHeader/>
        </w:trPr>
        <w:tc>
          <w:tcPr>
            <w:tcW w:w="670" w:type="dxa"/>
          </w:tcPr>
          <w:p w:rsidR="00E75DE1" w:rsidRPr="00E75DE1" w:rsidRDefault="00E75DE1" w:rsidP="00E75DE1">
            <w:pPr>
              <w:widowControl w:val="0"/>
              <w:autoSpaceDE w:val="0"/>
              <w:autoSpaceDN w:val="0"/>
              <w:adjustRightInd w:val="0"/>
              <w:spacing w:after="0" w:line="240" w:lineRule="auto"/>
              <w:jc w:val="center"/>
              <w:rPr>
                <w:rFonts w:ascii="Times New Roman" w:hAnsi="Times New Roman"/>
                <w:sz w:val="24"/>
                <w:szCs w:val="24"/>
              </w:rPr>
            </w:pPr>
            <w:r w:rsidRPr="00E75DE1">
              <w:rPr>
                <w:rFonts w:ascii="Times New Roman" w:hAnsi="Times New Roman"/>
                <w:sz w:val="24"/>
                <w:szCs w:val="24"/>
              </w:rPr>
              <w:t>1</w:t>
            </w:r>
          </w:p>
        </w:tc>
        <w:tc>
          <w:tcPr>
            <w:tcW w:w="4153" w:type="dxa"/>
          </w:tcPr>
          <w:p w:rsidR="00E75DE1" w:rsidRPr="00E75DE1" w:rsidRDefault="00E75DE1" w:rsidP="00E75DE1">
            <w:pPr>
              <w:widowControl w:val="0"/>
              <w:autoSpaceDE w:val="0"/>
              <w:autoSpaceDN w:val="0"/>
              <w:adjustRightInd w:val="0"/>
              <w:spacing w:after="0" w:line="240" w:lineRule="auto"/>
              <w:jc w:val="center"/>
              <w:rPr>
                <w:rFonts w:ascii="Times New Roman" w:hAnsi="Times New Roman"/>
                <w:sz w:val="24"/>
                <w:szCs w:val="24"/>
              </w:rPr>
            </w:pPr>
            <w:r w:rsidRPr="00E75DE1">
              <w:rPr>
                <w:rFonts w:ascii="Times New Roman" w:hAnsi="Times New Roman"/>
                <w:sz w:val="24"/>
                <w:szCs w:val="24"/>
              </w:rPr>
              <w:t>2</w:t>
            </w:r>
          </w:p>
        </w:tc>
        <w:tc>
          <w:tcPr>
            <w:tcW w:w="2167" w:type="dxa"/>
          </w:tcPr>
          <w:p w:rsidR="00E75DE1" w:rsidRPr="00E75DE1" w:rsidRDefault="00E75DE1" w:rsidP="00E75DE1">
            <w:pPr>
              <w:widowControl w:val="0"/>
              <w:autoSpaceDE w:val="0"/>
              <w:autoSpaceDN w:val="0"/>
              <w:adjustRightInd w:val="0"/>
              <w:spacing w:after="0" w:line="240" w:lineRule="auto"/>
              <w:jc w:val="center"/>
              <w:rPr>
                <w:rFonts w:ascii="Times New Roman" w:hAnsi="Times New Roman"/>
                <w:sz w:val="24"/>
                <w:szCs w:val="24"/>
              </w:rPr>
            </w:pPr>
            <w:r w:rsidRPr="00E75DE1">
              <w:rPr>
                <w:rFonts w:ascii="Times New Roman" w:hAnsi="Times New Roman"/>
                <w:sz w:val="24"/>
                <w:szCs w:val="24"/>
              </w:rPr>
              <w:t>3</w:t>
            </w:r>
          </w:p>
        </w:tc>
        <w:tc>
          <w:tcPr>
            <w:tcW w:w="5024" w:type="dxa"/>
          </w:tcPr>
          <w:p w:rsidR="00E75DE1" w:rsidRPr="00E75DE1" w:rsidRDefault="00E75DE1" w:rsidP="00E75DE1">
            <w:pPr>
              <w:widowControl w:val="0"/>
              <w:autoSpaceDE w:val="0"/>
              <w:autoSpaceDN w:val="0"/>
              <w:adjustRightInd w:val="0"/>
              <w:spacing w:after="0" w:line="240" w:lineRule="auto"/>
              <w:jc w:val="center"/>
              <w:rPr>
                <w:rFonts w:ascii="Times New Roman" w:hAnsi="Times New Roman"/>
                <w:sz w:val="24"/>
                <w:szCs w:val="24"/>
              </w:rPr>
            </w:pPr>
            <w:r w:rsidRPr="00E75DE1">
              <w:rPr>
                <w:rFonts w:ascii="Times New Roman" w:hAnsi="Times New Roman"/>
                <w:sz w:val="24"/>
                <w:szCs w:val="24"/>
              </w:rPr>
              <w:t>4</w:t>
            </w:r>
          </w:p>
        </w:tc>
        <w:tc>
          <w:tcPr>
            <w:tcW w:w="2553" w:type="dxa"/>
          </w:tcPr>
          <w:p w:rsidR="00E75DE1" w:rsidRPr="00E75DE1" w:rsidRDefault="00E75DE1" w:rsidP="00E75DE1">
            <w:pPr>
              <w:widowControl w:val="0"/>
              <w:autoSpaceDE w:val="0"/>
              <w:autoSpaceDN w:val="0"/>
              <w:adjustRightInd w:val="0"/>
              <w:spacing w:after="0" w:line="240" w:lineRule="auto"/>
              <w:jc w:val="center"/>
              <w:rPr>
                <w:rFonts w:ascii="Times New Roman" w:hAnsi="Times New Roman"/>
                <w:sz w:val="24"/>
                <w:szCs w:val="24"/>
              </w:rPr>
            </w:pPr>
            <w:r w:rsidRPr="00E75DE1">
              <w:rPr>
                <w:rFonts w:ascii="Times New Roman" w:hAnsi="Times New Roman"/>
                <w:sz w:val="24"/>
                <w:szCs w:val="24"/>
              </w:rPr>
              <w:t>5</w:t>
            </w:r>
          </w:p>
        </w:tc>
      </w:tr>
      <w:tr w:rsidR="00E75DE1" w:rsidRPr="00E75DE1" w:rsidTr="001B371F">
        <w:tc>
          <w:tcPr>
            <w:tcW w:w="670" w:type="dxa"/>
          </w:tcPr>
          <w:p w:rsidR="00E75DE1" w:rsidRPr="00E75DE1" w:rsidRDefault="00E75DE1" w:rsidP="00E75DE1">
            <w:pPr>
              <w:widowControl w:val="0"/>
              <w:autoSpaceDE w:val="0"/>
              <w:autoSpaceDN w:val="0"/>
              <w:adjustRightInd w:val="0"/>
              <w:spacing w:after="0" w:line="240" w:lineRule="auto"/>
              <w:jc w:val="center"/>
              <w:rPr>
                <w:rFonts w:ascii="Times New Roman" w:hAnsi="Times New Roman"/>
                <w:sz w:val="24"/>
                <w:szCs w:val="24"/>
              </w:rPr>
            </w:pPr>
            <w:r w:rsidRPr="00E75DE1">
              <w:rPr>
                <w:rFonts w:ascii="Times New Roman" w:hAnsi="Times New Roman"/>
                <w:sz w:val="24"/>
                <w:szCs w:val="24"/>
              </w:rPr>
              <w:t>1.</w:t>
            </w:r>
          </w:p>
        </w:tc>
        <w:tc>
          <w:tcPr>
            <w:tcW w:w="4153" w:type="dxa"/>
          </w:tcPr>
          <w:p w:rsidR="00E75DE1" w:rsidRPr="00E75DE1" w:rsidRDefault="00E75DE1" w:rsidP="00E75DE1">
            <w:pPr>
              <w:spacing w:after="0" w:line="240" w:lineRule="auto"/>
              <w:rPr>
                <w:rFonts w:ascii="Times New Roman" w:hAnsi="Times New Roman"/>
                <w:sz w:val="24"/>
                <w:szCs w:val="24"/>
              </w:rPr>
            </w:pPr>
            <w:r w:rsidRPr="00E75DE1">
              <w:rPr>
                <w:rFonts w:ascii="Times New Roman" w:hAnsi="Times New Roman"/>
                <w:sz w:val="24"/>
                <w:szCs w:val="24"/>
              </w:rPr>
              <w:t xml:space="preserve">уровень износа коммунальной инфраструктуры </w:t>
            </w:r>
          </w:p>
        </w:tc>
        <w:tc>
          <w:tcPr>
            <w:tcW w:w="2167" w:type="dxa"/>
            <w:vAlign w:val="center"/>
          </w:tcPr>
          <w:p w:rsidR="00E75DE1" w:rsidRPr="00E75DE1" w:rsidRDefault="00E75DE1" w:rsidP="00E75DE1">
            <w:pPr>
              <w:spacing w:after="0" w:line="240" w:lineRule="auto"/>
              <w:jc w:val="center"/>
              <w:rPr>
                <w:rFonts w:ascii="Times New Roman" w:hAnsi="Times New Roman"/>
                <w:sz w:val="24"/>
                <w:szCs w:val="24"/>
              </w:rPr>
            </w:pPr>
            <w:r w:rsidRPr="00E75DE1">
              <w:rPr>
                <w:rFonts w:ascii="Times New Roman" w:hAnsi="Times New Roman"/>
                <w:sz w:val="24"/>
                <w:szCs w:val="24"/>
              </w:rPr>
              <w:t>процентов</w:t>
            </w:r>
          </w:p>
        </w:tc>
        <w:tc>
          <w:tcPr>
            <w:tcW w:w="5024" w:type="dxa"/>
            <w:vAlign w:val="center"/>
          </w:tcPr>
          <w:p w:rsidR="00E75DE1" w:rsidRPr="00E75DE1" w:rsidRDefault="00E75DE1" w:rsidP="00E75DE1">
            <w:pPr>
              <w:spacing w:after="0" w:line="240" w:lineRule="auto"/>
              <w:rPr>
                <w:rFonts w:ascii="Times New Roman" w:hAnsi="Times New Roman"/>
                <w:sz w:val="24"/>
                <w:szCs w:val="24"/>
              </w:rPr>
            </w:pPr>
            <w:r w:rsidRPr="00E75DE1">
              <w:rPr>
                <w:rFonts w:ascii="Times New Roman" w:hAnsi="Times New Roman"/>
                <w:sz w:val="24"/>
                <w:szCs w:val="24"/>
              </w:rPr>
              <w:t>годовая форма федерального</w:t>
            </w:r>
            <w:r w:rsidRPr="00E75DE1">
              <w:rPr>
                <w:rFonts w:ascii="Times New Roman" w:hAnsi="Times New Roman"/>
                <w:sz w:val="24"/>
                <w:szCs w:val="24"/>
              </w:rPr>
              <w:br/>
              <w:t xml:space="preserve">статистического наблюдения </w:t>
            </w:r>
          </w:p>
          <w:p w:rsidR="00E75DE1" w:rsidRPr="00E75DE1" w:rsidRDefault="00E75DE1" w:rsidP="00E75DE1">
            <w:pPr>
              <w:spacing w:after="0" w:line="240" w:lineRule="auto"/>
              <w:rPr>
                <w:rFonts w:ascii="Times New Roman" w:hAnsi="Times New Roman"/>
                <w:sz w:val="24"/>
                <w:szCs w:val="24"/>
              </w:rPr>
            </w:pPr>
          </w:p>
        </w:tc>
        <w:tc>
          <w:tcPr>
            <w:tcW w:w="2553" w:type="dxa"/>
            <w:vAlign w:val="center"/>
          </w:tcPr>
          <w:p w:rsidR="00E75DE1" w:rsidRPr="00E75DE1" w:rsidRDefault="00E75DE1" w:rsidP="00E75DE1">
            <w:pPr>
              <w:spacing w:after="0" w:line="240" w:lineRule="auto"/>
              <w:jc w:val="center"/>
              <w:rPr>
                <w:rFonts w:ascii="Times New Roman" w:hAnsi="Times New Roman"/>
                <w:sz w:val="24"/>
                <w:szCs w:val="24"/>
              </w:rPr>
            </w:pPr>
            <w:r w:rsidRPr="00E75DE1">
              <w:rPr>
                <w:rFonts w:ascii="Times New Roman" w:hAnsi="Times New Roman"/>
                <w:sz w:val="24"/>
                <w:szCs w:val="24"/>
              </w:rPr>
              <w:t>Администрация</w:t>
            </w:r>
            <w:r w:rsidRPr="00E75DE1">
              <w:rPr>
                <w:rFonts w:ascii="Times New Roman" w:hAnsi="Times New Roman"/>
                <w:sz w:val="24"/>
                <w:szCs w:val="24"/>
              </w:rPr>
              <w:br/>
              <w:t>Гуково-Гнилушевского сельского  поселения</w:t>
            </w:r>
          </w:p>
          <w:p w:rsidR="00E75DE1" w:rsidRPr="00E75DE1" w:rsidRDefault="00E75DE1" w:rsidP="00E75DE1">
            <w:pPr>
              <w:spacing w:after="0" w:line="240" w:lineRule="auto"/>
              <w:rPr>
                <w:rFonts w:ascii="Times New Roman" w:hAnsi="Times New Roman"/>
                <w:sz w:val="24"/>
                <w:szCs w:val="24"/>
              </w:rPr>
            </w:pPr>
          </w:p>
        </w:tc>
      </w:tr>
      <w:tr w:rsidR="00E75DE1" w:rsidRPr="00E75DE1" w:rsidTr="001B371F">
        <w:tc>
          <w:tcPr>
            <w:tcW w:w="670" w:type="dxa"/>
            <w:vAlign w:val="center"/>
          </w:tcPr>
          <w:p w:rsidR="00E75DE1" w:rsidRPr="00E75DE1" w:rsidRDefault="00E75DE1" w:rsidP="00E75DE1">
            <w:pPr>
              <w:spacing w:after="0" w:line="240" w:lineRule="auto"/>
              <w:jc w:val="center"/>
              <w:rPr>
                <w:rFonts w:ascii="Times New Roman" w:hAnsi="Times New Roman"/>
                <w:sz w:val="24"/>
                <w:szCs w:val="24"/>
              </w:rPr>
            </w:pPr>
            <w:r w:rsidRPr="00E75DE1">
              <w:rPr>
                <w:rFonts w:ascii="Times New Roman" w:hAnsi="Times New Roman"/>
                <w:sz w:val="24"/>
                <w:szCs w:val="24"/>
              </w:rPr>
              <w:t>2.</w:t>
            </w:r>
          </w:p>
        </w:tc>
        <w:tc>
          <w:tcPr>
            <w:tcW w:w="4153" w:type="dxa"/>
          </w:tcPr>
          <w:p w:rsidR="00E75DE1" w:rsidRPr="00E75DE1" w:rsidRDefault="00E75DE1" w:rsidP="00E75DE1">
            <w:pPr>
              <w:spacing w:after="0" w:line="240" w:lineRule="auto"/>
              <w:rPr>
                <w:rFonts w:ascii="Times New Roman" w:hAnsi="Times New Roman"/>
                <w:sz w:val="24"/>
                <w:szCs w:val="24"/>
              </w:rPr>
            </w:pPr>
            <w:r w:rsidRPr="00E75DE1">
              <w:rPr>
                <w:rFonts w:ascii="Times New Roman" w:hAnsi="Times New Roman"/>
                <w:sz w:val="24"/>
                <w:szCs w:val="24"/>
              </w:rPr>
              <w:t xml:space="preserve">доля населения, обеспеченного питьевой водой, отвечающей требованиям безопасности, в общей численности населения поселения </w:t>
            </w:r>
          </w:p>
        </w:tc>
        <w:tc>
          <w:tcPr>
            <w:tcW w:w="2167" w:type="dxa"/>
            <w:vAlign w:val="center"/>
          </w:tcPr>
          <w:p w:rsidR="00E75DE1" w:rsidRPr="00E75DE1" w:rsidRDefault="00E75DE1" w:rsidP="00E75DE1">
            <w:pPr>
              <w:spacing w:after="0" w:line="240" w:lineRule="auto"/>
              <w:jc w:val="center"/>
              <w:rPr>
                <w:rFonts w:ascii="Times New Roman" w:hAnsi="Times New Roman"/>
                <w:sz w:val="24"/>
                <w:szCs w:val="24"/>
              </w:rPr>
            </w:pPr>
            <w:r w:rsidRPr="00E75DE1">
              <w:rPr>
                <w:rFonts w:ascii="Times New Roman" w:hAnsi="Times New Roman"/>
                <w:sz w:val="24"/>
                <w:szCs w:val="24"/>
              </w:rPr>
              <w:t>процентов</w:t>
            </w:r>
          </w:p>
        </w:tc>
        <w:tc>
          <w:tcPr>
            <w:tcW w:w="5024" w:type="dxa"/>
            <w:vAlign w:val="center"/>
          </w:tcPr>
          <w:p w:rsidR="00E75DE1" w:rsidRPr="00E75DE1" w:rsidRDefault="00E75DE1" w:rsidP="00E75DE1">
            <w:pPr>
              <w:spacing w:after="0" w:line="240" w:lineRule="auto"/>
              <w:rPr>
                <w:rFonts w:ascii="Times New Roman" w:hAnsi="Times New Roman"/>
                <w:sz w:val="24"/>
                <w:szCs w:val="24"/>
              </w:rPr>
            </w:pPr>
            <w:r w:rsidRPr="00E75DE1">
              <w:rPr>
                <w:rFonts w:ascii="Times New Roman" w:hAnsi="Times New Roman"/>
                <w:sz w:val="24"/>
                <w:szCs w:val="24"/>
              </w:rPr>
              <w:t xml:space="preserve">годовая форма федерального статистического наблюдения </w:t>
            </w:r>
            <w:r w:rsidRPr="00E75DE1">
              <w:rPr>
                <w:rFonts w:ascii="Times New Roman" w:hAnsi="Times New Roman"/>
                <w:sz w:val="24"/>
                <w:szCs w:val="24"/>
              </w:rPr>
              <w:br/>
              <w:t>№ 1-жилфонд «Сведения о жилищном фонде»</w:t>
            </w:r>
          </w:p>
        </w:tc>
        <w:tc>
          <w:tcPr>
            <w:tcW w:w="2553" w:type="dxa"/>
            <w:vAlign w:val="center"/>
          </w:tcPr>
          <w:p w:rsidR="00E75DE1" w:rsidRPr="00E75DE1" w:rsidRDefault="00E75DE1" w:rsidP="00E75DE1">
            <w:pPr>
              <w:spacing w:after="0" w:line="240" w:lineRule="auto"/>
              <w:jc w:val="center"/>
              <w:rPr>
                <w:rFonts w:ascii="Times New Roman" w:hAnsi="Times New Roman"/>
                <w:sz w:val="24"/>
                <w:szCs w:val="24"/>
              </w:rPr>
            </w:pPr>
            <w:r w:rsidRPr="00E75DE1">
              <w:rPr>
                <w:rFonts w:ascii="Times New Roman" w:hAnsi="Times New Roman"/>
                <w:sz w:val="24"/>
                <w:szCs w:val="24"/>
              </w:rPr>
              <w:t>Администрация</w:t>
            </w:r>
            <w:r w:rsidRPr="00E75DE1">
              <w:rPr>
                <w:rFonts w:ascii="Times New Roman" w:hAnsi="Times New Roman"/>
                <w:sz w:val="24"/>
                <w:szCs w:val="24"/>
              </w:rPr>
              <w:br/>
              <w:t>Гуково-Гнилушевского сельского  поселения</w:t>
            </w:r>
          </w:p>
        </w:tc>
      </w:tr>
      <w:tr w:rsidR="00E75DE1" w:rsidRPr="00E75DE1" w:rsidTr="001B371F">
        <w:tc>
          <w:tcPr>
            <w:tcW w:w="670" w:type="dxa"/>
            <w:vAlign w:val="center"/>
          </w:tcPr>
          <w:p w:rsidR="00E75DE1" w:rsidRPr="00E75DE1" w:rsidRDefault="00E75DE1" w:rsidP="00E75DE1">
            <w:pPr>
              <w:spacing w:after="0" w:line="240" w:lineRule="auto"/>
              <w:jc w:val="center"/>
              <w:rPr>
                <w:rFonts w:ascii="Times New Roman" w:hAnsi="Times New Roman"/>
                <w:sz w:val="24"/>
                <w:szCs w:val="24"/>
              </w:rPr>
            </w:pPr>
            <w:r w:rsidRPr="00E75DE1">
              <w:rPr>
                <w:rFonts w:ascii="Times New Roman" w:hAnsi="Times New Roman"/>
                <w:sz w:val="24"/>
                <w:szCs w:val="24"/>
              </w:rPr>
              <w:t>3.</w:t>
            </w:r>
          </w:p>
        </w:tc>
        <w:tc>
          <w:tcPr>
            <w:tcW w:w="4153" w:type="dxa"/>
          </w:tcPr>
          <w:p w:rsidR="00E75DE1" w:rsidRPr="00E75DE1" w:rsidRDefault="00E75DE1" w:rsidP="00E75DE1">
            <w:pPr>
              <w:spacing w:after="0" w:line="240" w:lineRule="auto"/>
              <w:rPr>
                <w:rFonts w:ascii="Times New Roman" w:hAnsi="Times New Roman"/>
                <w:sz w:val="24"/>
                <w:szCs w:val="24"/>
              </w:rPr>
            </w:pPr>
            <w:r w:rsidRPr="00E75DE1">
              <w:rPr>
                <w:rFonts w:ascii="Times New Roman" w:hAnsi="Times New Roman"/>
                <w:sz w:val="24"/>
                <w:szCs w:val="24"/>
              </w:rPr>
              <w:t>доля водопроводных сетей, нуждающихся в замене</w:t>
            </w:r>
          </w:p>
        </w:tc>
        <w:tc>
          <w:tcPr>
            <w:tcW w:w="2167" w:type="dxa"/>
            <w:vAlign w:val="center"/>
          </w:tcPr>
          <w:p w:rsidR="00E75DE1" w:rsidRPr="00E75DE1" w:rsidRDefault="00E75DE1" w:rsidP="00E75DE1">
            <w:pPr>
              <w:spacing w:after="0" w:line="240" w:lineRule="auto"/>
              <w:jc w:val="center"/>
              <w:rPr>
                <w:rFonts w:ascii="Times New Roman" w:hAnsi="Times New Roman"/>
                <w:sz w:val="24"/>
                <w:szCs w:val="24"/>
              </w:rPr>
            </w:pPr>
            <w:r w:rsidRPr="00E75DE1">
              <w:rPr>
                <w:rFonts w:ascii="Times New Roman" w:hAnsi="Times New Roman"/>
                <w:sz w:val="24"/>
                <w:szCs w:val="24"/>
              </w:rPr>
              <w:t>процентов</w:t>
            </w:r>
          </w:p>
        </w:tc>
        <w:tc>
          <w:tcPr>
            <w:tcW w:w="5024" w:type="dxa"/>
            <w:vAlign w:val="center"/>
          </w:tcPr>
          <w:p w:rsidR="00E75DE1" w:rsidRPr="00E75DE1" w:rsidRDefault="00E75DE1" w:rsidP="00E75DE1">
            <w:pPr>
              <w:spacing w:after="0" w:line="240" w:lineRule="auto"/>
              <w:rPr>
                <w:rFonts w:ascii="Times New Roman" w:hAnsi="Times New Roman"/>
                <w:sz w:val="24"/>
                <w:szCs w:val="24"/>
              </w:rPr>
            </w:pPr>
            <w:r w:rsidRPr="00E75DE1">
              <w:rPr>
                <w:rFonts w:ascii="Times New Roman" w:hAnsi="Times New Roman"/>
                <w:sz w:val="24"/>
                <w:szCs w:val="24"/>
              </w:rPr>
              <w:t>годовая форма статистиче</w:t>
            </w:r>
            <w:r w:rsidRPr="00E75DE1">
              <w:rPr>
                <w:rFonts w:ascii="Times New Roman" w:hAnsi="Times New Roman"/>
                <w:sz w:val="24"/>
                <w:szCs w:val="24"/>
              </w:rPr>
              <w:softHyphen/>
              <w:t>ского наблюдения № 1-МО «Сведения об объектах инфраструктуры муници</w:t>
            </w:r>
            <w:r w:rsidRPr="00E75DE1">
              <w:rPr>
                <w:rFonts w:ascii="Times New Roman" w:hAnsi="Times New Roman"/>
                <w:sz w:val="24"/>
                <w:szCs w:val="24"/>
              </w:rPr>
              <w:softHyphen/>
              <w:t>пального образования»</w:t>
            </w:r>
          </w:p>
        </w:tc>
        <w:tc>
          <w:tcPr>
            <w:tcW w:w="2553" w:type="dxa"/>
            <w:vAlign w:val="center"/>
          </w:tcPr>
          <w:p w:rsidR="00E75DE1" w:rsidRPr="00E75DE1" w:rsidRDefault="00E75DE1" w:rsidP="00E75DE1">
            <w:pPr>
              <w:spacing w:after="0" w:line="240" w:lineRule="auto"/>
              <w:jc w:val="center"/>
              <w:rPr>
                <w:rFonts w:ascii="Times New Roman" w:hAnsi="Times New Roman"/>
                <w:sz w:val="24"/>
                <w:szCs w:val="24"/>
              </w:rPr>
            </w:pPr>
            <w:r w:rsidRPr="00E75DE1">
              <w:rPr>
                <w:rFonts w:ascii="Times New Roman" w:hAnsi="Times New Roman"/>
                <w:sz w:val="24"/>
                <w:szCs w:val="24"/>
              </w:rPr>
              <w:t>Администрация</w:t>
            </w:r>
            <w:r w:rsidRPr="00E75DE1">
              <w:rPr>
                <w:rFonts w:ascii="Times New Roman" w:hAnsi="Times New Roman"/>
                <w:sz w:val="24"/>
                <w:szCs w:val="24"/>
              </w:rPr>
              <w:br/>
              <w:t>Гуково-Гнилушевского сельского  поселения</w:t>
            </w:r>
          </w:p>
        </w:tc>
      </w:tr>
    </w:tbl>
    <w:p w:rsidR="000E21C7" w:rsidRDefault="000E21C7" w:rsidP="005B616A">
      <w:pPr>
        <w:spacing w:after="0"/>
        <w:rPr>
          <w:rFonts w:ascii="Times New Roman" w:hAnsi="Times New Roman"/>
          <w:sz w:val="24"/>
          <w:szCs w:val="24"/>
        </w:rPr>
      </w:pPr>
    </w:p>
    <w:p w:rsidR="000E21C7" w:rsidRPr="00EC039A" w:rsidRDefault="000E21C7" w:rsidP="005B616A">
      <w:pPr>
        <w:spacing w:after="0"/>
        <w:rPr>
          <w:rFonts w:ascii="Times New Roman" w:hAnsi="Times New Roman"/>
          <w:sz w:val="24"/>
          <w:szCs w:val="24"/>
        </w:rPr>
      </w:pPr>
    </w:p>
    <w:p w:rsidR="00B60449" w:rsidRPr="00EC039A" w:rsidRDefault="00B60449" w:rsidP="005B616A">
      <w:pPr>
        <w:spacing w:after="0"/>
        <w:rPr>
          <w:rFonts w:ascii="Times New Roman" w:hAnsi="Times New Roman"/>
          <w:sz w:val="24"/>
          <w:szCs w:val="24"/>
        </w:rPr>
      </w:pPr>
    </w:p>
    <w:p w:rsidR="00B60449" w:rsidRPr="00EC039A" w:rsidRDefault="00B60449" w:rsidP="005B616A">
      <w:pPr>
        <w:spacing w:after="0"/>
        <w:rPr>
          <w:rFonts w:ascii="Times New Roman" w:hAnsi="Times New Roman"/>
          <w:sz w:val="24"/>
          <w:szCs w:val="24"/>
        </w:rPr>
      </w:pPr>
    </w:p>
    <w:p w:rsidR="00B60449" w:rsidRPr="00EC039A" w:rsidRDefault="00B60449" w:rsidP="005B616A">
      <w:pPr>
        <w:spacing w:after="0"/>
        <w:rPr>
          <w:rFonts w:ascii="Times New Roman" w:hAnsi="Times New Roman"/>
          <w:sz w:val="24"/>
          <w:szCs w:val="24"/>
        </w:rPr>
      </w:pPr>
    </w:p>
    <w:p w:rsidR="00C61067" w:rsidRPr="00C61067" w:rsidRDefault="00C61067" w:rsidP="000E21C7">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C61067">
        <w:rPr>
          <w:rFonts w:ascii="Times New Roman" w:hAnsi="Times New Roman"/>
          <w:sz w:val="24"/>
          <w:szCs w:val="24"/>
        </w:rPr>
        <w:lastRenderedPageBreak/>
        <w:t>Приложение № 3</w:t>
      </w:r>
    </w:p>
    <w:p w:rsidR="00C61067" w:rsidRPr="00C61067" w:rsidRDefault="00C61067" w:rsidP="000E21C7">
      <w:pPr>
        <w:widowControl w:val="0"/>
        <w:autoSpaceDE w:val="0"/>
        <w:autoSpaceDN w:val="0"/>
        <w:adjustRightInd w:val="0"/>
        <w:spacing w:after="0" w:line="240" w:lineRule="auto"/>
        <w:ind w:firstLine="287"/>
        <w:jc w:val="right"/>
        <w:outlineLvl w:val="2"/>
        <w:rPr>
          <w:rFonts w:ascii="Times New Roman" w:hAnsi="Times New Roman"/>
          <w:sz w:val="24"/>
          <w:szCs w:val="24"/>
        </w:rPr>
      </w:pPr>
      <w:r w:rsidRPr="00C61067">
        <w:rPr>
          <w:rFonts w:ascii="Times New Roman" w:hAnsi="Times New Roman"/>
          <w:sz w:val="24"/>
          <w:szCs w:val="24"/>
        </w:rPr>
        <w:t>к муниципальной программе</w:t>
      </w:r>
    </w:p>
    <w:p w:rsidR="000E21C7" w:rsidRDefault="000E21C7" w:rsidP="000E21C7">
      <w:pPr>
        <w:widowControl w:val="0"/>
        <w:autoSpaceDE w:val="0"/>
        <w:autoSpaceDN w:val="0"/>
        <w:adjustRightInd w:val="0"/>
        <w:spacing w:after="0" w:line="240" w:lineRule="auto"/>
        <w:ind w:firstLine="142"/>
        <w:jc w:val="right"/>
        <w:outlineLvl w:val="2"/>
        <w:rPr>
          <w:rFonts w:ascii="Times New Roman" w:hAnsi="Times New Roman"/>
          <w:sz w:val="24"/>
          <w:szCs w:val="24"/>
        </w:rPr>
      </w:pPr>
      <w:r>
        <w:rPr>
          <w:rFonts w:ascii="Times New Roman" w:hAnsi="Times New Roman"/>
          <w:sz w:val="24"/>
          <w:szCs w:val="24"/>
        </w:rPr>
        <w:t xml:space="preserve"> </w:t>
      </w:r>
      <w:r w:rsidR="00C61067" w:rsidRPr="00C61067">
        <w:rPr>
          <w:rFonts w:ascii="Times New Roman" w:hAnsi="Times New Roman"/>
          <w:sz w:val="24"/>
          <w:szCs w:val="24"/>
        </w:rPr>
        <w:t xml:space="preserve">Гуково-Гнилушевского сельского поселения </w:t>
      </w:r>
    </w:p>
    <w:p w:rsidR="00C61067" w:rsidRPr="00C61067" w:rsidRDefault="00C61067" w:rsidP="000E21C7">
      <w:pPr>
        <w:widowControl w:val="0"/>
        <w:autoSpaceDE w:val="0"/>
        <w:autoSpaceDN w:val="0"/>
        <w:adjustRightInd w:val="0"/>
        <w:spacing w:after="0" w:line="240" w:lineRule="auto"/>
        <w:ind w:firstLine="142"/>
        <w:jc w:val="right"/>
        <w:outlineLvl w:val="2"/>
        <w:rPr>
          <w:rFonts w:ascii="Times New Roman" w:hAnsi="Times New Roman"/>
          <w:sz w:val="24"/>
          <w:szCs w:val="24"/>
        </w:rPr>
      </w:pPr>
      <w:r w:rsidRPr="00C61067">
        <w:rPr>
          <w:rFonts w:ascii="Times New Roman" w:hAnsi="Times New Roman"/>
          <w:sz w:val="24"/>
          <w:szCs w:val="24"/>
        </w:rPr>
        <w:t>«Благоустройство территории  и жилищно-коммунальное хозяйство»</w:t>
      </w:r>
    </w:p>
    <w:p w:rsidR="00C61067" w:rsidRPr="000E21C7" w:rsidRDefault="00C61067" w:rsidP="00C61067">
      <w:pPr>
        <w:widowControl w:val="0"/>
        <w:autoSpaceDE w:val="0"/>
        <w:autoSpaceDN w:val="0"/>
        <w:adjustRightInd w:val="0"/>
        <w:spacing w:after="0"/>
        <w:jc w:val="right"/>
        <w:outlineLvl w:val="2"/>
        <w:rPr>
          <w:rFonts w:ascii="Times New Roman" w:hAnsi="Times New Roman"/>
          <w:sz w:val="16"/>
          <w:szCs w:val="16"/>
        </w:rPr>
      </w:pPr>
    </w:p>
    <w:p w:rsidR="00C61067" w:rsidRPr="00C61067" w:rsidRDefault="00C61067" w:rsidP="00C61067">
      <w:pPr>
        <w:widowControl w:val="0"/>
        <w:autoSpaceDE w:val="0"/>
        <w:autoSpaceDN w:val="0"/>
        <w:adjustRightInd w:val="0"/>
        <w:spacing w:after="0"/>
        <w:jc w:val="center"/>
        <w:rPr>
          <w:rFonts w:ascii="Times New Roman" w:hAnsi="Times New Roman"/>
          <w:sz w:val="24"/>
          <w:szCs w:val="24"/>
        </w:rPr>
      </w:pPr>
      <w:bookmarkStart w:id="2" w:name="Par1016"/>
      <w:bookmarkEnd w:id="2"/>
      <w:r w:rsidRPr="00C61067">
        <w:rPr>
          <w:rFonts w:ascii="Times New Roman" w:hAnsi="Times New Roman"/>
          <w:sz w:val="24"/>
          <w:szCs w:val="24"/>
        </w:rPr>
        <w:t>СВЕДЕНИЯ</w:t>
      </w:r>
    </w:p>
    <w:p w:rsidR="00C61067" w:rsidRPr="00C61067" w:rsidRDefault="00C61067" w:rsidP="00C61067">
      <w:pPr>
        <w:widowControl w:val="0"/>
        <w:autoSpaceDE w:val="0"/>
        <w:autoSpaceDN w:val="0"/>
        <w:adjustRightInd w:val="0"/>
        <w:spacing w:after="0"/>
        <w:jc w:val="center"/>
        <w:rPr>
          <w:rFonts w:ascii="Times New Roman" w:hAnsi="Times New Roman"/>
          <w:sz w:val="24"/>
          <w:szCs w:val="24"/>
        </w:rPr>
      </w:pPr>
      <w:r w:rsidRPr="00C61067">
        <w:rPr>
          <w:rFonts w:ascii="Times New Roman" w:hAnsi="Times New Roman"/>
          <w:sz w:val="24"/>
          <w:szCs w:val="24"/>
        </w:rPr>
        <w:t>о методике расчета показателя (индикатора) муниципальной программы</w:t>
      </w:r>
    </w:p>
    <w:p w:rsidR="00C61067" w:rsidRPr="000E21C7" w:rsidRDefault="00C61067" w:rsidP="00C61067">
      <w:pPr>
        <w:widowControl w:val="0"/>
        <w:autoSpaceDE w:val="0"/>
        <w:autoSpaceDN w:val="0"/>
        <w:adjustRightInd w:val="0"/>
        <w:spacing w:after="0"/>
        <w:ind w:firstLine="540"/>
        <w:jc w:val="both"/>
        <w:rPr>
          <w:rFonts w:ascii="Times New Roman" w:hAnsi="Times New Roman"/>
          <w:sz w:val="16"/>
          <w:szCs w:val="16"/>
        </w:rPr>
      </w:pPr>
    </w:p>
    <w:tbl>
      <w:tblPr>
        <w:tblW w:w="49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92"/>
        <w:gridCol w:w="1469"/>
        <w:gridCol w:w="4062"/>
        <w:gridCol w:w="4792"/>
      </w:tblGrid>
      <w:tr w:rsidR="00C61067" w:rsidRPr="00C61067" w:rsidTr="000E21C7">
        <w:tc>
          <w:tcPr>
            <w:tcW w:w="674" w:type="dxa"/>
          </w:tcPr>
          <w:p w:rsidR="00C61067" w:rsidRPr="00C61067" w:rsidRDefault="00C61067" w:rsidP="000E21C7">
            <w:pPr>
              <w:widowControl w:val="0"/>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w:t>
            </w:r>
          </w:p>
          <w:p w:rsidR="00C61067" w:rsidRPr="00C61067" w:rsidRDefault="00C61067" w:rsidP="000E21C7">
            <w:pPr>
              <w:widowControl w:val="0"/>
              <w:autoSpaceDE w:val="0"/>
              <w:autoSpaceDN w:val="0"/>
              <w:adjustRightInd w:val="0"/>
              <w:spacing w:after="0" w:line="240" w:lineRule="auto"/>
              <w:jc w:val="center"/>
              <w:rPr>
                <w:rFonts w:ascii="Times New Roman" w:hAnsi="Times New Roman"/>
                <w:sz w:val="24"/>
                <w:szCs w:val="24"/>
              </w:rPr>
            </w:pPr>
            <w:proofErr w:type="gramStart"/>
            <w:r w:rsidRPr="00C61067">
              <w:rPr>
                <w:rFonts w:ascii="Times New Roman" w:hAnsi="Times New Roman"/>
                <w:sz w:val="24"/>
                <w:szCs w:val="24"/>
              </w:rPr>
              <w:t>п</w:t>
            </w:r>
            <w:proofErr w:type="gramEnd"/>
            <w:r w:rsidRPr="00C61067">
              <w:rPr>
                <w:rFonts w:ascii="Times New Roman" w:hAnsi="Times New Roman"/>
                <w:sz w:val="24"/>
                <w:szCs w:val="24"/>
              </w:rPr>
              <w:t>/п</w:t>
            </w:r>
          </w:p>
        </w:tc>
        <w:tc>
          <w:tcPr>
            <w:tcW w:w="3292" w:type="dxa"/>
          </w:tcPr>
          <w:p w:rsidR="00C61067" w:rsidRPr="00C61067" w:rsidRDefault="00C61067" w:rsidP="000E21C7">
            <w:pPr>
              <w:widowControl w:val="0"/>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Наименование показателя</w:t>
            </w:r>
          </w:p>
        </w:tc>
        <w:tc>
          <w:tcPr>
            <w:tcW w:w="1469" w:type="dxa"/>
          </w:tcPr>
          <w:p w:rsidR="00C61067" w:rsidRPr="00C61067" w:rsidRDefault="00C61067" w:rsidP="000E21C7">
            <w:pPr>
              <w:widowControl w:val="0"/>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Единица измерения</w:t>
            </w:r>
          </w:p>
        </w:tc>
        <w:tc>
          <w:tcPr>
            <w:tcW w:w="4062" w:type="dxa"/>
          </w:tcPr>
          <w:p w:rsidR="00C61067" w:rsidRPr="00C61067" w:rsidRDefault="00C61067" w:rsidP="000E21C7">
            <w:pPr>
              <w:widowControl w:val="0"/>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Методика расчета показателя (формула) и методологические пояснения к показателю</w:t>
            </w:r>
          </w:p>
        </w:tc>
        <w:tc>
          <w:tcPr>
            <w:tcW w:w="4792" w:type="dxa"/>
          </w:tcPr>
          <w:p w:rsidR="00C61067" w:rsidRPr="00C61067" w:rsidRDefault="00C61067" w:rsidP="000E21C7">
            <w:pPr>
              <w:widowControl w:val="0"/>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Базовые показатели, используемые при расчете показателя</w:t>
            </w:r>
          </w:p>
        </w:tc>
      </w:tr>
    </w:tbl>
    <w:p w:rsidR="00C61067" w:rsidRPr="000E21C7" w:rsidRDefault="00C61067" w:rsidP="00C61067">
      <w:pPr>
        <w:widowControl w:val="0"/>
        <w:autoSpaceDE w:val="0"/>
        <w:autoSpaceDN w:val="0"/>
        <w:adjustRightInd w:val="0"/>
        <w:spacing w:after="0"/>
        <w:jc w:val="center"/>
        <w:rPr>
          <w:rFonts w:ascii="Times New Roman" w:hAnsi="Times New Roman"/>
          <w:sz w:val="16"/>
          <w:szCs w:val="16"/>
        </w:rPr>
      </w:pPr>
    </w:p>
    <w:tbl>
      <w:tblPr>
        <w:tblW w:w="490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292"/>
        <w:gridCol w:w="1469"/>
        <w:gridCol w:w="4080"/>
        <w:gridCol w:w="4802"/>
      </w:tblGrid>
      <w:tr w:rsidR="00C61067" w:rsidRPr="00C61067" w:rsidTr="000E21C7">
        <w:trPr>
          <w:tblHeader/>
        </w:trPr>
        <w:tc>
          <w:tcPr>
            <w:tcW w:w="674" w:type="dxa"/>
          </w:tcPr>
          <w:p w:rsidR="00C61067" w:rsidRPr="00C61067" w:rsidRDefault="00C61067" w:rsidP="000E21C7">
            <w:pPr>
              <w:widowControl w:val="0"/>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1</w:t>
            </w:r>
          </w:p>
        </w:tc>
        <w:tc>
          <w:tcPr>
            <w:tcW w:w="3292" w:type="dxa"/>
          </w:tcPr>
          <w:p w:rsidR="00C61067" w:rsidRPr="00C61067" w:rsidRDefault="00C61067" w:rsidP="000E21C7">
            <w:pPr>
              <w:widowControl w:val="0"/>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2</w:t>
            </w:r>
          </w:p>
        </w:tc>
        <w:tc>
          <w:tcPr>
            <w:tcW w:w="1469" w:type="dxa"/>
          </w:tcPr>
          <w:p w:rsidR="00C61067" w:rsidRPr="00C61067" w:rsidRDefault="00C61067" w:rsidP="000E21C7">
            <w:pPr>
              <w:widowControl w:val="0"/>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3</w:t>
            </w:r>
          </w:p>
        </w:tc>
        <w:tc>
          <w:tcPr>
            <w:tcW w:w="4080" w:type="dxa"/>
          </w:tcPr>
          <w:p w:rsidR="00C61067" w:rsidRPr="00C61067" w:rsidRDefault="00C61067" w:rsidP="000E21C7">
            <w:pPr>
              <w:widowControl w:val="0"/>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4</w:t>
            </w:r>
          </w:p>
        </w:tc>
        <w:tc>
          <w:tcPr>
            <w:tcW w:w="4802" w:type="dxa"/>
          </w:tcPr>
          <w:p w:rsidR="00C61067" w:rsidRPr="00C61067" w:rsidRDefault="00C61067" w:rsidP="000E21C7">
            <w:pPr>
              <w:widowControl w:val="0"/>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5</w:t>
            </w:r>
          </w:p>
        </w:tc>
      </w:tr>
      <w:tr w:rsidR="00E644CE" w:rsidRPr="00C61067" w:rsidTr="000E21C7">
        <w:tc>
          <w:tcPr>
            <w:tcW w:w="674" w:type="dxa"/>
          </w:tcPr>
          <w:p w:rsidR="00E644CE" w:rsidRPr="00C61067" w:rsidRDefault="00E644CE" w:rsidP="000E21C7">
            <w:pPr>
              <w:widowControl w:val="0"/>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1.</w:t>
            </w:r>
          </w:p>
        </w:tc>
        <w:tc>
          <w:tcPr>
            <w:tcW w:w="3292" w:type="dxa"/>
          </w:tcPr>
          <w:p w:rsidR="00E644CE" w:rsidRPr="00C61067" w:rsidRDefault="00E644CE" w:rsidP="000E21C7">
            <w:pPr>
              <w:autoSpaceDE w:val="0"/>
              <w:autoSpaceDN w:val="0"/>
              <w:adjustRightInd w:val="0"/>
              <w:spacing w:after="0" w:line="240" w:lineRule="auto"/>
              <w:rPr>
                <w:rFonts w:ascii="Times New Roman" w:hAnsi="Times New Roman"/>
                <w:sz w:val="24"/>
                <w:szCs w:val="24"/>
              </w:rPr>
            </w:pPr>
            <w:r w:rsidRPr="00C61067">
              <w:rPr>
                <w:rFonts w:ascii="Times New Roman" w:hAnsi="Times New Roman"/>
                <w:sz w:val="24"/>
                <w:szCs w:val="24"/>
              </w:rPr>
              <w:t>Доля жителей, охваченных услугами по вывозу мусора</w:t>
            </w:r>
          </w:p>
        </w:tc>
        <w:tc>
          <w:tcPr>
            <w:tcW w:w="1469" w:type="dxa"/>
          </w:tcPr>
          <w:p w:rsidR="00E644CE" w:rsidRPr="00C61067" w:rsidRDefault="00E644CE" w:rsidP="000E21C7">
            <w:pPr>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процентов</w:t>
            </w:r>
          </w:p>
        </w:tc>
        <w:tc>
          <w:tcPr>
            <w:tcW w:w="4080" w:type="dxa"/>
          </w:tcPr>
          <w:p w:rsidR="00E644CE" w:rsidRPr="00C61067" w:rsidRDefault="00E644CE" w:rsidP="000E21C7">
            <w:pPr>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Дм=Кохв/Кобщ</w:t>
            </w:r>
          </w:p>
        </w:tc>
        <w:tc>
          <w:tcPr>
            <w:tcW w:w="4802" w:type="dxa"/>
          </w:tcPr>
          <w:p w:rsidR="00E644CE" w:rsidRPr="00C61067" w:rsidRDefault="00E644CE" w:rsidP="000E21C7">
            <w:pPr>
              <w:autoSpaceDE w:val="0"/>
              <w:autoSpaceDN w:val="0"/>
              <w:adjustRightInd w:val="0"/>
              <w:spacing w:after="0" w:line="240" w:lineRule="auto"/>
              <w:rPr>
                <w:rFonts w:ascii="Times New Roman" w:hAnsi="Times New Roman"/>
                <w:sz w:val="24"/>
                <w:szCs w:val="24"/>
              </w:rPr>
            </w:pPr>
            <w:r w:rsidRPr="00C61067">
              <w:rPr>
                <w:rFonts w:ascii="Times New Roman" w:hAnsi="Times New Roman"/>
                <w:sz w:val="24"/>
                <w:szCs w:val="24"/>
              </w:rPr>
              <w:t xml:space="preserve">Кохв – количество домовладений и </w:t>
            </w:r>
            <w:proofErr w:type="gramStart"/>
            <w:r w:rsidRPr="00C61067">
              <w:rPr>
                <w:rFonts w:ascii="Times New Roman" w:hAnsi="Times New Roman"/>
                <w:sz w:val="24"/>
                <w:szCs w:val="24"/>
              </w:rPr>
              <w:t>квартир</w:t>
            </w:r>
            <w:proofErr w:type="gramEnd"/>
            <w:r w:rsidRPr="00C61067">
              <w:rPr>
                <w:rFonts w:ascii="Times New Roman" w:hAnsi="Times New Roman"/>
                <w:sz w:val="24"/>
                <w:szCs w:val="24"/>
              </w:rPr>
              <w:t xml:space="preserve"> охваченных услугами по вывозу мусора;</w:t>
            </w:r>
          </w:p>
          <w:p w:rsidR="00E644CE" w:rsidRPr="00C61067" w:rsidRDefault="00E644CE" w:rsidP="000E21C7">
            <w:pPr>
              <w:autoSpaceDE w:val="0"/>
              <w:autoSpaceDN w:val="0"/>
              <w:adjustRightInd w:val="0"/>
              <w:spacing w:after="0" w:line="240" w:lineRule="auto"/>
              <w:rPr>
                <w:rFonts w:ascii="Times New Roman" w:hAnsi="Times New Roman"/>
                <w:sz w:val="24"/>
                <w:szCs w:val="24"/>
              </w:rPr>
            </w:pPr>
            <w:r w:rsidRPr="00C61067">
              <w:rPr>
                <w:rFonts w:ascii="Times New Roman" w:hAnsi="Times New Roman"/>
                <w:sz w:val="24"/>
                <w:szCs w:val="24"/>
              </w:rPr>
              <w:t>Кобщ – общее количество домовладений и квартир в поселении</w:t>
            </w:r>
          </w:p>
        </w:tc>
      </w:tr>
      <w:tr w:rsidR="00E644CE" w:rsidRPr="00C61067" w:rsidTr="000E21C7">
        <w:tc>
          <w:tcPr>
            <w:tcW w:w="674" w:type="dxa"/>
          </w:tcPr>
          <w:p w:rsidR="00E644CE" w:rsidRPr="00C61067" w:rsidRDefault="00E644CE" w:rsidP="000E21C7">
            <w:pPr>
              <w:widowControl w:val="0"/>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2.</w:t>
            </w:r>
          </w:p>
        </w:tc>
        <w:tc>
          <w:tcPr>
            <w:tcW w:w="3292" w:type="dxa"/>
          </w:tcPr>
          <w:p w:rsidR="00E644CE" w:rsidRPr="00C61067" w:rsidRDefault="00E644CE" w:rsidP="000E21C7">
            <w:pPr>
              <w:autoSpaceDE w:val="0"/>
              <w:autoSpaceDN w:val="0"/>
              <w:adjustRightInd w:val="0"/>
              <w:spacing w:after="0" w:line="240" w:lineRule="auto"/>
              <w:rPr>
                <w:rFonts w:ascii="Times New Roman" w:hAnsi="Times New Roman"/>
                <w:sz w:val="24"/>
                <w:szCs w:val="24"/>
              </w:rPr>
            </w:pPr>
            <w:r w:rsidRPr="00C61067">
              <w:rPr>
                <w:rFonts w:ascii="Times New Roman" w:hAnsi="Times New Roman"/>
                <w:sz w:val="24"/>
                <w:szCs w:val="24"/>
              </w:rPr>
              <w:t>Доля фактически освещенных улиц в общей протяженности улиц населенных пунктов поселения</w:t>
            </w:r>
          </w:p>
        </w:tc>
        <w:tc>
          <w:tcPr>
            <w:tcW w:w="1469" w:type="dxa"/>
          </w:tcPr>
          <w:p w:rsidR="00E644CE" w:rsidRPr="00C61067" w:rsidRDefault="00E644CE" w:rsidP="000E21C7">
            <w:pPr>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процентов</w:t>
            </w:r>
          </w:p>
        </w:tc>
        <w:tc>
          <w:tcPr>
            <w:tcW w:w="4080" w:type="dxa"/>
          </w:tcPr>
          <w:p w:rsidR="00E644CE" w:rsidRPr="00C61067" w:rsidRDefault="00E644CE" w:rsidP="000E21C7">
            <w:pPr>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Досв=</w:t>
            </w:r>
            <w:proofErr w:type="gramStart"/>
            <w:r w:rsidRPr="00C61067">
              <w:rPr>
                <w:rFonts w:ascii="Times New Roman" w:hAnsi="Times New Roman"/>
                <w:sz w:val="24"/>
                <w:szCs w:val="24"/>
              </w:rPr>
              <w:t>Косв</w:t>
            </w:r>
            <w:proofErr w:type="gramEnd"/>
            <w:r w:rsidRPr="00C61067">
              <w:rPr>
                <w:rFonts w:ascii="Times New Roman" w:hAnsi="Times New Roman"/>
                <w:sz w:val="24"/>
                <w:szCs w:val="24"/>
              </w:rPr>
              <w:t>/Кул</w:t>
            </w:r>
          </w:p>
        </w:tc>
        <w:tc>
          <w:tcPr>
            <w:tcW w:w="4802" w:type="dxa"/>
          </w:tcPr>
          <w:p w:rsidR="00E644CE" w:rsidRPr="00C61067" w:rsidRDefault="00E644CE" w:rsidP="000E21C7">
            <w:pPr>
              <w:autoSpaceDE w:val="0"/>
              <w:autoSpaceDN w:val="0"/>
              <w:adjustRightInd w:val="0"/>
              <w:spacing w:after="0" w:line="240" w:lineRule="auto"/>
              <w:rPr>
                <w:rFonts w:ascii="Times New Roman" w:hAnsi="Times New Roman"/>
                <w:sz w:val="24"/>
                <w:szCs w:val="24"/>
              </w:rPr>
            </w:pPr>
            <w:r w:rsidRPr="00C61067">
              <w:rPr>
                <w:rFonts w:ascii="Times New Roman" w:hAnsi="Times New Roman"/>
                <w:sz w:val="24"/>
                <w:szCs w:val="24"/>
              </w:rPr>
              <w:t>Кос</w:t>
            </w:r>
            <w:proofErr w:type="gramStart"/>
            <w:r w:rsidRPr="00C61067">
              <w:rPr>
                <w:rFonts w:ascii="Times New Roman" w:hAnsi="Times New Roman"/>
                <w:sz w:val="24"/>
                <w:szCs w:val="24"/>
              </w:rPr>
              <w:t>в-</w:t>
            </w:r>
            <w:proofErr w:type="gramEnd"/>
            <w:r w:rsidRPr="00C61067">
              <w:rPr>
                <w:rFonts w:ascii="Times New Roman" w:hAnsi="Times New Roman"/>
                <w:sz w:val="24"/>
                <w:szCs w:val="24"/>
              </w:rPr>
              <w:t xml:space="preserve"> протяженность освещенных улиц;</w:t>
            </w:r>
          </w:p>
          <w:p w:rsidR="00E644CE" w:rsidRPr="00C61067" w:rsidRDefault="00E644CE" w:rsidP="000E21C7">
            <w:pPr>
              <w:autoSpaceDE w:val="0"/>
              <w:autoSpaceDN w:val="0"/>
              <w:adjustRightInd w:val="0"/>
              <w:spacing w:after="0" w:line="240" w:lineRule="auto"/>
              <w:rPr>
                <w:rFonts w:ascii="Times New Roman" w:hAnsi="Times New Roman"/>
                <w:sz w:val="24"/>
                <w:szCs w:val="24"/>
              </w:rPr>
            </w:pPr>
            <w:r w:rsidRPr="00C61067">
              <w:rPr>
                <w:rFonts w:ascii="Times New Roman" w:hAnsi="Times New Roman"/>
                <w:sz w:val="24"/>
                <w:szCs w:val="24"/>
              </w:rPr>
              <w:t>Кул – общая протяженность улиц поселения</w:t>
            </w:r>
          </w:p>
        </w:tc>
      </w:tr>
      <w:tr w:rsidR="00E644CE" w:rsidRPr="00C61067" w:rsidTr="000E21C7">
        <w:tc>
          <w:tcPr>
            <w:tcW w:w="674" w:type="dxa"/>
          </w:tcPr>
          <w:p w:rsidR="00E644CE" w:rsidRPr="00C61067" w:rsidRDefault="00E644CE" w:rsidP="000E21C7">
            <w:pPr>
              <w:widowControl w:val="0"/>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3.</w:t>
            </w:r>
          </w:p>
        </w:tc>
        <w:tc>
          <w:tcPr>
            <w:tcW w:w="3292" w:type="dxa"/>
          </w:tcPr>
          <w:p w:rsidR="00E644CE" w:rsidRPr="00C61067" w:rsidRDefault="00E644CE" w:rsidP="000E21C7">
            <w:pPr>
              <w:autoSpaceDE w:val="0"/>
              <w:autoSpaceDN w:val="0"/>
              <w:adjustRightInd w:val="0"/>
              <w:spacing w:after="0" w:line="240" w:lineRule="auto"/>
              <w:rPr>
                <w:rFonts w:ascii="Times New Roman" w:hAnsi="Times New Roman"/>
                <w:sz w:val="24"/>
                <w:szCs w:val="24"/>
              </w:rPr>
            </w:pPr>
            <w:r w:rsidRPr="00C61067">
              <w:rPr>
                <w:rFonts w:ascii="Times New Roman" w:hAnsi="Times New Roman"/>
                <w:sz w:val="24"/>
                <w:szCs w:val="24"/>
              </w:rPr>
              <w:t>Уровень газификации поселения</w:t>
            </w:r>
          </w:p>
        </w:tc>
        <w:tc>
          <w:tcPr>
            <w:tcW w:w="1469" w:type="dxa"/>
          </w:tcPr>
          <w:p w:rsidR="00E644CE" w:rsidRPr="00C61067" w:rsidRDefault="00E644CE" w:rsidP="000E21C7">
            <w:pPr>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процентов</w:t>
            </w:r>
          </w:p>
        </w:tc>
        <w:tc>
          <w:tcPr>
            <w:tcW w:w="4080" w:type="dxa"/>
          </w:tcPr>
          <w:p w:rsidR="00E644CE" w:rsidRPr="00C61067" w:rsidRDefault="00E644CE" w:rsidP="000E21C7">
            <w:pPr>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Дг=Кг</w:t>
            </w:r>
            <w:proofErr w:type="gramStart"/>
            <w:r w:rsidRPr="00C61067">
              <w:rPr>
                <w:rFonts w:ascii="Times New Roman" w:hAnsi="Times New Roman"/>
                <w:sz w:val="24"/>
                <w:szCs w:val="24"/>
              </w:rPr>
              <w:t>/К</w:t>
            </w:r>
            <w:proofErr w:type="gramEnd"/>
          </w:p>
        </w:tc>
        <w:tc>
          <w:tcPr>
            <w:tcW w:w="4802" w:type="dxa"/>
          </w:tcPr>
          <w:p w:rsidR="00E644CE" w:rsidRPr="00C61067" w:rsidRDefault="00E644CE" w:rsidP="000E21C7">
            <w:pPr>
              <w:autoSpaceDE w:val="0"/>
              <w:autoSpaceDN w:val="0"/>
              <w:adjustRightInd w:val="0"/>
              <w:spacing w:after="0" w:line="240" w:lineRule="auto"/>
              <w:rPr>
                <w:rFonts w:ascii="Times New Roman" w:hAnsi="Times New Roman"/>
                <w:sz w:val="24"/>
                <w:szCs w:val="24"/>
              </w:rPr>
            </w:pPr>
            <w:r w:rsidRPr="00C61067">
              <w:rPr>
                <w:rFonts w:ascii="Times New Roman" w:hAnsi="Times New Roman"/>
                <w:sz w:val="24"/>
                <w:szCs w:val="24"/>
              </w:rPr>
              <w:t>К</w:t>
            </w:r>
            <w:proofErr w:type="gramStart"/>
            <w:r w:rsidRPr="00C61067">
              <w:rPr>
                <w:rFonts w:ascii="Times New Roman" w:hAnsi="Times New Roman"/>
                <w:sz w:val="24"/>
                <w:szCs w:val="24"/>
              </w:rPr>
              <w:t>г-</w:t>
            </w:r>
            <w:proofErr w:type="gramEnd"/>
            <w:r w:rsidRPr="00C61067">
              <w:rPr>
                <w:rFonts w:ascii="Times New Roman" w:hAnsi="Times New Roman"/>
                <w:sz w:val="24"/>
                <w:szCs w:val="24"/>
              </w:rPr>
              <w:t xml:space="preserve"> количество газифицированных населенных пунктов;</w:t>
            </w:r>
          </w:p>
          <w:p w:rsidR="00E644CE" w:rsidRPr="00C61067" w:rsidRDefault="00E644CE" w:rsidP="000E21C7">
            <w:pPr>
              <w:autoSpaceDE w:val="0"/>
              <w:autoSpaceDN w:val="0"/>
              <w:adjustRightInd w:val="0"/>
              <w:spacing w:after="0" w:line="240" w:lineRule="auto"/>
              <w:rPr>
                <w:rFonts w:ascii="Times New Roman" w:hAnsi="Times New Roman"/>
                <w:sz w:val="24"/>
                <w:szCs w:val="24"/>
              </w:rPr>
            </w:pPr>
            <w:proofErr w:type="gramStart"/>
            <w:r w:rsidRPr="00C61067">
              <w:rPr>
                <w:rFonts w:ascii="Times New Roman" w:hAnsi="Times New Roman"/>
                <w:sz w:val="24"/>
                <w:szCs w:val="24"/>
              </w:rPr>
              <w:t>К</w:t>
            </w:r>
            <w:proofErr w:type="gramEnd"/>
            <w:r w:rsidRPr="00C61067">
              <w:rPr>
                <w:rFonts w:ascii="Times New Roman" w:hAnsi="Times New Roman"/>
                <w:sz w:val="24"/>
                <w:szCs w:val="24"/>
              </w:rPr>
              <w:t xml:space="preserve"> – общее количество населенных пунктов</w:t>
            </w:r>
          </w:p>
        </w:tc>
      </w:tr>
      <w:tr w:rsidR="00E644CE" w:rsidRPr="00C61067" w:rsidTr="000E21C7">
        <w:tc>
          <w:tcPr>
            <w:tcW w:w="674" w:type="dxa"/>
          </w:tcPr>
          <w:p w:rsidR="00E644CE" w:rsidRPr="00C61067" w:rsidRDefault="00E644CE" w:rsidP="000E21C7">
            <w:pPr>
              <w:widowControl w:val="0"/>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4.</w:t>
            </w:r>
          </w:p>
        </w:tc>
        <w:tc>
          <w:tcPr>
            <w:tcW w:w="3292" w:type="dxa"/>
          </w:tcPr>
          <w:p w:rsidR="00E644CE" w:rsidRPr="00C61067" w:rsidRDefault="00E644CE" w:rsidP="000E21C7">
            <w:pPr>
              <w:spacing w:after="0" w:line="240" w:lineRule="auto"/>
              <w:rPr>
                <w:rFonts w:ascii="Times New Roman" w:hAnsi="Times New Roman"/>
                <w:sz w:val="24"/>
                <w:szCs w:val="24"/>
              </w:rPr>
            </w:pPr>
            <w:r w:rsidRPr="00C61067">
              <w:rPr>
                <w:rFonts w:ascii="Times New Roman" w:hAnsi="Times New Roman"/>
                <w:sz w:val="24"/>
                <w:szCs w:val="24"/>
              </w:rPr>
              <w:t xml:space="preserve">Количество объектов и мест общего пользования, в отношении которых проведен ремонт </w:t>
            </w:r>
          </w:p>
        </w:tc>
        <w:tc>
          <w:tcPr>
            <w:tcW w:w="1469" w:type="dxa"/>
          </w:tcPr>
          <w:p w:rsidR="00E644CE" w:rsidRPr="00C61067" w:rsidRDefault="00E644CE" w:rsidP="000E21C7">
            <w:pPr>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единиц</w:t>
            </w:r>
          </w:p>
        </w:tc>
        <w:tc>
          <w:tcPr>
            <w:tcW w:w="4080" w:type="dxa"/>
          </w:tcPr>
          <w:p w:rsidR="00E644CE" w:rsidRPr="00C61067" w:rsidRDefault="00E644CE" w:rsidP="000E21C7">
            <w:pPr>
              <w:autoSpaceDE w:val="0"/>
              <w:autoSpaceDN w:val="0"/>
              <w:adjustRightInd w:val="0"/>
              <w:spacing w:after="0" w:line="240" w:lineRule="auto"/>
              <w:rPr>
                <w:rFonts w:ascii="Times New Roman" w:hAnsi="Times New Roman"/>
                <w:sz w:val="24"/>
                <w:szCs w:val="24"/>
              </w:rPr>
            </w:pPr>
            <w:r w:rsidRPr="00C61067">
              <w:rPr>
                <w:rFonts w:ascii="Times New Roman" w:hAnsi="Times New Roman"/>
                <w:sz w:val="24"/>
                <w:szCs w:val="24"/>
              </w:rPr>
              <w:t>По данным заключенных договоров на ремонт объектов благоустройства</w:t>
            </w:r>
          </w:p>
        </w:tc>
        <w:tc>
          <w:tcPr>
            <w:tcW w:w="4802" w:type="dxa"/>
          </w:tcPr>
          <w:p w:rsidR="00E644CE" w:rsidRPr="00C61067" w:rsidRDefault="00E644CE" w:rsidP="000E21C7">
            <w:pPr>
              <w:autoSpaceDE w:val="0"/>
              <w:autoSpaceDN w:val="0"/>
              <w:adjustRightInd w:val="0"/>
              <w:spacing w:after="0" w:line="240" w:lineRule="auto"/>
              <w:rPr>
                <w:rFonts w:ascii="Times New Roman" w:hAnsi="Times New Roman"/>
                <w:sz w:val="24"/>
                <w:szCs w:val="24"/>
              </w:rPr>
            </w:pPr>
          </w:p>
        </w:tc>
      </w:tr>
      <w:tr w:rsidR="00E644CE" w:rsidRPr="00C61067" w:rsidTr="000E21C7">
        <w:tc>
          <w:tcPr>
            <w:tcW w:w="674" w:type="dxa"/>
          </w:tcPr>
          <w:p w:rsidR="00E644CE" w:rsidRPr="00C61067" w:rsidRDefault="00E644CE" w:rsidP="000E21C7">
            <w:pPr>
              <w:widowControl w:val="0"/>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5.</w:t>
            </w:r>
          </w:p>
        </w:tc>
        <w:tc>
          <w:tcPr>
            <w:tcW w:w="3292" w:type="dxa"/>
          </w:tcPr>
          <w:p w:rsidR="00E644CE" w:rsidRPr="00C61067" w:rsidRDefault="00E644CE" w:rsidP="000E21C7">
            <w:pPr>
              <w:spacing w:after="0" w:line="240" w:lineRule="auto"/>
              <w:rPr>
                <w:rFonts w:ascii="Times New Roman" w:hAnsi="Times New Roman"/>
                <w:sz w:val="24"/>
                <w:szCs w:val="24"/>
              </w:rPr>
            </w:pPr>
            <w:r w:rsidRPr="00C61067">
              <w:rPr>
                <w:rFonts w:ascii="Times New Roman" w:hAnsi="Times New Roman"/>
                <w:sz w:val="24"/>
                <w:szCs w:val="24"/>
              </w:rPr>
              <w:t>Площадь убранных от сорной и карантинной растительности территорий</w:t>
            </w:r>
          </w:p>
        </w:tc>
        <w:tc>
          <w:tcPr>
            <w:tcW w:w="1469" w:type="dxa"/>
          </w:tcPr>
          <w:p w:rsidR="00E644CE" w:rsidRPr="00C61067" w:rsidRDefault="00E644CE" w:rsidP="000E21C7">
            <w:pPr>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кв. м</w:t>
            </w:r>
          </w:p>
        </w:tc>
        <w:tc>
          <w:tcPr>
            <w:tcW w:w="4080" w:type="dxa"/>
          </w:tcPr>
          <w:p w:rsidR="00E644CE" w:rsidRPr="00C61067" w:rsidRDefault="00E644CE" w:rsidP="000E21C7">
            <w:pPr>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 xml:space="preserve">По данным заключенных договоров на уборку сорной и карантинной растительности </w:t>
            </w:r>
          </w:p>
        </w:tc>
        <w:tc>
          <w:tcPr>
            <w:tcW w:w="4802" w:type="dxa"/>
          </w:tcPr>
          <w:p w:rsidR="00E644CE" w:rsidRPr="00C61067" w:rsidRDefault="00E644CE" w:rsidP="000E21C7">
            <w:pPr>
              <w:autoSpaceDE w:val="0"/>
              <w:autoSpaceDN w:val="0"/>
              <w:adjustRightInd w:val="0"/>
              <w:spacing w:after="0" w:line="240" w:lineRule="auto"/>
              <w:rPr>
                <w:rFonts w:ascii="Times New Roman" w:hAnsi="Times New Roman"/>
                <w:sz w:val="24"/>
                <w:szCs w:val="24"/>
              </w:rPr>
            </w:pPr>
          </w:p>
        </w:tc>
      </w:tr>
      <w:tr w:rsidR="00E644CE" w:rsidRPr="00C61067" w:rsidTr="000E21C7">
        <w:tc>
          <w:tcPr>
            <w:tcW w:w="674" w:type="dxa"/>
          </w:tcPr>
          <w:p w:rsidR="00E644CE" w:rsidRPr="00C61067" w:rsidRDefault="00E644CE" w:rsidP="000E21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292" w:type="dxa"/>
          </w:tcPr>
          <w:p w:rsidR="00E644CE" w:rsidRPr="00C61067" w:rsidRDefault="00E644CE" w:rsidP="000E21C7">
            <w:pPr>
              <w:spacing w:after="0" w:line="240" w:lineRule="auto"/>
              <w:rPr>
                <w:rFonts w:ascii="Times New Roman" w:hAnsi="Times New Roman"/>
                <w:sz w:val="24"/>
                <w:szCs w:val="24"/>
              </w:rPr>
            </w:pPr>
            <w:r>
              <w:rPr>
                <w:rFonts w:ascii="Times New Roman" w:hAnsi="Times New Roman"/>
                <w:sz w:val="24"/>
                <w:szCs w:val="24"/>
              </w:rPr>
              <w:t>Д</w:t>
            </w:r>
            <w:r w:rsidRPr="00C61067">
              <w:rPr>
                <w:rFonts w:ascii="Times New Roman" w:hAnsi="Times New Roman"/>
                <w:sz w:val="24"/>
                <w:szCs w:val="24"/>
              </w:rPr>
              <w:t xml:space="preserve">оля граждан,  реализовавших свое право на  переселение из жилищного </w:t>
            </w:r>
            <w:r w:rsidRPr="00C61067">
              <w:rPr>
                <w:rFonts w:ascii="Times New Roman" w:hAnsi="Times New Roman"/>
                <w:sz w:val="24"/>
                <w:szCs w:val="24"/>
              </w:rPr>
              <w:lastRenderedPageBreak/>
              <w:t>фонда, признанного непригодным для проживания, аварийным и подлежащим сносу, в благоустроенные жилые помещения</w:t>
            </w:r>
          </w:p>
        </w:tc>
        <w:tc>
          <w:tcPr>
            <w:tcW w:w="1469" w:type="dxa"/>
          </w:tcPr>
          <w:p w:rsidR="00E644CE" w:rsidRPr="00C61067" w:rsidRDefault="00E644CE" w:rsidP="000E21C7">
            <w:pPr>
              <w:autoSpaceDE w:val="0"/>
              <w:autoSpaceDN w:val="0"/>
              <w:adjustRightInd w:val="0"/>
              <w:spacing w:after="0" w:line="240" w:lineRule="auto"/>
              <w:jc w:val="center"/>
              <w:rPr>
                <w:rFonts w:ascii="Times New Roman" w:hAnsi="Times New Roman"/>
                <w:sz w:val="24"/>
                <w:szCs w:val="24"/>
              </w:rPr>
            </w:pPr>
            <w:r w:rsidRPr="000B4F29">
              <w:rPr>
                <w:rFonts w:ascii="Times New Roman" w:hAnsi="Times New Roman"/>
                <w:sz w:val="24"/>
                <w:szCs w:val="24"/>
              </w:rPr>
              <w:lastRenderedPageBreak/>
              <w:t>проценты</w:t>
            </w:r>
          </w:p>
        </w:tc>
        <w:tc>
          <w:tcPr>
            <w:tcW w:w="4080" w:type="dxa"/>
          </w:tcPr>
          <w:p w:rsidR="00E644CE" w:rsidRPr="000B4F29" w:rsidRDefault="00E644CE" w:rsidP="000E21C7">
            <w:pPr>
              <w:autoSpaceDE w:val="0"/>
              <w:autoSpaceDN w:val="0"/>
              <w:adjustRightInd w:val="0"/>
              <w:spacing w:after="0" w:line="240" w:lineRule="auto"/>
              <w:jc w:val="center"/>
              <w:rPr>
                <w:rFonts w:ascii="Times New Roman" w:hAnsi="Times New Roman"/>
                <w:sz w:val="24"/>
                <w:szCs w:val="24"/>
              </w:rPr>
            </w:pPr>
            <w:r w:rsidRPr="000B4F29">
              <w:rPr>
                <w:rFonts w:ascii="Times New Roman" w:hAnsi="Times New Roman"/>
                <w:sz w:val="24"/>
                <w:szCs w:val="24"/>
              </w:rPr>
              <w:t>Дг.=Кр. *100</w:t>
            </w:r>
            <w:r>
              <w:rPr>
                <w:rFonts w:ascii="Times New Roman" w:hAnsi="Times New Roman"/>
                <w:sz w:val="24"/>
                <w:szCs w:val="24"/>
              </w:rPr>
              <w:t xml:space="preserve">/ </w:t>
            </w:r>
            <w:r w:rsidRPr="000B4F29">
              <w:rPr>
                <w:rFonts w:ascii="Times New Roman" w:hAnsi="Times New Roman"/>
                <w:sz w:val="24"/>
                <w:szCs w:val="24"/>
              </w:rPr>
              <w:t>Коб</w:t>
            </w:r>
          </w:p>
          <w:p w:rsidR="00E644CE" w:rsidRPr="00C61067" w:rsidRDefault="00E644CE" w:rsidP="000E21C7">
            <w:pPr>
              <w:autoSpaceDE w:val="0"/>
              <w:autoSpaceDN w:val="0"/>
              <w:adjustRightInd w:val="0"/>
              <w:spacing w:after="0" w:line="240" w:lineRule="auto"/>
              <w:jc w:val="center"/>
              <w:rPr>
                <w:rFonts w:ascii="Times New Roman" w:hAnsi="Times New Roman"/>
                <w:sz w:val="24"/>
                <w:szCs w:val="24"/>
              </w:rPr>
            </w:pPr>
          </w:p>
        </w:tc>
        <w:tc>
          <w:tcPr>
            <w:tcW w:w="4802" w:type="dxa"/>
          </w:tcPr>
          <w:p w:rsidR="00E644CE" w:rsidRPr="00433DFB" w:rsidRDefault="00E644CE" w:rsidP="000E21C7">
            <w:pPr>
              <w:autoSpaceDE w:val="0"/>
              <w:autoSpaceDN w:val="0"/>
              <w:adjustRightInd w:val="0"/>
              <w:spacing w:after="0" w:line="240" w:lineRule="auto"/>
              <w:jc w:val="both"/>
              <w:rPr>
                <w:rFonts w:ascii="Times New Roman" w:hAnsi="Times New Roman"/>
                <w:sz w:val="24"/>
                <w:szCs w:val="24"/>
              </w:rPr>
            </w:pPr>
            <w:r w:rsidRPr="00433DFB">
              <w:rPr>
                <w:rFonts w:ascii="Times New Roman" w:hAnsi="Times New Roman"/>
                <w:sz w:val="24"/>
                <w:szCs w:val="24"/>
              </w:rPr>
              <w:t xml:space="preserve">Дг.- доля граждан,  реализовавших свое право на получение государственной поддержки в улучшении жилищных </w:t>
            </w:r>
            <w:r w:rsidRPr="00433DFB">
              <w:rPr>
                <w:rFonts w:ascii="Times New Roman" w:hAnsi="Times New Roman"/>
                <w:sz w:val="24"/>
                <w:szCs w:val="24"/>
              </w:rPr>
              <w:lastRenderedPageBreak/>
              <w:t>условий</w:t>
            </w:r>
          </w:p>
          <w:p w:rsidR="00E644CE" w:rsidRDefault="00E644CE" w:rsidP="000E21C7">
            <w:pPr>
              <w:autoSpaceDE w:val="0"/>
              <w:autoSpaceDN w:val="0"/>
              <w:adjustRightInd w:val="0"/>
              <w:spacing w:after="0" w:line="240" w:lineRule="auto"/>
              <w:jc w:val="both"/>
              <w:rPr>
                <w:rFonts w:ascii="Times New Roman" w:hAnsi="Times New Roman"/>
                <w:sz w:val="24"/>
                <w:szCs w:val="24"/>
              </w:rPr>
            </w:pPr>
            <w:proofErr w:type="gramStart"/>
            <w:r w:rsidRPr="00433DFB">
              <w:rPr>
                <w:rFonts w:ascii="Times New Roman" w:hAnsi="Times New Roman"/>
                <w:sz w:val="24"/>
                <w:szCs w:val="24"/>
              </w:rPr>
              <w:t>Кр</w:t>
            </w:r>
            <w:proofErr w:type="gramEnd"/>
            <w:r>
              <w:rPr>
                <w:rFonts w:ascii="Times New Roman" w:hAnsi="Times New Roman"/>
                <w:sz w:val="24"/>
                <w:szCs w:val="24"/>
              </w:rPr>
              <w:t xml:space="preserve"> </w:t>
            </w:r>
            <w:r w:rsidRPr="00433DFB">
              <w:rPr>
                <w:rFonts w:ascii="Times New Roman" w:hAnsi="Times New Roman"/>
                <w:sz w:val="24"/>
                <w:szCs w:val="24"/>
              </w:rPr>
              <w:t>- количество жителей, реализовавших свое право на получение государственной поддержки в улучшении жилищных условий</w:t>
            </w:r>
          </w:p>
          <w:p w:rsidR="00E644CE" w:rsidRPr="00C61067" w:rsidRDefault="00E644CE" w:rsidP="003C30D8">
            <w:pPr>
              <w:autoSpaceDE w:val="0"/>
              <w:autoSpaceDN w:val="0"/>
              <w:adjustRightInd w:val="0"/>
              <w:spacing w:after="0" w:line="240" w:lineRule="auto"/>
              <w:jc w:val="both"/>
              <w:rPr>
                <w:rFonts w:ascii="Times New Roman" w:hAnsi="Times New Roman"/>
                <w:sz w:val="24"/>
                <w:szCs w:val="24"/>
              </w:rPr>
            </w:pPr>
            <w:r w:rsidRPr="000B4F29">
              <w:rPr>
                <w:rFonts w:ascii="Times New Roman" w:hAnsi="Times New Roman"/>
                <w:sz w:val="24"/>
                <w:szCs w:val="24"/>
              </w:rPr>
              <w:t>Коб</w:t>
            </w:r>
            <w:r>
              <w:rPr>
                <w:rFonts w:ascii="Times New Roman" w:hAnsi="Times New Roman"/>
                <w:sz w:val="24"/>
                <w:szCs w:val="24"/>
              </w:rPr>
              <w:t xml:space="preserve"> - </w:t>
            </w:r>
            <w:r w:rsidRPr="00433DFB">
              <w:rPr>
                <w:rFonts w:ascii="Times New Roman" w:hAnsi="Times New Roman"/>
                <w:sz w:val="24"/>
                <w:szCs w:val="24"/>
              </w:rPr>
              <w:t xml:space="preserve">общее количество </w:t>
            </w:r>
            <w:r>
              <w:rPr>
                <w:rFonts w:ascii="Times New Roman" w:hAnsi="Times New Roman"/>
                <w:sz w:val="24"/>
                <w:szCs w:val="24"/>
              </w:rPr>
              <w:t xml:space="preserve">граждан, проживающих в </w:t>
            </w:r>
            <w:r w:rsidRPr="00433DFB">
              <w:rPr>
                <w:rFonts w:ascii="Times New Roman" w:hAnsi="Times New Roman"/>
                <w:sz w:val="24"/>
                <w:szCs w:val="24"/>
              </w:rPr>
              <w:t>жилищно</w:t>
            </w:r>
            <w:r>
              <w:rPr>
                <w:rFonts w:ascii="Times New Roman" w:hAnsi="Times New Roman"/>
                <w:sz w:val="24"/>
                <w:szCs w:val="24"/>
              </w:rPr>
              <w:t>м</w:t>
            </w:r>
            <w:r w:rsidRPr="00433DFB">
              <w:rPr>
                <w:rFonts w:ascii="Times New Roman" w:hAnsi="Times New Roman"/>
                <w:sz w:val="24"/>
                <w:szCs w:val="24"/>
              </w:rPr>
              <w:t xml:space="preserve"> фонд</w:t>
            </w:r>
            <w:r>
              <w:rPr>
                <w:rFonts w:ascii="Times New Roman" w:hAnsi="Times New Roman"/>
                <w:sz w:val="24"/>
                <w:szCs w:val="24"/>
              </w:rPr>
              <w:t>е</w:t>
            </w:r>
            <w:r w:rsidRPr="00433DFB">
              <w:rPr>
                <w:rFonts w:ascii="Times New Roman" w:hAnsi="Times New Roman"/>
                <w:sz w:val="24"/>
                <w:szCs w:val="24"/>
              </w:rPr>
              <w:t>, признанн</w:t>
            </w:r>
            <w:r>
              <w:rPr>
                <w:rFonts w:ascii="Times New Roman" w:hAnsi="Times New Roman"/>
                <w:sz w:val="24"/>
                <w:szCs w:val="24"/>
              </w:rPr>
              <w:t>ом</w:t>
            </w:r>
            <w:r w:rsidRPr="00433DFB">
              <w:rPr>
                <w:rFonts w:ascii="Times New Roman" w:hAnsi="Times New Roman"/>
                <w:sz w:val="24"/>
                <w:szCs w:val="24"/>
              </w:rPr>
              <w:t xml:space="preserve"> аварийным и подлежащего сносу.</w:t>
            </w:r>
          </w:p>
        </w:tc>
      </w:tr>
      <w:tr w:rsidR="00E644CE" w:rsidRPr="00C61067" w:rsidTr="000E21C7">
        <w:tc>
          <w:tcPr>
            <w:tcW w:w="674" w:type="dxa"/>
          </w:tcPr>
          <w:p w:rsidR="00E644CE" w:rsidRPr="00060292" w:rsidRDefault="00E644CE" w:rsidP="000E21C7">
            <w:pPr>
              <w:widowControl w:val="0"/>
              <w:autoSpaceDE w:val="0"/>
              <w:autoSpaceDN w:val="0"/>
              <w:adjustRightInd w:val="0"/>
              <w:spacing w:after="0" w:line="240" w:lineRule="auto"/>
              <w:jc w:val="center"/>
              <w:rPr>
                <w:rFonts w:ascii="Times New Roman" w:hAnsi="Times New Roman"/>
                <w:sz w:val="24"/>
                <w:szCs w:val="24"/>
              </w:rPr>
            </w:pPr>
            <w:r w:rsidRPr="00060292">
              <w:rPr>
                <w:rFonts w:ascii="Times New Roman" w:hAnsi="Times New Roman"/>
                <w:sz w:val="24"/>
                <w:szCs w:val="24"/>
              </w:rPr>
              <w:lastRenderedPageBreak/>
              <w:t>7.</w:t>
            </w:r>
          </w:p>
        </w:tc>
        <w:tc>
          <w:tcPr>
            <w:tcW w:w="3292" w:type="dxa"/>
          </w:tcPr>
          <w:p w:rsidR="00E644CE" w:rsidRPr="00060292" w:rsidRDefault="00E644CE" w:rsidP="000E21C7">
            <w:pPr>
              <w:spacing w:after="0" w:line="240" w:lineRule="auto"/>
              <w:rPr>
                <w:rFonts w:ascii="Times New Roman" w:hAnsi="Times New Roman"/>
                <w:sz w:val="24"/>
                <w:szCs w:val="24"/>
              </w:rPr>
            </w:pPr>
            <w:r w:rsidRPr="00060292">
              <w:rPr>
                <w:rFonts w:ascii="Times New Roman" w:hAnsi="Times New Roman"/>
                <w:sz w:val="24"/>
                <w:szCs w:val="24"/>
              </w:rPr>
              <w:t>Доля ликвидированного жилищного фонда, признанного аварийным и подлежащего сносу</w:t>
            </w:r>
          </w:p>
        </w:tc>
        <w:tc>
          <w:tcPr>
            <w:tcW w:w="1469" w:type="dxa"/>
          </w:tcPr>
          <w:p w:rsidR="00E644CE" w:rsidRPr="00060292" w:rsidRDefault="00E644CE" w:rsidP="000E21C7">
            <w:pPr>
              <w:autoSpaceDE w:val="0"/>
              <w:autoSpaceDN w:val="0"/>
              <w:adjustRightInd w:val="0"/>
              <w:spacing w:after="0" w:line="240" w:lineRule="auto"/>
              <w:jc w:val="center"/>
              <w:rPr>
                <w:rFonts w:ascii="Times New Roman" w:hAnsi="Times New Roman"/>
                <w:sz w:val="24"/>
                <w:szCs w:val="24"/>
              </w:rPr>
            </w:pPr>
            <w:r w:rsidRPr="00060292">
              <w:rPr>
                <w:rFonts w:ascii="Times New Roman" w:hAnsi="Times New Roman"/>
                <w:sz w:val="24"/>
                <w:szCs w:val="24"/>
              </w:rPr>
              <w:t>проценты</w:t>
            </w:r>
          </w:p>
        </w:tc>
        <w:tc>
          <w:tcPr>
            <w:tcW w:w="4080" w:type="dxa"/>
          </w:tcPr>
          <w:p w:rsidR="00E644CE" w:rsidRPr="00060292" w:rsidRDefault="00E644CE" w:rsidP="000E21C7">
            <w:pPr>
              <w:autoSpaceDE w:val="0"/>
              <w:autoSpaceDN w:val="0"/>
              <w:adjustRightInd w:val="0"/>
              <w:spacing w:after="0" w:line="240" w:lineRule="auto"/>
              <w:jc w:val="center"/>
              <w:rPr>
                <w:rFonts w:ascii="Times New Roman" w:hAnsi="Times New Roman"/>
                <w:sz w:val="24"/>
                <w:szCs w:val="24"/>
              </w:rPr>
            </w:pPr>
            <w:r w:rsidRPr="00060292">
              <w:rPr>
                <w:rFonts w:ascii="Times New Roman" w:hAnsi="Times New Roman"/>
                <w:sz w:val="24"/>
                <w:szCs w:val="24"/>
              </w:rPr>
              <w:t>Дл.=Пл.*100/ Поб.</w:t>
            </w:r>
          </w:p>
          <w:p w:rsidR="00E644CE" w:rsidRPr="00060292" w:rsidRDefault="00E644CE" w:rsidP="000E21C7">
            <w:pPr>
              <w:autoSpaceDE w:val="0"/>
              <w:autoSpaceDN w:val="0"/>
              <w:adjustRightInd w:val="0"/>
              <w:spacing w:after="0" w:line="240" w:lineRule="auto"/>
              <w:jc w:val="center"/>
              <w:rPr>
                <w:rFonts w:ascii="Times New Roman" w:hAnsi="Times New Roman"/>
                <w:sz w:val="24"/>
                <w:szCs w:val="24"/>
              </w:rPr>
            </w:pPr>
          </w:p>
        </w:tc>
        <w:tc>
          <w:tcPr>
            <w:tcW w:w="4802" w:type="dxa"/>
          </w:tcPr>
          <w:p w:rsidR="00E644CE" w:rsidRPr="00060292" w:rsidRDefault="00E644CE" w:rsidP="000E21C7">
            <w:pPr>
              <w:autoSpaceDE w:val="0"/>
              <w:autoSpaceDN w:val="0"/>
              <w:adjustRightInd w:val="0"/>
              <w:spacing w:after="0" w:line="240" w:lineRule="auto"/>
              <w:jc w:val="both"/>
              <w:rPr>
                <w:rFonts w:ascii="Times New Roman" w:hAnsi="Times New Roman"/>
                <w:sz w:val="24"/>
                <w:szCs w:val="24"/>
              </w:rPr>
            </w:pPr>
            <w:r w:rsidRPr="00060292">
              <w:rPr>
                <w:rFonts w:ascii="Times New Roman" w:hAnsi="Times New Roman"/>
                <w:sz w:val="24"/>
                <w:szCs w:val="24"/>
              </w:rPr>
              <w:t>Дл</w:t>
            </w:r>
            <w:proofErr w:type="gramStart"/>
            <w:r w:rsidRPr="00060292">
              <w:rPr>
                <w:rFonts w:ascii="Times New Roman" w:hAnsi="Times New Roman"/>
                <w:sz w:val="24"/>
                <w:szCs w:val="24"/>
              </w:rPr>
              <w:t>.</w:t>
            </w:r>
            <w:proofErr w:type="gramEnd"/>
            <w:r w:rsidRPr="00060292">
              <w:rPr>
                <w:rFonts w:ascii="Times New Roman" w:hAnsi="Times New Roman"/>
                <w:sz w:val="24"/>
                <w:szCs w:val="24"/>
              </w:rPr>
              <w:t xml:space="preserve">- </w:t>
            </w:r>
            <w:proofErr w:type="gramStart"/>
            <w:r w:rsidRPr="00060292">
              <w:rPr>
                <w:rFonts w:ascii="Times New Roman" w:hAnsi="Times New Roman"/>
                <w:sz w:val="24"/>
                <w:szCs w:val="24"/>
              </w:rPr>
              <w:t>д</w:t>
            </w:r>
            <w:proofErr w:type="gramEnd"/>
            <w:r w:rsidRPr="00060292">
              <w:rPr>
                <w:rFonts w:ascii="Times New Roman" w:hAnsi="Times New Roman"/>
                <w:sz w:val="24"/>
                <w:szCs w:val="24"/>
              </w:rPr>
              <w:t>оля ликвидированного жилищного фонда, признанного аварийным и подлежащего сносу;</w:t>
            </w:r>
          </w:p>
          <w:p w:rsidR="00E644CE" w:rsidRPr="00060292" w:rsidRDefault="00E644CE" w:rsidP="000E21C7">
            <w:pPr>
              <w:autoSpaceDE w:val="0"/>
              <w:autoSpaceDN w:val="0"/>
              <w:adjustRightInd w:val="0"/>
              <w:spacing w:after="0" w:line="240" w:lineRule="auto"/>
              <w:jc w:val="both"/>
              <w:rPr>
                <w:rFonts w:ascii="Times New Roman" w:hAnsi="Times New Roman"/>
                <w:sz w:val="24"/>
                <w:szCs w:val="24"/>
              </w:rPr>
            </w:pPr>
            <w:r w:rsidRPr="00060292">
              <w:rPr>
                <w:rFonts w:ascii="Times New Roman" w:hAnsi="Times New Roman"/>
                <w:sz w:val="24"/>
                <w:szCs w:val="24"/>
              </w:rPr>
              <w:t>Пл.- количество ликвидированного жилищного фонда, признанного аварийным и подлежащего сносу;</w:t>
            </w:r>
          </w:p>
          <w:p w:rsidR="00E644CE" w:rsidRPr="00060292" w:rsidRDefault="00E644CE" w:rsidP="000E21C7">
            <w:pPr>
              <w:autoSpaceDE w:val="0"/>
              <w:autoSpaceDN w:val="0"/>
              <w:adjustRightInd w:val="0"/>
              <w:spacing w:after="0" w:line="240" w:lineRule="auto"/>
              <w:jc w:val="both"/>
              <w:rPr>
                <w:rFonts w:ascii="Times New Roman" w:hAnsi="Times New Roman"/>
                <w:sz w:val="24"/>
                <w:szCs w:val="24"/>
              </w:rPr>
            </w:pPr>
            <w:r w:rsidRPr="00060292">
              <w:rPr>
                <w:rFonts w:ascii="Times New Roman" w:hAnsi="Times New Roman"/>
                <w:sz w:val="24"/>
                <w:szCs w:val="24"/>
              </w:rPr>
              <w:t>Поб.- общее количество жилищного фонда, признанного аварийным и подлежащего сносу.</w:t>
            </w:r>
          </w:p>
        </w:tc>
      </w:tr>
      <w:tr w:rsidR="007976E7" w:rsidRPr="00C61067" w:rsidTr="000E21C7">
        <w:tc>
          <w:tcPr>
            <w:tcW w:w="674" w:type="dxa"/>
          </w:tcPr>
          <w:p w:rsidR="007976E7" w:rsidRPr="00C61067" w:rsidRDefault="007976E7" w:rsidP="00A00DC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292" w:type="dxa"/>
          </w:tcPr>
          <w:p w:rsidR="007976E7" w:rsidRPr="005B616A" w:rsidRDefault="007976E7" w:rsidP="00A00DC5">
            <w:pPr>
              <w:spacing w:after="0"/>
              <w:rPr>
                <w:rFonts w:ascii="Times New Roman" w:hAnsi="Times New Roman"/>
                <w:sz w:val="24"/>
                <w:szCs w:val="24"/>
              </w:rPr>
            </w:pPr>
            <w:r w:rsidRPr="005B616A">
              <w:rPr>
                <w:rFonts w:ascii="Times New Roman" w:hAnsi="Times New Roman"/>
                <w:sz w:val="24"/>
                <w:szCs w:val="24"/>
              </w:rPr>
              <w:t>Уровень износа коммунальной инфраструктуры</w:t>
            </w:r>
          </w:p>
        </w:tc>
        <w:tc>
          <w:tcPr>
            <w:tcW w:w="1469" w:type="dxa"/>
          </w:tcPr>
          <w:p w:rsidR="007976E7" w:rsidRPr="005B616A" w:rsidRDefault="007976E7" w:rsidP="00A00DC5">
            <w:pPr>
              <w:spacing w:after="0"/>
              <w:ind w:right="-97" w:hanging="108"/>
              <w:jc w:val="center"/>
              <w:rPr>
                <w:rFonts w:ascii="Times New Roman" w:hAnsi="Times New Roman"/>
                <w:sz w:val="24"/>
                <w:szCs w:val="24"/>
              </w:rPr>
            </w:pPr>
            <w:r w:rsidRPr="005B616A">
              <w:rPr>
                <w:rFonts w:ascii="Times New Roman" w:hAnsi="Times New Roman"/>
                <w:sz w:val="24"/>
                <w:szCs w:val="24"/>
              </w:rPr>
              <w:t>процентов</w:t>
            </w:r>
          </w:p>
        </w:tc>
        <w:tc>
          <w:tcPr>
            <w:tcW w:w="4080" w:type="dxa"/>
          </w:tcPr>
          <w:p w:rsidR="007976E7" w:rsidRPr="00C61067" w:rsidRDefault="007976E7" w:rsidP="007976E7">
            <w:pPr>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Д</w:t>
            </w:r>
            <w:r>
              <w:rPr>
                <w:rFonts w:ascii="Times New Roman" w:hAnsi="Times New Roman"/>
                <w:sz w:val="24"/>
                <w:szCs w:val="24"/>
              </w:rPr>
              <w:t>в=</w:t>
            </w:r>
            <w:proofErr w:type="gramStart"/>
            <w:r>
              <w:rPr>
                <w:rFonts w:ascii="Times New Roman" w:hAnsi="Times New Roman"/>
                <w:sz w:val="24"/>
                <w:szCs w:val="24"/>
              </w:rPr>
              <w:t>Пр</w:t>
            </w:r>
            <w:proofErr w:type="gramEnd"/>
            <w:r>
              <w:rPr>
                <w:rFonts w:ascii="Times New Roman" w:hAnsi="Times New Roman"/>
                <w:sz w:val="24"/>
                <w:szCs w:val="24"/>
              </w:rPr>
              <w:t>/П*100</w:t>
            </w:r>
          </w:p>
        </w:tc>
        <w:tc>
          <w:tcPr>
            <w:tcW w:w="4802" w:type="dxa"/>
          </w:tcPr>
          <w:p w:rsidR="007976E7" w:rsidRPr="00060292" w:rsidRDefault="007976E7" w:rsidP="007976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Дв</w:t>
            </w:r>
            <w:r w:rsidRPr="00060292">
              <w:rPr>
                <w:rFonts w:ascii="Times New Roman" w:hAnsi="Times New Roman"/>
                <w:sz w:val="24"/>
                <w:szCs w:val="24"/>
              </w:rPr>
              <w:t xml:space="preserve">.- доля </w:t>
            </w:r>
            <w:r>
              <w:rPr>
                <w:rFonts w:ascii="Times New Roman" w:hAnsi="Times New Roman"/>
                <w:sz w:val="24"/>
                <w:szCs w:val="24"/>
              </w:rPr>
              <w:t>водопроводных сетей нуждающихся в ремонте</w:t>
            </w:r>
            <w:r w:rsidRPr="00060292">
              <w:rPr>
                <w:rFonts w:ascii="Times New Roman" w:hAnsi="Times New Roman"/>
                <w:sz w:val="24"/>
                <w:szCs w:val="24"/>
              </w:rPr>
              <w:t>;</w:t>
            </w:r>
          </w:p>
          <w:p w:rsidR="007976E7" w:rsidRPr="00C61067" w:rsidRDefault="007976E7" w:rsidP="00074E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proofErr w:type="gramStart"/>
            <w:r>
              <w:rPr>
                <w:rFonts w:ascii="Times New Roman" w:hAnsi="Times New Roman"/>
                <w:sz w:val="24"/>
                <w:szCs w:val="24"/>
              </w:rPr>
              <w:t>р</w:t>
            </w:r>
            <w:r w:rsidRPr="00C61067">
              <w:rPr>
                <w:rFonts w:ascii="Times New Roman" w:hAnsi="Times New Roman"/>
                <w:sz w:val="24"/>
                <w:szCs w:val="24"/>
              </w:rPr>
              <w:t>-</w:t>
            </w:r>
            <w:proofErr w:type="gramEnd"/>
            <w:r>
              <w:rPr>
                <w:rFonts w:ascii="Times New Roman" w:hAnsi="Times New Roman"/>
                <w:sz w:val="24"/>
                <w:szCs w:val="24"/>
              </w:rPr>
              <w:t xml:space="preserve"> протяженность водопроводных сетей нуждающихся в ремонте</w:t>
            </w:r>
          </w:p>
          <w:p w:rsidR="007976E7" w:rsidRPr="00C61067" w:rsidRDefault="007976E7" w:rsidP="007976E7">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 общая</w:t>
            </w:r>
            <w:r w:rsidRPr="00C61067">
              <w:rPr>
                <w:rFonts w:ascii="Times New Roman" w:hAnsi="Times New Roman"/>
                <w:sz w:val="24"/>
                <w:szCs w:val="24"/>
              </w:rPr>
              <w:t xml:space="preserve"> </w:t>
            </w:r>
            <w:r>
              <w:rPr>
                <w:rFonts w:ascii="Times New Roman" w:hAnsi="Times New Roman"/>
                <w:sz w:val="24"/>
                <w:szCs w:val="24"/>
              </w:rPr>
              <w:t xml:space="preserve">протяженность водопроводных сетей </w:t>
            </w:r>
          </w:p>
        </w:tc>
      </w:tr>
      <w:tr w:rsidR="007976E7" w:rsidRPr="00C61067" w:rsidTr="000E21C7">
        <w:tc>
          <w:tcPr>
            <w:tcW w:w="674" w:type="dxa"/>
          </w:tcPr>
          <w:p w:rsidR="007976E7" w:rsidRDefault="007976E7" w:rsidP="00A00DC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292" w:type="dxa"/>
          </w:tcPr>
          <w:p w:rsidR="007976E7" w:rsidRPr="00265738" w:rsidRDefault="007976E7" w:rsidP="00A00DC5">
            <w:pPr>
              <w:rPr>
                <w:rFonts w:ascii="Times New Roman" w:hAnsi="Times New Roman"/>
                <w:color w:val="000000"/>
                <w:sz w:val="24"/>
                <w:szCs w:val="24"/>
              </w:rPr>
            </w:pPr>
            <w:r w:rsidRPr="00265738">
              <w:rPr>
                <w:rFonts w:ascii="Times New Roman" w:hAnsi="Times New Roman"/>
                <w:color w:val="000000"/>
                <w:sz w:val="24"/>
                <w:szCs w:val="24"/>
              </w:rPr>
              <w:t xml:space="preserve">количество семей, улучшивших жилищные условия </w:t>
            </w:r>
          </w:p>
        </w:tc>
        <w:tc>
          <w:tcPr>
            <w:tcW w:w="1469" w:type="dxa"/>
          </w:tcPr>
          <w:p w:rsidR="007976E7" w:rsidRPr="005405A6" w:rsidRDefault="007976E7" w:rsidP="00A00DC5">
            <w:pPr>
              <w:jc w:val="center"/>
              <w:rPr>
                <w:rFonts w:ascii="Times New Roman" w:hAnsi="Times New Roman"/>
                <w:color w:val="000000"/>
                <w:sz w:val="24"/>
                <w:szCs w:val="24"/>
              </w:rPr>
            </w:pPr>
            <w:r w:rsidRPr="005405A6">
              <w:rPr>
                <w:rFonts w:ascii="Times New Roman" w:hAnsi="Times New Roman"/>
                <w:color w:val="000000"/>
                <w:sz w:val="24"/>
                <w:szCs w:val="24"/>
              </w:rPr>
              <w:t>семья</w:t>
            </w:r>
          </w:p>
        </w:tc>
        <w:tc>
          <w:tcPr>
            <w:tcW w:w="4080" w:type="dxa"/>
          </w:tcPr>
          <w:p w:rsidR="007976E7" w:rsidRPr="00C61067" w:rsidRDefault="007976E7" w:rsidP="00A00DC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данным</w:t>
            </w:r>
            <w:r w:rsidRPr="00C61067">
              <w:rPr>
                <w:rFonts w:ascii="Times New Roman" w:hAnsi="Times New Roman"/>
                <w:sz w:val="24"/>
                <w:szCs w:val="24"/>
              </w:rPr>
              <w:t xml:space="preserve"> договоров</w:t>
            </w:r>
            <w:r>
              <w:rPr>
                <w:rFonts w:ascii="Times New Roman" w:hAnsi="Times New Roman"/>
                <w:sz w:val="24"/>
                <w:szCs w:val="24"/>
              </w:rPr>
              <w:t xml:space="preserve"> соц. найма</w:t>
            </w:r>
          </w:p>
        </w:tc>
        <w:tc>
          <w:tcPr>
            <w:tcW w:w="4802" w:type="dxa"/>
          </w:tcPr>
          <w:p w:rsidR="007976E7" w:rsidRPr="00C61067" w:rsidRDefault="007976E7" w:rsidP="00A00DC5">
            <w:pPr>
              <w:widowControl w:val="0"/>
              <w:autoSpaceDE w:val="0"/>
              <w:autoSpaceDN w:val="0"/>
              <w:adjustRightInd w:val="0"/>
              <w:spacing w:after="0" w:line="240" w:lineRule="auto"/>
              <w:jc w:val="center"/>
              <w:rPr>
                <w:rFonts w:ascii="Times New Roman" w:hAnsi="Times New Roman"/>
                <w:sz w:val="24"/>
                <w:szCs w:val="24"/>
              </w:rPr>
            </w:pPr>
          </w:p>
        </w:tc>
      </w:tr>
      <w:tr w:rsidR="007976E7" w:rsidRPr="00C61067" w:rsidTr="000E21C7">
        <w:tc>
          <w:tcPr>
            <w:tcW w:w="674" w:type="dxa"/>
          </w:tcPr>
          <w:p w:rsidR="007976E7" w:rsidRDefault="007976E7" w:rsidP="00A00DC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3292" w:type="dxa"/>
          </w:tcPr>
          <w:p w:rsidR="007976E7" w:rsidRPr="00265738" w:rsidRDefault="007976E7" w:rsidP="00A00DC5">
            <w:pPr>
              <w:rPr>
                <w:rFonts w:ascii="Times New Roman" w:hAnsi="Times New Roman"/>
                <w:sz w:val="24"/>
                <w:szCs w:val="24"/>
              </w:rPr>
            </w:pPr>
            <w:r w:rsidRPr="00265738">
              <w:rPr>
                <w:rFonts w:ascii="Times New Roman" w:hAnsi="Times New Roman"/>
                <w:sz w:val="24"/>
                <w:szCs w:val="24"/>
              </w:rPr>
              <w:t xml:space="preserve">общая площадь жилых помещений, приобретаемых (строящихся) </w:t>
            </w:r>
          </w:p>
        </w:tc>
        <w:tc>
          <w:tcPr>
            <w:tcW w:w="1469" w:type="dxa"/>
          </w:tcPr>
          <w:p w:rsidR="007976E7" w:rsidRPr="005405A6" w:rsidRDefault="007976E7" w:rsidP="00A00DC5">
            <w:pPr>
              <w:jc w:val="center"/>
              <w:rPr>
                <w:rFonts w:ascii="Times New Roman" w:hAnsi="Times New Roman"/>
                <w:sz w:val="24"/>
                <w:szCs w:val="24"/>
              </w:rPr>
            </w:pPr>
            <w:r w:rsidRPr="005405A6">
              <w:rPr>
                <w:rFonts w:ascii="Times New Roman" w:hAnsi="Times New Roman"/>
                <w:sz w:val="24"/>
                <w:szCs w:val="24"/>
              </w:rPr>
              <w:t>тыс.кв.м.</w:t>
            </w:r>
          </w:p>
        </w:tc>
        <w:tc>
          <w:tcPr>
            <w:tcW w:w="4080" w:type="dxa"/>
          </w:tcPr>
          <w:p w:rsidR="007976E7" w:rsidRPr="00C61067" w:rsidRDefault="007976E7" w:rsidP="00A00DC5">
            <w:pPr>
              <w:widowControl w:val="0"/>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По данным заключенных договоров</w:t>
            </w:r>
            <w:r>
              <w:rPr>
                <w:rFonts w:ascii="Times New Roman" w:hAnsi="Times New Roman"/>
                <w:sz w:val="24"/>
                <w:szCs w:val="24"/>
              </w:rPr>
              <w:t xml:space="preserve"> на участие в долевом строительстве</w:t>
            </w:r>
          </w:p>
        </w:tc>
        <w:tc>
          <w:tcPr>
            <w:tcW w:w="4802" w:type="dxa"/>
          </w:tcPr>
          <w:p w:rsidR="007976E7" w:rsidRPr="00C61067" w:rsidRDefault="007976E7" w:rsidP="00A00DC5">
            <w:pPr>
              <w:widowControl w:val="0"/>
              <w:autoSpaceDE w:val="0"/>
              <w:autoSpaceDN w:val="0"/>
              <w:adjustRightInd w:val="0"/>
              <w:spacing w:after="0" w:line="240" w:lineRule="auto"/>
              <w:jc w:val="center"/>
              <w:rPr>
                <w:rFonts w:ascii="Times New Roman" w:hAnsi="Times New Roman"/>
                <w:sz w:val="24"/>
                <w:szCs w:val="24"/>
              </w:rPr>
            </w:pPr>
          </w:p>
        </w:tc>
      </w:tr>
      <w:tr w:rsidR="007976E7" w:rsidRPr="00C61067" w:rsidTr="000E21C7">
        <w:tc>
          <w:tcPr>
            <w:tcW w:w="674" w:type="dxa"/>
          </w:tcPr>
          <w:p w:rsidR="007976E7" w:rsidRDefault="007976E7" w:rsidP="00A00DC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3292" w:type="dxa"/>
          </w:tcPr>
          <w:p w:rsidR="007976E7" w:rsidRPr="00265738" w:rsidRDefault="007976E7" w:rsidP="00A00DC5">
            <w:pPr>
              <w:rPr>
                <w:rFonts w:ascii="Times New Roman" w:hAnsi="Times New Roman"/>
                <w:sz w:val="24"/>
                <w:szCs w:val="24"/>
              </w:rPr>
            </w:pPr>
            <w:r w:rsidRPr="005B616A">
              <w:rPr>
                <w:rFonts w:ascii="Times New Roman" w:hAnsi="Times New Roman"/>
                <w:sz w:val="24"/>
                <w:szCs w:val="24"/>
              </w:rPr>
              <w:t>Доля водопроводных сетей, нуждающихся в замене</w:t>
            </w:r>
          </w:p>
        </w:tc>
        <w:tc>
          <w:tcPr>
            <w:tcW w:w="1469" w:type="dxa"/>
          </w:tcPr>
          <w:p w:rsidR="007976E7" w:rsidRPr="005405A6" w:rsidRDefault="007976E7" w:rsidP="00A00DC5">
            <w:pPr>
              <w:jc w:val="center"/>
              <w:rPr>
                <w:rFonts w:ascii="Times New Roman" w:hAnsi="Times New Roman"/>
                <w:sz w:val="24"/>
                <w:szCs w:val="24"/>
              </w:rPr>
            </w:pPr>
            <w:r>
              <w:rPr>
                <w:rFonts w:ascii="Times New Roman" w:hAnsi="Times New Roman"/>
                <w:sz w:val="24"/>
                <w:szCs w:val="24"/>
              </w:rPr>
              <w:t>процент</w:t>
            </w:r>
          </w:p>
        </w:tc>
        <w:tc>
          <w:tcPr>
            <w:tcW w:w="4080" w:type="dxa"/>
          </w:tcPr>
          <w:p w:rsidR="007976E7" w:rsidRPr="00C61067" w:rsidRDefault="007976E7" w:rsidP="00074E64">
            <w:pPr>
              <w:autoSpaceDE w:val="0"/>
              <w:autoSpaceDN w:val="0"/>
              <w:adjustRightInd w:val="0"/>
              <w:spacing w:after="0" w:line="240" w:lineRule="auto"/>
              <w:jc w:val="center"/>
              <w:rPr>
                <w:rFonts w:ascii="Times New Roman" w:hAnsi="Times New Roman"/>
                <w:sz w:val="24"/>
                <w:szCs w:val="24"/>
              </w:rPr>
            </w:pPr>
            <w:r w:rsidRPr="00C61067">
              <w:rPr>
                <w:rFonts w:ascii="Times New Roman" w:hAnsi="Times New Roman"/>
                <w:sz w:val="24"/>
                <w:szCs w:val="24"/>
              </w:rPr>
              <w:t>Д</w:t>
            </w:r>
            <w:r>
              <w:rPr>
                <w:rFonts w:ascii="Times New Roman" w:hAnsi="Times New Roman"/>
                <w:sz w:val="24"/>
                <w:szCs w:val="24"/>
              </w:rPr>
              <w:t>вз=Пз/</w:t>
            </w:r>
            <w:proofErr w:type="gramStart"/>
            <w:r>
              <w:rPr>
                <w:rFonts w:ascii="Times New Roman" w:hAnsi="Times New Roman"/>
                <w:sz w:val="24"/>
                <w:szCs w:val="24"/>
              </w:rPr>
              <w:t>П</w:t>
            </w:r>
            <w:proofErr w:type="gramEnd"/>
            <w:r>
              <w:rPr>
                <w:rFonts w:ascii="Times New Roman" w:hAnsi="Times New Roman"/>
                <w:sz w:val="24"/>
                <w:szCs w:val="24"/>
              </w:rPr>
              <w:t>*100</w:t>
            </w:r>
          </w:p>
        </w:tc>
        <w:tc>
          <w:tcPr>
            <w:tcW w:w="4802" w:type="dxa"/>
          </w:tcPr>
          <w:p w:rsidR="007976E7" w:rsidRPr="00060292" w:rsidRDefault="007976E7" w:rsidP="00074E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Двз</w:t>
            </w:r>
            <w:r w:rsidRPr="00060292">
              <w:rPr>
                <w:rFonts w:ascii="Times New Roman" w:hAnsi="Times New Roman"/>
                <w:sz w:val="24"/>
                <w:szCs w:val="24"/>
              </w:rPr>
              <w:t xml:space="preserve">.- доля </w:t>
            </w:r>
            <w:r>
              <w:rPr>
                <w:rFonts w:ascii="Times New Roman" w:hAnsi="Times New Roman"/>
                <w:sz w:val="24"/>
                <w:szCs w:val="24"/>
              </w:rPr>
              <w:t>водопроводных сетей нуждающихся в замене</w:t>
            </w:r>
            <w:r w:rsidRPr="00060292">
              <w:rPr>
                <w:rFonts w:ascii="Times New Roman" w:hAnsi="Times New Roman"/>
                <w:sz w:val="24"/>
                <w:szCs w:val="24"/>
              </w:rPr>
              <w:t>;</w:t>
            </w:r>
          </w:p>
          <w:p w:rsidR="007976E7" w:rsidRPr="00C61067" w:rsidRDefault="007976E7" w:rsidP="00074E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proofErr w:type="gramStart"/>
            <w:r>
              <w:rPr>
                <w:rFonts w:ascii="Times New Roman" w:hAnsi="Times New Roman"/>
                <w:sz w:val="24"/>
                <w:szCs w:val="24"/>
              </w:rPr>
              <w:t>з</w:t>
            </w:r>
            <w:r w:rsidRPr="00C61067">
              <w:rPr>
                <w:rFonts w:ascii="Times New Roman" w:hAnsi="Times New Roman"/>
                <w:sz w:val="24"/>
                <w:szCs w:val="24"/>
              </w:rPr>
              <w:t>-</w:t>
            </w:r>
            <w:proofErr w:type="gramEnd"/>
            <w:r>
              <w:rPr>
                <w:rFonts w:ascii="Times New Roman" w:hAnsi="Times New Roman"/>
                <w:sz w:val="24"/>
                <w:szCs w:val="24"/>
              </w:rPr>
              <w:t xml:space="preserve"> протяженность водопроводных сетей нуждающихся в замене;</w:t>
            </w:r>
          </w:p>
          <w:p w:rsidR="007976E7" w:rsidRPr="00C61067" w:rsidRDefault="007976E7" w:rsidP="00074E64">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 общая</w:t>
            </w:r>
            <w:r w:rsidRPr="00C61067">
              <w:rPr>
                <w:rFonts w:ascii="Times New Roman" w:hAnsi="Times New Roman"/>
                <w:sz w:val="24"/>
                <w:szCs w:val="24"/>
              </w:rPr>
              <w:t xml:space="preserve"> </w:t>
            </w:r>
            <w:r>
              <w:rPr>
                <w:rFonts w:ascii="Times New Roman" w:hAnsi="Times New Roman"/>
                <w:sz w:val="24"/>
                <w:szCs w:val="24"/>
              </w:rPr>
              <w:t xml:space="preserve">протяженность водопроводных сетей </w:t>
            </w:r>
          </w:p>
        </w:tc>
      </w:tr>
      <w:tr w:rsidR="007976E7" w:rsidRPr="00C61067" w:rsidTr="000E21C7">
        <w:tc>
          <w:tcPr>
            <w:tcW w:w="674" w:type="dxa"/>
          </w:tcPr>
          <w:p w:rsidR="007976E7" w:rsidRDefault="007976E7" w:rsidP="00A00DC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3292" w:type="dxa"/>
          </w:tcPr>
          <w:p w:rsidR="007976E7" w:rsidRPr="00265738" w:rsidRDefault="007976E7" w:rsidP="00A00DC5">
            <w:pPr>
              <w:rPr>
                <w:rFonts w:ascii="Times New Roman" w:hAnsi="Times New Roman"/>
                <w:sz w:val="24"/>
                <w:szCs w:val="24"/>
              </w:rPr>
            </w:pPr>
            <w:r w:rsidRPr="005B616A">
              <w:rPr>
                <w:rFonts w:ascii="Times New Roman" w:hAnsi="Times New Roman"/>
                <w:sz w:val="24"/>
                <w:szCs w:val="24"/>
              </w:rPr>
              <w:t>Доля жителей, обеспеченных питьевой водой, соответствующей требованиям безопасности и безвредности, установленным санитарно-эпидемиологическими правилами</w:t>
            </w:r>
          </w:p>
        </w:tc>
        <w:tc>
          <w:tcPr>
            <w:tcW w:w="1469" w:type="dxa"/>
          </w:tcPr>
          <w:p w:rsidR="007976E7" w:rsidRPr="005405A6" w:rsidRDefault="007976E7" w:rsidP="00A00DC5">
            <w:pPr>
              <w:jc w:val="center"/>
              <w:rPr>
                <w:rFonts w:ascii="Times New Roman" w:hAnsi="Times New Roman"/>
                <w:sz w:val="24"/>
                <w:szCs w:val="24"/>
              </w:rPr>
            </w:pPr>
            <w:r w:rsidRPr="005B616A">
              <w:rPr>
                <w:rFonts w:ascii="Times New Roman" w:hAnsi="Times New Roman"/>
                <w:sz w:val="24"/>
                <w:szCs w:val="24"/>
              </w:rPr>
              <w:t>процентов</w:t>
            </w:r>
          </w:p>
        </w:tc>
        <w:tc>
          <w:tcPr>
            <w:tcW w:w="4080" w:type="dxa"/>
          </w:tcPr>
          <w:p w:rsidR="007976E7" w:rsidRPr="00C61067" w:rsidRDefault="007976E7" w:rsidP="007976E7">
            <w:pPr>
              <w:autoSpaceDE w:val="0"/>
              <w:autoSpaceDN w:val="0"/>
              <w:adjustRightInd w:val="0"/>
              <w:spacing w:after="0" w:line="240" w:lineRule="auto"/>
              <w:jc w:val="center"/>
              <w:rPr>
                <w:rFonts w:ascii="Times New Roman" w:hAnsi="Times New Roman"/>
                <w:sz w:val="24"/>
                <w:szCs w:val="24"/>
              </w:rPr>
            </w:pPr>
            <w:proofErr w:type="gramStart"/>
            <w:r w:rsidRPr="00C61067">
              <w:rPr>
                <w:rFonts w:ascii="Times New Roman" w:hAnsi="Times New Roman"/>
                <w:sz w:val="24"/>
                <w:szCs w:val="24"/>
              </w:rPr>
              <w:t>Д</w:t>
            </w:r>
            <w:r>
              <w:rPr>
                <w:rFonts w:ascii="Times New Roman" w:hAnsi="Times New Roman"/>
                <w:sz w:val="24"/>
                <w:szCs w:val="24"/>
              </w:rPr>
              <w:t>ж</w:t>
            </w:r>
            <w:proofErr w:type="gramEnd"/>
            <w:r>
              <w:rPr>
                <w:rFonts w:ascii="Times New Roman" w:hAnsi="Times New Roman"/>
                <w:sz w:val="24"/>
                <w:szCs w:val="24"/>
              </w:rPr>
              <w:t>=Кжо/Кж*100</w:t>
            </w:r>
          </w:p>
        </w:tc>
        <w:tc>
          <w:tcPr>
            <w:tcW w:w="4802" w:type="dxa"/>
          </w:tcPr>
          <w:p w:rsidR="007976E7" w:rsidRPr="00060292" w:rsidRDefault="00BB0742" w:rsidP="00074E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Дж</w:t>
            </w:r>
            <w:r w:rsidR="007976E7" w:rsidRPr="00060292">
              <w:rPr>
                <w:rFonts w:ascii="Times New Roman" w:hAnsi="Times New Roman"/>
                <w:sz w:val="24"/>
                <w:szCs w:val="24"/>
              </w:rPr>
              <w:t xml:space="preserve">.- доля </w:t>
            </w:r>
            <w:r>
              <w:rPr>
                <w:rFonts w:ascii="Times New Roman" w:hAnsi="Times New Roman"/>
                <w:sz w:val="24"/>
                <w:szCs w:val="24"/>
              </w:rPr>
              <w:t>жителей, обеспеченных питьевой водой</w:t>
            </w:r>
            <w:r w:rsidR="007976E7" w:rsidRPr="00060292">
              <w:rPr>
                <w:rFonts w:ascii="Times New Roman" w:hAnsi="Times New Roman"/>
                <w:sz w:val="24"/>
                <w:szCs w:val="24"/>
              </w:rPr>
              <w:t>;</w:t>
            </w:r>
          </w:p>
          <w:p w:rsidR="007976E7" w:rsidRPr="00C61067" w:rsidRDefault="00BB0742" w:rsidP="00BB074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Кж</w:t>
            </w:r>
            <w:proofErr w:type="gramStart"/>
            <w:r>
              <w:rPr>
                <w:rFonts w:ascii="Times New Roman" w:hAnsi="Times New Roman"/>
                <w:sz w:val="24"/>
                <w:szCs w:val="24"/>
              </w:rPr>
              <w:t>о</w:t>
            </w:r>
            <w:r w:rsidR="007976E7" w:rsidRPr="00C61067">
              <w:rPr>
                <w:rFonts w:ascii="Times New Roman" w:hAnsi="Times New Roman"/>
                <w:sz w:val="24"/>
                <w:szCs w:val="24"/>
              </w:rPr>
              <w:t>-</w:t>
            </w:r>
            <w:proofErr w:type="gramEnd"/>
            <w:r w:rsidR="007976E7">
              <w:rPr>
                <w:rFonts w:ascii="Times New Roman" w:hAnsi="Times New Roman"/>
                <w:sz w:val="24"/>
                <w:szCs w:val="24"/>
              </w:rPr>
              <w:t xml:space="preserve"> </w:t>
            </w:r>
            <w:r>
              <w:rPr>
                <w:rFonts w:ascii="Times New Roman" w:hAnsi="Times New Roman"/>
                <w:sz w:val="24"/>
                <w:szCs w:val="24"/>
              </w:rPr>
              <w:t>количество жителей, обеспеченных питьевой водой;</w:t>
            </w:r>
          </w:p>
          <w:p w:rsidR="007976E7" w:rsidRPr="00C61067" w:rsidRDefault="00BB0742" w:rsidP="00BB074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Кж</w:t>
            </w:r>
            <w:r w:rsidR="007976E7">
              <w:rPr>
                <w:rFonts w:ascii="Times New Roman" w:hAnsi="Times New Roman"/>
                <w:sz w:val="24"/>
                <w:szCs w:val="24"/>
              </w:rPr>
              <w:t xml:space="preserve"> – </w:t>
            </w:r>
            <w:r>
              <w:rPr>
                <w:rFonts w:ascii="Times New Roman" w:hAnsi="Times New Roman"/>
                <w:sz w:val="24"/>
                <w:szCs w:val="24"/>
              </w:rPr>
              <w:t>количество жителей поселения.</w:t>
            </w:r>
          </w:p>
        </w:tc>
      </w:tr>
    </w:tbl>
    <w:p w:rsidR="000E21C7" w:rsidRDefault="000E21C7" w:rsidP="000E21C7">
      <w:pPr>
        <w:spacing w:after="0"/>
        <w:jc w:val="both"/>
        <w:rPr>
          <w:rFonts w:ascii="Times New Roman" w:hAnsi="Times New Roman"/>
          <w:sz w:val="24"/>
          <w:szCs w:val="24"/>
        </w:rPr>
      </w:pPr>
    </w:p>
    <w:p w:rsidR="000E21C7" w:rsidRDefault="000E21C7" w:rsidP="000E21C7">
      <w:pPr>
        <w:spacing w:after="0"/>
        <w:jc w:val="both"/>
        <w:rPr>
          <w:rFonts w:ascii="Times New Roman" w:hAnsi="Times New Roman"/>
          <w:sz w:val="24"/>
          <w:szCs w:val="24"/>
        </w:rPr>
      </w:pPr>
    </w:p>
    <w:p w:rsidR="000E21C7" w:rsidRDefault="000E21C7" w:rsidP="000E21C7">
      <w:pPr>
        <w:spacing w:after="0"/>
        <w:jc w:val="both"/>
        <w:rPr>
          <w:rFonts w:ascii="Times New Roman" w:hAnsi="Times New Roman"/>
          <w:sz w:val="24"/>
          <w:szCs w:val="24"/>
        </w:rPr>
      </w:pPr>
    </w:p>
    <w:p w:rsidR="000E21C7" w:rsidRDefault="000E21C7" w:rsidP="000E21C7">
      <w:pPr>
        <w:spacing w:after="0"/>
        <w:jc w:val="both"/>
        <w:rPr>
          <w:rFonts w:ascii="Times New Roman" w:hAnsi="Times New Roman"/>
          <w:sz w:val="24"/>
          <w:szCs w:val="24"/>
        </w:rPr>
      </w:pPr>
    </w:p>
    <w:p w:rsidR="00E01BAA" w:rsidRDefault="00E01BAA" w:rsidP="000E21C7">
      <w:pPr>
        <w:spacing w:after="0"/>
        <w:jc w:val="both"/>
        <w:rPr>
          <w:rFonts w:ascii="Times New Roman" w:hAnsi="Times New Roman"/>
          <w:sz w:val="24"/>
          <w:szCs w:val="24"/>
        </w:rPr>
      </w:pPr>
    </w:p>
    <w:p w:rsidR="00E01BAA" w:rsidRDefault="00E01BAA" w:rsidP="000E21C7">
      <w:pPr>
        <w:spacing w:after="0"/>
        <w:jc w:val="both"/>
        <w:rPr>
          <w:rFonts w:ascii="Times New Roman" w:hAnsi="Times New Roman"/>
          <w:sz w:val="24"/>
          <w:szCs w:val="24"/>
        </w:rPr>
      </w:pPr>
    </w:p>
    <w:p w:rsidR="00E01BAA" w:rsidRDefault="00E01BAA" w:rsidP="000E21C7">
      <w:pPr>
        <w:spacing w:after="0"/>
        <w:jc w:val="both"/>
        <w:rPr>
          <w:rFonts w:ascii="Times New Roman" w:hAnsi="Times New Roman"/>
          <w:sz w:val="24"/>
          <w:szCs w:val="24"/>
        </w:rPr>
      </w:pPr>
    </w:p>
    <w:p w:rsidR="00E01BAA" w:rsidRDefault="00E01BAA" w:rsidP="000E21C7">
      <w:pPr>
        <w:spacing w:after="0"/>
        <w:jc w:val="both"/>
        <w:rPr>
          <w:rFonts w:ascii="Times New Roman" w:hAnsi="Times New Roman"/>
          <w:sz w:val="24"/>
          <w:szCs w:val="24"/>
        </w:rPr>
      </w:pPr>
    </w:p>
    <w:p w:rsidR="00E01BAA" w:rsidRDefault="00E01BAA" w:rsidP="000E21C7">
      <w:pPr>
        <w:spacing w:after="0"/>
        <w:jc w:val="both"/>
        <w:rPr>
          <w:rFonts w:ascii="Times New Roman" w:hAnsi="Times New Roman"/>
          <w:sz w:val="24"/>
          <w:szCs w:val="24"/>
        </w:rPr>
      </w:pPr>
    </w:p>
    <w:p w:rsidR="00E01BAA" w:rsidRDefault="00E01BAA" w:rsidP="000E21C7">
      <w:pPr>
        <w:spacing w:after="0"/>
        <w:jc w:val="both"/>
        <w:rPr>
          <w:rFonts w:ascii="Times New Roman" w:hAnsi="Times New Roman"/>
          <w:sz w:val="24"/>
          <w:szCs w:val="24"/>
        </w:rPr>
      </w:pPr>
    </w:p>
    <w:p w:rsidR="00E01BAA" w:rsidRDefault="00E01BAA" w:rsidP="000E21C7">
      <w:pPr>
        <w:spacing w:after="0"/>
        <w:jc w:val="both"/>
        <w:rPr>
          <w:rFonts w:ascii="Times New Roman" w:hAnsi="Times New Roman"/>
          <w:sz w:val="24"/>
          <w:szCs w:val="24"/>
        </w:rPr>
      </w:pPr>
    </w:p>
    <w:p w:rsidR="00E01BAA" w:rsidRDefault="00E01BAA" w:rsidP="000E21C7">
      <w:pPr>
        <w:spacing w:after="0"/>
        <w:jc w:val="both"/>
        <w:rPr>
          <w:rFonts w:ascii="Times New Roman" w:hAnsi="Times New Roman"/>
          <w:sz w:val="24"/>
          <w:szCs w:val="24"/>
        </w:rPr>
      </w:pPr>
    </w:p>
    <w:p w:rsidR="00E01BAA" w:rsidRDefault="00E01BAA" w:rsidP="000E21C7">
      <w:pPr>
        <w:spacing w:after="0"/>
        <w:jc w:val="both"/>
        <w:rPr>
          <w:rFonts w:ascii="Times New Roman" w:hAnsi="Times New Roman"/>
          <w:sz w:val="24"/>
          <w:szCs w:val="24"/>
        </w:rPr>
      </w:pPr>
    </w:p>
    <w:p w:rsidR="00E01BAA" w:rsidRDefault="00E01BAA" w:rsidP="000E21C7">
      <w:pPr>
        <w:spacing w:after="0"/>
        <w:jc w:val="both"/>
        <w:rPr>
          <w:rFonts w:ascii="Times New Roman" w:hAnsi="Times New Roman"/>
          <w:sz w:val="24"/>
          <w:szCs w:val="24"/>
        </w:rPr>
      </w:pPr>
    </w:p>
    <w:p w:rsidR="00E01BAA" w:rsidRDefault="00E01BAA" w:rsidP="000E21C7">
      <w:pPr>
        <w:spacing w:after="0"/>
        <w:jc w:val="both"/>
        <w:rPr>
          <w:rFonts w:ascii="Times New Roman" w:hAnsi="Times New Roman"/>
          <w:sz w:val="24"/>
          <w:szCs w:val="24"/>
        </w:rPr>
      </w:pPr>
    </w:p>
    <w:p w:rsidR="00E01BAA" w:rsidRDefault="00E01BAA" w:rsidP="000E21C7">
      <w:pPr>
        <w:spacing w:after="0"/>
        <w:jc w:val="both"/>
        <w:rPr>
          <w:rFonts w:ascii="Times New Roman" w:hAnsi="Times New Roman"/>
          <w:sz w:val="24"/>
          <w:szCs w:val="24"/>
        </w:rPr>
      </w:pPr>
    </w:p>
    <w:p w:rsidR="00C61067" w:rsidRPr="00C61067" w:rsidRDefault="00C61067" w:rsidP="00871B36">
      <w:pPr>
        <w:spacing w:after="0" w:line="240" w:lineRule="auto"/>
        <w:jc w:val="right"/>
        <w:rPr>
          <w:rFonts w:ascii="Times New Roman" w:hAnsi="Times New Roman"/>
          <w:sz w:val="24"/>
          <w:szCs w:val="24"/>
        </w:rPr>
      </w:pPr>
      <w:r w:rsidRPr="00C61067">
        <w:rPr>
          <w:rFonts w:ascii="Times New Roman" w:hAnsi="Times New Roman"/>
          <w:sz w:val="24"/>
          <w:szCs w:val="24"/>
        </w:rPr>
        <w:t>Приложение № 4</w:t>
      </w:r>
    </w:p>
    <w:p w:rsidR="00C61067" w:rsidRPr="00C61067" w:rsidRDefault="00C61067" w:rsidP="00871B36">
      <w:pPr>
        <w:spacing w:after="0" w:line="240" w:lineRule="auto"/>
        <w:jc w:val="right"/>
        <w:rPr>
          <w:rFonts w:ascii="Times New Roman" w:hAnsi="Times New Roman"/>
          <w:sz w:val="24"/>
          <w:szCs w:val="24"/>
        </w:rPr>
      </w:pPr>
      <w:r w:rsidRPr="00C61067">
        <w:rPr>
          <w:rFonts w:ascii="Times New Roman" w:hAnsi="Times New Roman"/>
          <w:sz w:val="24"/>
          <w:szCs w:val="24"/>
        </w:rPr>
        <w:t xml:space="preserve">к муниципальной программе </w:t>
      </w:r>
    </w:p>
    <w:p w:rsidR="00C61067" w:rsidRPr="00C61067" w:rsidRDefault="00C61067" w:rsidP="00871B36">
      <w:pPr>
        <w:spacing w:after="0" w:line="240" w:lineRule="auto"/>
        <w:jc w:val="right"/>
        <w:rPr>
          <w:rFonts w:ascii="Times New Roman" w:hAnsi="Times New Roman"/>
          <w:sz w:val="24"/>
          <w:szCs w:val="24"/>
        </w:rPr>
      </w:pPr>
      <w:r w:rsidRPr="00C61067">
        <w:rPr>
          <w:rFonts w:ascii="Times New Roman" w:hAnsi="Times New Roman"/>
          <w:sz w:val="24"/>
          <w:szCs w:val="24"/>
        </w:rPr>
        <w:t xml:space="preserve">Гуково-Гнилушевского сельского поселения  </w:t>
      </w:r>
    </w:p>
    <w:p w:rsidR="00C61067" w:rsidRPr="00C61067" w:rsidRDefault="00C61067" w:rsidP="00871B36">
      <w:pPr>
        <w:spacing w:after="0" w:line="240" w:lineRule="auto"/>
        <w:jc w:val="right"/>
        <w:rPr>
          <w:rFonts w:ascii="Times New Roman" w:hAnsi="Times New Roman"/>
          <w:sz w:val="24"/>
          <w:szCs w:val="24"/>
        </w:rPr>
      </w:pPr>
      <w:r w:rsidRPr="00C61067">
        <w:rPr>
          <w:rFonts w:ascii="Times New Roman" w:hAnsi="Times New Roman"/>
          <w:sz w:val="24"/>
          <w:szCs w:val="24"/>
        </w:rPr>
        <w:t>«Благоустройство территории  и жилищно-коммунальное хозяйство»</w:t>
      </w:r>
    </w:p>
    <w:p w:rsidR="00C61067" w:rsidRPr="00C61067" w:rsidRDefault="00C61067" w:rsidP="00C61067">
      <w:pPr>
        <w:spacing w:after="0"/>
        <w:rPr>
          <w:rFonts w:ascii="Times New Roman" w:hAnsi="Times New Roman"/>
          <w:sz w:val="24"/>
          <w:szCs w:val="24"/>
        </w:rPr>
      </w:pPr>
    </w:p>
    <w:p w:rsidR="00C61067" w:rsidRPr="00C61067" w:rsidRDefault="00C61067" w:rsidP="000E21C7">
      <w:pPr>
        <w:spacing w:after="0" w:line="240" w:lineRule="auto"/>
        <w:jc w:val="center"/>
        <w:rPr>
          <w:rFonts w:ascii="Times New Roman" w:hAnsi="Times New Roman"/>
          <w:sz w:val="24"/>
          <w:szCs w:val="24"/>
        </w:rPr>
      </w:pPr>
      <w:r w:rsidRPr="00C61067">
        <w:rPr>
          <w:rFonts w:ascii="Times New Roman" w:hAnsi="Times New Roman"/>
          <w:sz w:val="24"/>
          <w:szCs w:val="24"/>
        </w:rPr>
        <w:t>ПЕРЕЧЕНЬ</w:t>
      </w:r>
    </w:p>
    <w:p w:rsidR="00C61067" w:rsidRPr="00C61067" w:rsidRDefault="00C61067" w:rsidP="000E21C7">
      <w:pPr>
        <w:spacing w:after="0" w:line="240" w:lineRule="auto"/>
        <w:jc w:val="center"/>
        <w:rPr>
          <w:rFonts w:ascii="Times New Roman" w:hAnsi="Times New Roman"/>
          <w:sz w:val="24"/>
          <w:szCs w:val="24"/>
        </w:rPr>
      </w:pPr>
      <w:r w:rsidRPr="00C61067">
        <w:rPr>
          <w:rFonts w:ascii="Times New Roman" w:hAnsi="Times New Roman"/>
          <w:sz w:val="24"/>
          <w:szCs w:val="24"/>
        </w:rPr>
        <w:t>подпрограмм, основных мероприятий муниципальной программы</w:t>
      </w:r>
    </w:p>
    <w:p w:rsidR="00C61067" w:rsidRPr="000E21C7" w:rsidRDefault="00C61067" w:rsidP="00C61067">
      <w:pPr>
        <w:spacing w:after="0"/>
        <w:rPr>
          <w:rFonts w:ascii="Times New Roman" w:hAnsi="Times New Roman"/>
          <w:sz w:val="16"/>
          <w:szCs w:val="16"/>
        </w:rPr>
      </w:pPr>
    </w:p>
    <w:tbl>
      <w:tblPr>
        <w:tblW w:w="15168" w:type="dxa"/>
        <w:tblInd w:w="-176" w:type="dxa"/>
        <w:tblLayout w:type="fixed"/>
        <w:tblLook w:val="04A0" w:firstRow="1" w:lastRow="0" w:firstColumn="1" w:lastColumn="0" w:noHBand="0" w:noVBand="1"/>
      </w:tblPr>
      <w:tblGrid>
        <w:gridCol w:w="568"/>
        <w:gridCol w:w="3827"/>
        <w:gridCol w:w="1985"/>
        <w:gridCol w:w="1275"/>
        <w:gridCol w:w="1276"/>
        <w:gridCol w:w="2126"/>
        <w:gridCol w:w="2127"/>
        <w:gridCol w:w="1984"/>
      </w:tblGrid>
      <w:tr w:rsidR="00C61067" w:rsidRPr="00C61067" w:rsidTr="000C36BD">
        <w:trPr>
          <w:trHeight w:val="89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t>№</w:t>
            </w:r>
            <w:r w:rsidRPr="00C61067">
              <w:rPr>
                <w:rFonts w:ascii="Times New Roman" w:hAnsi="Times New Roman"/>
                <w:sz w:val="24"/>
                <w:szCs w:val="24"/>
              </w:rPr>
              <w:br/>
            </w:r>
            <w:proofErr w:type="gramStart"/>
            <w:r w:rsidRPr="00C61067">
              <w:rPr>
                <w:rFonts w:ascii="Times New Roman" w:hAnsi="Times New Roman"/>
                <w:sz w:val="24"/>
                <w:szCs w:val="24"/>
              </w:rPr>
              <w:t>п</w:t>
            </w:r>
            <w:proofErr w:type="gramEnd"/>
            <w:r w:rsidRPr="00C61067">
              <w:rPr>
                <w:rFonts w:ascii="Times New Roman" w:hAnsi="Times New Roman"/>
                <w:sz w:val="24"/>
                <w:szCs w:val="24"/>
              </w:rPr>
              <w:t>/п</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t>Номер и наименование основного мероприятия муниципальной  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t>Участник, ответственный за исполнение основного мероприятия муниципальной программы</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t>Срок</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t xml:space="preserve">Ожидаемый     </w:t>
            </w:r>
            <w:r w:rsidRPr="00C61067">
              <w:rPr>
                <w:rFonts w:ascii="Times New Roman" w:hAnsi="Times New Roman"/>
                <w:sz w:val="24"/>
                <w:szCs w:val="24"/>
              </w:rPr>
              <w:br/>
              <w:t>непосредственный</w:t>
            </w:r>
            <w:r w:rsidRPr="00C61067">
              <w:rPr>
                <w:rFonts w:ascii="Times New Roman" w:hAnsi="Times New Roman"/>
                <w:sz w:val="24"/>
                <w:szCs w:val="24"/>
              </w:rPr>
              <w:br/>
              <w:t xml:space="preserve">результат    </w:t>
            </w:r>
            <w:r w:rsidRPr="00C61067">
              <w:rPr>
                <w:rFonts w:ascii="Times New Roman" w:hAnsi="Times New Roman"/>
                <w:sz w:val="24"/>
                <w:szCs w:val="24"/>
              </w:rPr>
              <w:br/>
              <w:t>(краткое описание)</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t>Последствия</w:t>
            </w:r>
            <w:r w:rsidRPr="00C61067">
              <w:rPr>
                <w:rFonts w:ascii="Times New Roman" w:hAnsi="Times New Roman"/>
                <w:sz w:val="24"/>
                <w:szCs w:val="24"/>
              </w:rPr>
              <w:br/>
              <w:t xml:space="preserve">нереализации основного   </w:t>
            </w:r>
            <w:r w:rsidRPr="00C61067">
              <w:rPr>
                <w:rFonts w:ascii="Times New Roman" w:hAnsi="Times New Roman"/>
                <w:sz w:val="24"/>
                <w:szCs w:val="24"/>
              </w:rPr>
              <w:br/>
              <w:t>мероприятия муниципальной  программы</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t>Связь с показателями   муниципальной программы (подпрограммы)</w:t>
            </w:r>
          </w:p>
        </w:tc>
      </w:tr>
      <w:tr w:rsidR="00C61067" w:rsidRPr="00C61067" w:rsidTr="000E21C7">
        <w:trPr>
          <w:trHeight w:val="996"/>
        </w:trPr>
        <w:tc>
          <w:tcPr>
            <w:tcW w:w="568" w:type="dxa"/>
            <w:vMerge/>
            <w:tcBorders>
              <w:top w:val="single" w:sz="4" w:space="0" w:color="auto"/>
              <w:left w:val="single" w:sz="4" w:space="0" w:color="auto"/>
              <w:bottom w:val="single" w:sz="4" w:space="0" w:color="auto"/>
              <w:right w:val="single" w:sz="4" w:space="0" w:color="auto"/>
            </w:tcBorders>
            <w:vAlign w:val="center"/>
          </w:tcPr>
          <w:p w:rsidR="00C61067" w:rsidRPr="00C61067" w:rsidRDefault="00C61067" w:rsidP="000E21C7">
            <w:pPr>
              <w:spacing w:after="0" w:line="240" w:lineRule="auto"/>
              <w:rPr>
                <w:rFonts w:ascii="Times New Roman" w:hAnsi="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C61067" w:rsidRPr="00C61067" w:rsidRDefault="00C61067" w:rsidP="000E21C7">
            <w:pPr>
              <w:spacing w:after="0" w:line="240" w:lineRule="auto"/>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C61067" w:rsidRPr="00C61067" w:rsidRDefault="00C61067" w:rsidP="000E21C7">
            <w:pPr>
              <w:spacing w:after="0" w:line="240" w:lineRule="auto"/>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t>начала  реализации</w:t>
            </w:r>
          </w:p>
        </w:tc>
        <w:tc>
          <w:tcPr>
            <w:tcW w:w="1276" w:type="dxa"/>
            <w:tcBorders>
              <w:top w:val="nil"/>
              <w:left w:val="nil"/>
              <w:bottom w:val="single" w:sz="4" w:space="0" w:color="auto"/>
              <w:right w:val="single" w:sz="4" w:space="0" w:color="auto"/>
            </w:tcBorders>
            <w:shd w:val="clear" w:color="auto" w:fill="auto"/>
            <w:vAlign w:val="center"/>
          </w:tcPr>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t>окончания реализации</w:t>
            </w:r>
          </w:p>
        </w:tc>
        <w:tc>
          <w:tcPr>
            <w:tcW w:w="2126" w:type="dxa"/>
            <w:vMerge/>
            <w:tcBorders>
              <w:top w:val="single" w:sz="4" w:space="0" w:color="auto"/>
              <w:left w:val="single" w:sz="4" w:space="0" w:color="auto"/>
              <w:bottom w:val="single" w:sz="4" w:space="0" w:color="auto"/>
              <w:right w:val="single" w:sz="4" w:space="0" w:color="auto"/>
            </w:tcBorders>
            <w:vAlign w:val="center"/>
          </w:tcPr>
          <w:p w:rsidR="00C61067" w:rsidRPr="00C61067" w:rsidRDefault="00C61067" w:rsidP="000E21C7">
            <w:pPr>
              <w:spacing w:after="0" w:line="240" w:lineRule="auto"/>
              <w:rPr>
                <w:rFonts w:ascii="Times New Roman" w:hAnsi="Times New Roman"/>
                <w:sz w:val="24"/>
                <w:szCs w:val="24"/>
              </w:rPr>
            </w:pPr>
          </w:p>
        </w:tc>
        <w:tc>
          <w:tcPr>
            <w:tcW w:w="2127" w:type="dxa"/>
            <w:vMerge/>
            <w:tcBorders>
              <w:top w:val="single" w:sz="4" w:space="0" w:color="auto"/>
              <w:left w:val="single" w:sz="4" w:space="0" w:color="auto"/>
              <w:bottom w:val="single" w:sz="4" w:space="0" w:color="000000"/>
              <w:right w:val="single" w:sz="4" w:space="0" w:color="auto"/>
            </w:tcBorders>
            <w:vAlign w:val="center"/>
          </w:tcPr>
          <w:p w:rsidR="00C61067" w:rsidRPr="00C61067" w:rsidRDefault="00C61067" w:rsidP="000E21C7">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C61067" w:rsidRPr="00C61067" w:rsidRDefault="00C61067" w:rsidP="000E21C7">
            <w:pPr>
              <w:spacing w:after="0" w:line="240" w:lineRule="auto"/>
              <w:rPr>
                <w:rFonts w:ascii="Times New Roman" w:hAnsi="Times New Roman"/>
                <w:sz w:val="24"/>
                <w:szCs w:val="24"/>
              </w:rPr>
            </w:pPr>
          </w:p>
        </w:tc>
      </w:tr>
    </w:tbl>
    <w:p w:rsidR="00C61067" w:rsidRPr="00871B36" w:rsidRDefault="00C61067" w:rsidP="000E21C7">
      <w:pPr>
        <w:spacing w:after="0"/>
        <w:jc w:val="center"/>
        <w:rPr>
          <w:rFonts w:ascii="Times New Roman" w:hAnsi="Times New Roman"/>
          <w:sz w:val="8"/>
          <w:szCs w:val="8"/>
        </w:rPr>
      </w:pPr>
    </w:p>
    <w:tbl>
      <w:tblPr>
        <w:tblW w:w="15168" w:type="dxa"/>
        <w:tblInd w:w="-176" w:type="dxa"/>
        <w:tblLayout w:type="fixed"/>
        <w:tblLook w:val="04A0" w:firstRow="1" w:lastRow="0" w:firstColumn="1" w:lastColumn="0" w:noHBand="0" w:noVBand="1"/>
      </w:tblPr>
      <w:tblGrid>
        <w:gridCol w:w="568"/>
        <w:gridCol w:w="3827"/>
        <w:gridCol w:w="1985"/>
        <w:gridCol w:w="1267"/>
        <w:gridCol w:w="1287"/>
        <w:gridCol w:w="2123"/>
        <w:gridCol w:w="2127"/>
        <w:gridCol w:w="1984"/>
      </w:tblGrid>
      <w:tr w:rsidR="00C61067" w:rsidRPr="00C61067" w:rsidTr="000E21C7">
        <w:trPr>
          <w:trHeight w:val="235"/>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61067" w:rsidRPr="000E21C7" w:rsidRDefault="00C61067" w:rsidP="000E21C7">
            <w:pPr>
              <w:spacing w:after="0" w:line="240" w:lineRule="auto"/>
              <w:jc w:val="center"/>
              <w:rPr>
                <w:rFonts w:ascii="Times New Roman" w:hAnsi="Times New Roman"/>
                <w:sz w:val="20"/>
                <w:szCs w:val="20"/>
              </w:rPr>
            </w:pPr>
            <w:r w:rsidRPr="000E21C7">
              <w:rPr>
                <w:rFonts w:ascii="Times New Roman" w:hAnsi="Times New Roman"/>
                <w:sz w:val="20"/>
                <w:szCs w:val="20"/>
              </w:rPr>
              <w:t>1</w:t>
            </w:r>
          </w:p>
        </w:tc>
        <w:tc>
          <w:tcPr>
            <w:tcW w:w="3827" w:type="dxa"/>
            <w:tcBorders>
              <w:top w:val="single" w:sz="4" w:space="0" w:color="auto"/>
              <w:left w:val="nil"/>
              <w:bottom w:val="single" w:sz="4" w:space="0" w:color="auto"/>
              <w:right w:val="single" w:sz="4" w:space="0" w:color="auto"/>
            </w:tcBorders>
            <w:shd w:val="clear" w:color="auto" w:fill="auto"/>
            <w:vAlign w:val="center"/>
          </w:tcPr>
          <w:p w:rsidR="00C61067" w:rsidRPr="000E21C7" w:rsidRDefault="00C61067" w:rsidP="000E21C7">
            <w:pPr>
              <w:spacing w:after="0" w:line="240" w:lineRule="auto"/>
              <w:jc w:val="center"/>
              <w:rPr>
                <w:rFonts w:ascii="Times New Roman" w:hAnsi="Times New Roman"/>
                <w:sz w:val="20"/>
                <w:szCs w:val="20"/>
              </w:rPr>
            </w:pPr>
            <w:r w:rsidRPr="000E21C7">
              <w:rPr>
                <w:rFonts w:ascii="Times New Roman" w:hAnsi="Times New Roman"/>
                <w:sz w:val="20"/>
                <w:szCs w:val="20"/>
              </w:rPr>
              <w:t>2</w:t>
            </w:r>
          </w:p>
        </w:tc>
        <w:tc>
          <w:tcPr>
            <w:tcW w:w="1985" w:type="dxa"/>
            <w:tcBorders>
              <w:top w:val="single" w:sz="4" w:space="0" w:color="auto"/>
              <w:left w:val="nil"/>
              <w:bottom w:val="single" w:sz="4" w:space="0" w:color="auto"/>
              <w:right w:val="single" w:sz="4" w:space="0" w:color="auto"/>
            </w:tcBorders>
            <w:shd w:val="clear" w:color="auto" w:fill="auto"/>
            <w:vAlign w:val="center"/>
          </w:tcPr>
          <w:p w:rsidR="00C61067" w:rsidRPr="000E21C7" w:rsidRDefault="00C61067" w:rsidP="000E21C7">
            <w:pPr>
              <w:spacing w:after="0" w:line="240" w:lineRule="auto"/>
              <w:jc w:val="center"/>
              <w:rPr>
                <w:rFonts w:ascii="Times New Roman" w:hAnsi="Times New Roman"/>
                <w:sz w:val="20"/>
                <w:szCs w:val="20"/>
              </w:rPr>
            </w:pPr>
            <w:r w:rsidRPr="000E21C7">
              <w:rPr>
                <w:rFonts w:ascii="Times New Roman" w:hAnsi="Times New Roman"/>
                <w:sz w:val="20"/>
                <w:szCs w:val="20"/>
              </w:rPr>
              <w:t>3</w:t>
            </w:r>
          </w:p>
        </w:tc>
        <w:tc>
          <w:tcPr>
            <w:tcW w:w="1267" w:type="dxa"/>
            <w:tcBorders>
              <w:top w:val="single" w:sz="4" w:space="0" w:color="auto"/>
              <w:left w:val="nil"/>
              <w:bottom w:val="single" w:sz="4" w:space="0" w:color="auto"/>
              <w:right w:val="single" w:sz="4" w:space="0" w:color="auto"/>
            </w:tcBorders>
            <w:shd w:val="clear" w:color="auto" w:fill="auto"/>
            <w:vAlign w:val="center"/>
          </w:tcPr>
          <w:p w:rsidR="00C61067" w:rsidRPr="000E21C7" w:rsidRDefault="00C61067" w:rsidP="000E21C7">
            <w:pPr>
              <w:spacing w:after="0" w:line="240" w:lineRule="auto"/>
              <w:jc w:val="center"/>
              <w:rPr>
                <w:rFonts w:ascii="Times New Roman" w:hAnsi="Times New Roman"/>
                <w:sz w:val="20"/>
                <w:szCs w:val="20"/>
              </w:rPr>
            </w:pPr>
            <w:r w:rsidRPr="000E21C7">
              <w:rPr>
                <w:rFonts w:ascii="Times New Roman" w:hAnsi="Times New Roman"/>
                <w:sz w:val="20"/>
                <w:szCs w:val="20"/>
              </w:rPr>
              <w:t>4</w:t>
            </w:r>
          </w:p>
        </w:tc>
        <w:tc>
          <w:tcPr>
            <w:tcW w:w="1287" w:type="dxa"/>
            <w:tcBorders>
              <w:top w:val="single" w:sz="4" w:space="0" w:color="auto"/>
              <w:left w:val="nil"/>
              <w:bottom w:val="single" w:sz="4" w:space="0" w:color="auto"/>
              <w:right w:val="single" w:sz="4" w:space="0" w:color="auto"/>
            </w:tcBorders>
            <w:shd w:val="clear" w:color="auto" w:fill="auto"/>
            <w:vAlign w:val="center"/>
          </w:tcPr>
          <w:p w:rsidR="00C61067" w:rsidRPr="000E21C7" w:rsidRDefault="00C61067" w:rsidP="000E21C7">
            <w:pPr>
              <w:spacing w:after="0" w:line="240" w:lineRule="auto"/>
              <w:jc w:val="center"/>
              <w:rPr>
                <w:rFonts w:ascii="Times New Roman" w:hAnsi="Times New Roman"/>
                <w:sz w:val="20"/>
                <w:szCs w:val="20"/>
              </w:rPr>
            </w:pPr>
            <w:r w:rsidRPr="000E21C7">
              <w:rPr>
                <w:rFonts w:ascii="Times New Roman" w:hAnsi="Times New Roman"/>
                <w:sz w:val="20"/>
                <w:szCs w:val="20"/>
              </w:rPr>
              <w:t>5</w:t>
            </w:r>
          </w:p>
        </w:tc>
        <w:tc>
          <w:tcPr>
            <w:tcW w:w="2123" w:type="dxa"/>
            <w:tcBorders>
              <w:top w:val="single" w:sz="4" w:space="0" w:color="auto"/>
              <w:left w:val="nil"/>
              <w:bottom w:val="single" w:sz="4" w:space="0" w:color="auto"/>
              <w:right w:val="single" w:sz="4" w:space="0" w:color="auto"/>
            </w:tcBorders>
            <w:shd w:val="clear" w:color="auto" w:fill="auto"/>
            <w:vAlign w:val="center"/>
          </w:tcPr>
          <w:p w:rsidR="00C61067" w:rsidRPr="000E21C7" w:rsidRDefault="00C61067" w:rsidP="000E21C7">
            <w:pPr>
              <w:spacing w:after="0" w:line="240" w:lineRule="auto"/>
              <w:jc w:val="center"/>
              <w:rPr>
                <w:rFonts w:ascii="Times New Roman" w:hAnsi="Times New Roman"/>
                <w:sz w:val="20"/>
                <w:szCs w:val="20"/>
              </w:rPr>
            </w:pPr>
            <w:r w:rsidRPr="000E21C7">
              <w:rPr>
                <w:rFonts w:ascii="Times New Roman" w:hAnsi="Times New Roman"/>
                <w:sz w:val="20"/>
                <w:szCs w:val="20"/>
              </w:rPr>
              <w:t>6</w:t>
            </w:r>
          </w:p>
        </w:tc>
        <w:tc>
          <w:tcPr>
            <w:tcW w:w="2127" w:type="dxa"/>
            <w:tcBorders>
              <w:top w:val="single" w:sz="4" w:space="0" w:color="auto"/>
              <w:left w:val="nil"/>
              <w:bottom w:val="single" w:sz="4" w:space="0" w:color="auto"/>
              <w:right w:val="single" w:sz="4" w:space="0" w:color="auto"/>
            </w:tcBorders>
            <w:shd w:val="clear" w:color="auto" w:fill="auto"/>
            <w:vAlign w:val="center"/>
          </w:tcPr>
          <w:p w:rsidR="00C61067" w:rsidRPr="000E21C7" w:rsidRDefault="00C61067" w:rsidP="000E21C7">
            <w:pPr>
              <w:spacing w:after="0" w:line="240" w:lineRule="auto"/>
              <w:jc w:val="center"/>
              <w:rPr>
                <w:rFonts w:ascii="Times New Roman" w:hAnsi="Times New Roman"/>
                <w:sz w:val="20"/>
                <w:szCs w:val="20"/>
              </w:rPr>
            </w:pPr>
            <w:r w:rsidRPr="000E21C7">
              <w:rPr>
                <w:rFonts w:ascii="Times New Roman" w:hAnsi="Times New Roman"/>
                <w:sz w:val="20"/>
                <w:szCs w:val="20"/>
              </w:rPr>
              <w:t>7</w:t>
            </w:r>
          </w:p>
        </w:tc>
        <w:tc>
          <w:tcPr>
            <w:tcW w:w="1984" w:type="dxa"/>
            <w:tcBorders>
              <w:top w:val="single" w:sz="4" w:space="0" w:color="auto"/>
              <w:left w:val="nil"/>
              <w:bottom w:val="single" w:sz="4" w:space="0" w:color="auto"/>
              <w:right w:val="single" w:sz="4" w:space="0" w:color="auto"/>
            </w:tcBorders>
            <w:shd w:val="clear" w:color="auto" w:fill="auto"/>
            <w:vAlign w:val="center"/>
          </w:tcPr>
          <w:p w:rsidR="00C61067" w:rsidRPr="000E21C7" w:rsidRDefault="00C61067" w:rsidP="000E21C7">
            <w:pPr>
              <w:spacing w:after="0" w:line="240" w:lineRule="auto"/>
              <w:jc w:val="center"/>
              <w:rPr>
                <w:rFonts w:ascii="Times New Roman" w:hAnsi="Times New Roman"/>
                <w:sz w:val="20"/>
                <w:szCs w:val="20"/>
              </w:rPr>
            </w:pPr>
            <w:r w:rsidRPr="000E21C7">
              <w:rPr>
                <w:rFonts w:ascii="Times New Roman" w:hAnsi="Times New Roman"/>
                <w:sz w:val="20"/>
                <w:szCs w:val="20"/>
              </w:rPr>
              <w:t>8</w:t>
            </w:r>
          </w:p>
        </w:tc>
      </w:tr>
      <w:tr w:rsidR="00C61067" w:rsidRPr="00C61067" w:rsidTr="0001173A">
        <w:trPr>
          <w:trHeight w:val="224"/>
        </w:trPr>
        <w:tc>
          <w:tcPr>
            <w:tcW w:w="15168" w:type="dxa"/>
            <w:gridSpan w:val="8"/>
            <w:tcBorders>
              <w:top w:val="single" w:sz="4" w:space="0" w:color="auto"/>
              <w:left w:val="single" w:sz="4" w:space="0" w:color="auto"/>
              <w:bottom w:val="single" w:sz="4" w:space="0" w:color="auto"/>
              <w:right w:val="single" w:sz="4" w:space="0" w:color="000000"/>
            </w:tcBorders>
            <w:shd w:val="clear" w:color="000000" w:fill="FFFFFF"/>
            <w:noWrap/>
          </w:tcPr>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t>Подпрограмма «Развитие жилищно-коммунального хозяйства  Гуково-Гнилушевского сельского поселения»</w:t>
            </w:r>
          </w:p>
        </w:tc>
      </w:tr>
      <w:tr w:rsidR="00C61067" w:rsidRPr="00C61067" w:rsidTr="000C36BD">
        <w:trPr>
          <w:trHeight w:val="380"/>
        </w:trPr>
        <w:tc>
          <w:tcPr>
            <w:tcW w:w="568" w:type="dxa"/>
            <w:tcBorders>
              <w:top w:val="nil"/>
              <w:left w:val="single" w:sz="4" w:space="0" w:color="auto"/>
              <w:bottom w:val="single" w:sz="4" w:space="0" w:color="auto"/>
              <w:right w:val="single" w:sz="4" w:space="0" w:color="auto"/>
            </w:tcBorders>
            <w:shd w:val="clear" w:color="000000" w:fill="FFFFFF"/>
            <w:vAlign w:val="center"/>
          </w:tcPr>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t>1.</w:t>
            </w:r>
          </w:p>
        </w:tc>
        <w:tc>
          <w:tcPr>
            <w:tcW w:w="3827" w:type="dxa"/>
            <w:tcBorders>
              <w:top w:val="single" w:sz="4" w:space="0" w:color="auto"/>
              <w:left w:val="nil"/>
              <w:bottom w:val="single" w:sz="4" w:space="0" w:color="auto"/>
              <w:right w:val="single" w:sz="4" w:space="0" w:color="auto"/>
            </w:tcBorders>
            <w:shd w:val="clear" w:color="000000" w:fill="FFFFFF"/>
          </w:tcPr>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t>Основное мероприятие 1.1</w:t>
            </w:r>
          </w:p>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t>Содержание и ремонт объектов коммунального хозяйства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t>Администрация Гуково-Гнилушевского сельского поселения</w:t>
            </w:r>
          </w:p>
        </w:tc>
        <w:tc>
          <w:tcPr>
            <w:tcW w:w="1267" w:type="dxa"/>
            <w:tcBorders>
              <w:top w:val="single" w:sz="4" w:space="0" w:color="auto"/>
              <w:left w:val="nil"/>
              <w:bottom w:val="single" w:sz="4" w:space="0" w:color="auto"/>
              <w:right w:val="single" w:sz="4" w:space="0" w:color="auto"/>
            </w:tcBorders>
            <w:shd w:val="clear" w:color="auto" w:fill="auto"/>
            <w:vAlign w:val="center"/>
          </w:tcPr>
          <w:p w:rsidR="00C61067" w:rsidRPr="00C61067" w:rsidRDefault="00C61067" w:rsidP="000E21C7">
            <w:pPr>
              <w:spacing w:after="0" w:line="240" w:lineRule="auto"/>
              <w:jc w:val="center"/>
              <w:rPr>
                <w:rFonts w:ascii="Times New Roman" w:hAnsi="Times New Roman"/>
                <w:sz w:val="24"/>
                <w:szCs w:val="24"/>
              </w:rPr>
            </w:pPr>
            <w:r w:rsidRPr="00C61067">
              <w:rPr>
                <w:rFonts w:ascii="Times New Roman" w:hAnsi="Times New Roman"/>
                <w:sz w:val="24"/>
                <w:szCs w:val="24"/>
              </w:rPr>
              <w:t>2014</w:t>
            </w:r>
          </w:p>
        </w:tc>
        <w:tc>
          <w:tcPr>
            <w:tcW w:w="1287" w:type="dxa"/>
            <w:tcBorders>
              <w:top w:val="single" w:sz="4" w:space="0" w:color="auto"/>
              <w:left w:val="nil"/>
              <w:bottom w:val="single" w:sz="4" w:space="0" w:color="auto"/>
              <w:right w:val="single" w:sz="4" w:space="0" w:color="auto"/>
            </w:tcBorders>
            <w:shd w:val="clear" w:color="auto" w:fill="auto"/>
            <w:vAlign w:val="center"/>
          </w:tcPr>
          <w:p w:rsidR="00C61067" w:rsidRPr="00C61067" w:rsidRDefault="00C61067" w:rsidP="000E21C7">
            <w:pPr>
              <w:spacing w:after="0" w:line="240" w:lineRule="auto"/>
              <w:jc w:val="center"/>
              <w:rPr>
                <w:rFonts w:ascii="Times New Roman" w:hAnsi="Times New Roman"/>
                <w:sz w:val="24"/>
                <w:szCs w:val="24"/>
              </w:rPr>
            </w:pPr>
            <w:r w:rsidRPr="00C61067">
              <w:rPr>
                <w:rFonts w:ascii="Times New Roman" w:hAnsi="Times New Roman"/>
                <w:sz w:val="24"/>
                <w:szCs w:val="24"/>
              </w:rPr>
              <w:t>2020</w:t>
            </w:r>
          </w:p>
        </w:tc>
        <w:tc>
          <w:tcPr>
            <w:tcW w:w="2123" w:type="dxa"/>
            <w:tcBorders>
              <w:top w:val="single" w:sz="4" w:space="0" w:color="auto"/>
              <w:left w:val="nil"/>
              <w:bottom w:val="single" w:sz="4" w:space="0" w:color="auto"/>
              <w:right w:val="single" w:sz="4" w:space="0" w:color="auto"/>
            </w:tcBorders>
            <w:shd w:val="clear" w:color="auto" w:fill="auto"/>
            <w:vAlign w:val="center"/>
          </w:tcPr>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t>повышение удовлетворенности населения Гуково-Гнилушевского сельского поселения   уровнем коммунального обслуживания;</w:t>
            </w:r>
            <w:r w:rsidRPr="00C61067">
              <w:rPr>
                <w:rFonts w:ascii="Times New Roman" w:hAnsi="Times New Roman"/>
                <w:sz w:val="24"/>
                <w:szCs w:val="24"/>
              </w:rPr>
              <w:br/>
              <w:t xml:space="preserve">снижение уровня потерь при производстве, транспортировке и распределении  коммунальных </w:t>
            </w:r>
            <w:r w:rsidRPr="00C61067">
              <w:rPr>
                <w:rFonts w:ascii="Times New Roman" w:hAnsi="Times New Roman"/>
                <w:sz w:val="24"/>
                <w:szCs w:val="24"/>
              </w:rPr>
              <w:lastRenderedPageBreak/>
              <w:t>ресурсов;</w:t>
            </w:r>
          </w:p>
        </w:tc>
        <w:tc>
          <w:tcPr>
            <w:tcW w:w="2127" w:type="dxa"/>
            <w:tcBorders>
              <w:top w:val="single" w:sz="4" w:space="0" w:color="auto"/>
              <w:left w:val="nil"/>
              <w:bottom w:val="single" w:sz="4" w:space="0" w:color="auto"/>
              <w:right w:val="single" w:sz="4" w:space="0" w:color="auto"/>
            </w:tcBorders>
            <w:shd w:val="clear" w:color="auto" w:fill="auto"/>
            <w:vAlign w:val="center"/>
          </w:tcPr>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lastRenderedPageBreak/>
              <w:t>увеличение износа коммунальной инфраструктуры</w:t>
            </w:r>
          </w:p>
        </w:tc>
        <w:tc>
          <w:tcPr>
            <w:tcW w:w="1984" w:type="dxa"/>
            <w:tcBorders>
              <w:top w:val="nil"/>
              <w:left w:val="nil"/>
              <w:bottom w:val="single" w:sz="4" w:space="0" w:color="auto"/>
              <w:right w:val="single" w:sz="4" w:space="0" w:color="auto"/>
            </w:tcBorders>
            <w:shd w:val="clear" w:color="auto" w:fill="auto"/>
          </w:tcPr>
          <w:p w:rsidR="00C61067" w:rsidRPr="00C61067" w:rsidRDefault="00C61067" w:rsidP="000E21C7">
            <w:pPr>
              <w:spacing w:after="0" w:line="240" w:lineRule="auto"/>
              <w:rPr>
                <w:rFonts w:ascii="Times New Roman" w:hAnsi="Times New Roman"/>
                <w:sz w:val="24"/>
                <w:szCs w:val="24"/>
              </w:rPr>
            </w:pPr>
            <w:r w:rsidRPr="00C61067">
              <w:rPr>
                <w:rFonts w:ascii="Times New Roman" w:hAnsi="Times New Roman"/>
                <w:sz w:val="24"/>
                <w:szCs w:val="24"/>
              </w:rPr>
              <w:t>цел</w:t>
            </w:r>
            <w:r w:rsidR="00FE1F97">
              <w:rPr>
                <w:rFonts w:ascii="Times New Roman" w:hAnsi="Times New Roman"/>
                <w:sz w:val="24"/>
                <w:szCs w:val="24"/>
              </w:rPr>
              <w:t xml:space="preserve">евые показатели  1; 1.1;  1.2 </w:t>
            </w:r>
          </w:p>
        </w:tc>
      </w:tr>
      <w:tr w:rsidR="00FE1F97" w:rsidRPr="00C61067" w:rsidTr="000C36BD">
        <w:trPr>
          <w:trHeight w:val="1406"/>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lastRenderedPageBreak/>
              <w:t>2</w:t>
            </w:r>
          </w:p>
        </w:tc>
        <w:tc>
          <w:tcPr>
            <w:tcW w:w="3827" w:type="dxa"/>
            <w:tcBorders>
              <w:top w:val="single" w:sz="4" w:space="0" w:color="auto"/>
              <w:left w:val="single" w:sz="4" w:space="0" w:color="auto"/>
              <w:bottom w:val="single" w:sz="4" w:space="0" w:color="auto"/>
              <w:right w:val="single" w:sz="4" w:space="0" w:color="auto"/>
            </w:tcBorders>
            <w:shd w:val="clear" w:color="000000" w:fill="FFFFFF"/>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Основное мероприятие 1.2.</w:t>
            </w:r>
          </w:p>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Информирование населения по вопросам жилищно-коммунального хозяйства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Администра-</w:t>
            </w:r>
          </w:p>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ция Гуково-Гнилушевского сельского поселения</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FE1F97" w:rsidRPr="00C61067" w:rsidRDefault="00FE1F97" w:rsidP="000E21C7">
            <w:pPr>
              <w:spacing w:after="0" w:line="240" w:lineRule="auto"/>
              <w:jc w:val="center"/>
              <w:rPr>
                <w:rFonts w:ascii="Times New Roman" w:hAnsi="Times New Roman"/>
                <w:sz w:val="24"/>
                <w:szCs w:val="24"/>
              </w:rPr>
            </w:pPr>
            <w:r w:rsidRPr="00C61067">
              <w:rPr>
                <w:rFonts w:ascii="Times New Roman" w:hAnsi="Times New Roman"/>
                <w:sz w:val="24"/>
                <w:szCs w:val="24"/>
              </w:rPr>
              <w:t>2014</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FE1F97" w:rsidRPr="00C61067" w:rsidRDefault="00FE1F97" w:rsidP="000E21C7">
            <w:pPr>
              <w:spacing w:after="0" w:line="240" w:lineRule="auto"/>
              <w:jc w:val="center"/>
              <w:rPr>
                <w:rFonts w:ascii="Times New Roman" w:hAnsi="Times New Roman"/>
                <w:sz w:val="24"/>
                <w:szCs w:val="24"/>
              </w:rPr>
            </w:pPr>
            <w:r w:rsidRPr="00C61067">
              <w:rPr>
                <w:rFonts w:ascii="Times New Roman" w:hAnsi="Times New Roman"/>
                <w:sz w:val="24"/>
                <w:szCs w:val="24"/>
              </w:rPr>
              <w:t>2020</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повышение уровня осведомленности населения по вопросам ЖКХ</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недостижение</w:t>
            </w:r>
            <w:r w:rsidRPr="00C61067">
              <w:rPr>
                <w:rFonts w:ascii="Times New Roman" w:hAnsi="Times New Roman"/>
                <w:sz w:val="24"/>
                <w:szCs w:val="24"/>
              </w:rPr>
              <w:br/>
              <w:t>запланированных</w:t>
            </w:r>
            <w:r w:rsidRPr="00C61067">
              <w:rPr>
                <w:rFonts w:ascii="Times New Roman" w:hAnsi="Times New Roman"/>
                <w:sz w:val="24"/>
                <w:szCs w:val="24"/>
              </w:rPr>
              <w:br/>
              <w:t>показателей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1F97" w:rsidRPr="00C61067" w:rsidRDefault="00FE1F97" w:rsidP="00E665BE">
            <w:pPr>
              <w:spacing w:after="0" w:line="240" w:lineRule="auto"/>
              <w:rPr>
                <w:rFonts w:ascii="Times New Roman" w:hAnsi="Times New Roman"/>
                <w:sz w:val="24"/>
                <w:szCs w:val="24"/>
              </w:rPr>
            </w:pPr>
            <w:r>
              <w:rPr>
                <w:rFonts w:ascii="Times New Roman" w:hAnsi="Times New Roman"/>
                <w:sz w:val="24"/>
                <w:szCs w:val="24"/>
              </w:rPr>
              <w:t>целевые показатели  2</w:t>
            </w:r>
          </w:p>
        </w:tc>
      </w:tr>
      <w:tr w:rsidR="00FE1F97" w:rsidRPr="00C61067" w:rsidTr="00871B36">
        <w:trPr>
          <w:trHeight w:val="321"/>
        </w:trPr>
        <w:tc>
          <w:tcPr>
            <w:tcW w:w="15168" w:type="dxa"/>
            <w:gridSpan w:val="8"/>
            <w:tcBorders>
              <w:top w:val="single" w:sz="4" w:space="0" w:color="auto"/>
              <w:left w:val="single" w:sz="4" w:space="0" w:color="auto"/>
              <w:bottom w:val="single" w:sz="4" w:space="0" w:color="auto"/>
              <w:right w:val="single" w:sz="4" w:space="0" w:color="auto"/>
            </w:tcBorders>
            <w:shd w:val="clear" w:color="000000" w:fill="FFFFFF"/>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Подпрограмма «Благоустройство территории Гуково-Гнилушевского сельского поселения»</w:t>
            </w:r>
          </w:p>
        </w:tc>
      </w:tr>
      <w:tr w:rsidR="00FE1F97" w:rsidRPr="00C61067" w:rsidTr="000C36BD">
        <w:trPr>
          <w:trHeight w:val="123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1</w:t>
            </w:r>
          </w:p>
        </w:tc>
        <w:tc>
          <w:tcPr>
            <w:tcW w:w="3827" w:type="dxa"/>
            <w:tcBorders>
              <w:top w:val="single" w:sz="4" w:space="0" w:color="auto"/>
              <w:left w:val="nil"/>
              <w:bottom w:val="single" w:sz="4" w:space="0" w:color="auto"/>
              <w:right w:val="single" w:sz="4" w:space="0" w:color="auto"/>
            </w:tcBorders>
            <w:shd w:val="clear" w:color="000000" w:fill="FFFFFF"/>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Основное мероприятие 2.1. Организация уличного освещения, содержание и ремонт объектов уличного освещения</w:t>
            </w:r>
          </w:p>
        </w:tc>
        <w:tc>
          <w:tcPr>
            <w:tcW w:w="1985"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Администрация Гуково-Гнилушевского сельского поселения</w:t>
            </w:r>
          </w:p>
        </w:tc>
        <w:tc>
          <w:tcPr>
            <w:tcW w:w="126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jc w:val="center"/>
              <w:rPr>
                <w:rFonts w:ascii="Times New Roman" w:hAnsi="Times New Roman"/>
                <w:sz w:val="24"/>
                <w:szCs w:val="24"/>
              </w:rPr>
            </w:pPr>
            <w:r w:rsidRPr="00C61067">
              <w:rPr>
                <w:rFonts w:ascii="Times New Roman" w:hAnsi="Times New Roman"/>
                <w:sz w:val="24"/>
                <w:szCs w:val="24"/>
              </w:rPr>
              <w:t>2014</w:t>
            </w:r>
          </w:p>
        </w:tc>
        <w:tc>
          <w:tcPr>
            <w:tcW w:w="128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jc w:val="center"/>
              <w:rPr>
                <w:rFonts w:ascii="Times New Roman" w:hAnsi="Times New Roman"/>
                <w:sz w:val="24"/>
                <w:szCs w:val="24"/>
              </w:rPr>
            </w:pPr>
            <w:r w:rsidRPr="00C61067">
              <w:rPr>
                <w:rFonts w:ascii="Times New Roman" w:hAnsi="Times New Roman"/>
                <w:sz w:val="24"/>
                <w:szCs w:val="24"/>
              </w:rPr>
              <w:t>2020</w:t>
            </w:r>
          </w:p>
        </w:tc>
        <w:tc>
          <w:tcPr>
            <w:tcW w:w="2123"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Увеличение протяженности освещенных улиц населенных пунктов</w:t>
            </w:r>
          </w:p>
        </w:tc>
        <w:tc>
          <w:tcPr>
            <w:tcW w:w="212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недостижение</w:t>
            </w:r>
            <w:r w:rsidRPr="00C61067">
              <w:rPr>
                <w:rFonts w:ascii="Times New Roman" w:hAnsi="Times New Roman"/>
                <w:sz w:val="24"/>
                <w:szCs w:val="24"/>
              </w:rPr>
              <w:br/>
              <w:t>запланированных</w:t>
            </w:r>
            <w:r w:rsidRPr="00C61067">
              <w:rPr>
                <w:rFonts w:ascii="Times New Roman" w:hAnsi="Times New Roman"/>
                <w:sz w:val="24"/>
                <w:szCs w:val="24"/>
              </w:rPr>
              <w:br/>
              <w:t>показателей</w:t>
            </w:r>
          </w:p>
        </w:tc>
        <w:tc>
          <w:tcPr>
            <w:tcW w:w="1984" w:type="dxa"/>
            <w:tcBorders>
              <w:top w:val="single" w:sz="4" w:space="0" w:color="auto"/>
              <w:left w:val="nil"/>
              <w:bottom w:val="single" w:sz="4" w:space="0" w:color="auto"/>
              <w:right w:val="single" w:sz="4" w:space="0" w:color="auto"/>
            </w:tcBorders>
            <w:shd w:val="clear" w:color="auto" w:fill="auto"/>
          </w:tcPr>
          <w:p w:rsidR="00FE1F97" w:rsidRPr="00C61067" w:rsidRDefault="00FE1F97" w:rsidP="009C0DCD">
            <w:pPr>
              <w:spacing w:after="0" w:line="240" w:lineRule="auto"/>
              <w:rPr>
                <w:rFonts w:ascii="Times New Roman" w:hAnsi="Times New Roman"/>
                <w:sz w:val="24"/>
                <w:szCs w:val="24"/>
              </w:rPr>
            </w:pPr>
            <w:r w:rsidRPr="00C61067">
              <w:rPr>
                <w:rFonts w:ascii="Times New Roman" w:hAnsi="Times New Roman"/>
                <w:sz w:val="24"/>
                <w:szCs w:val="24"/>
              </w:rPr>
              <w:t xml:space="preserve">целевые показатели  </w:t>
            </w:r>
            <w:r w:rsidR="009C0DCD">
              <w:rPr>
                <w:rFonts w:ascii="Times New Roman" w:hAnsi="Times New Roman"/>
                <w:sz w:val="24"/>
                <w:szCs w:val="24"/>
              </w:rPr>
              <w:t>3</w:t>
            </w:r>
          </w:p>
        </w:tc>
      </w:tr>
      <w:tr w:rsidR="00FE1F97" w:rsidRPr="00C61067" w:rsidTr="000C36BD">
        <w:trPr>
          <w:trHeight w:val="123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2</w:t>
            </w:r>
          </w:p>
        </w:tc>
        <w:tc>
          <w:tcPr>
            <w:tcW w:w="3827" w:type="dxa"/>
            <w:tcBorders>
              <w:top w:val="single" w:sz="4" w:space="0" w:color="auto"/>
              <w:left w:val="nil"/>
              <w:bottom w:val="single" w:sz="4" w:space="0" w:color="auto"/>
              <w:right w:val="single" w:sz="4" w:space="0" w:color="auto"/>
            </w:tcBorders>
            <w:shd w:val="clear" w:color="000000" w:fill="FFFFFF"/>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Основное мероприятие 2.2. Уборка мусора и несанкционированных свалок, создание условий для организации централизованного сбора и вывоза твердых бытовых отходов</w:t>
            </w:r>
          </w:p>
        </w:tc>
        <w:tc>
          <w:tcPr>
            <w:tcW w:w="1985"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Администрация Гуково-Гнилушевского сельского поселения</w:t>
            </w:r>
          </w:p>
        </w:tc>
        <w:tc>
          <w:tcPr>
            <w:tcW w:w="126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jc w:val="center"/>
              <w:rPr>
                <w:rFonts w:ascii="Times New Roman" w:hAnsi="Times New Roman"/>
                <w:sz w:val="24"/>
                <w:szCs w:val="24"/>
              </w:rPr>
            </w:pPr>
            <w:r w:rsidRPr="00C61067">
              <w:rPr>
                <w:rFonts w:ascii="Times New Roman" w:hAnsi="Times New Roman"/>
                <w:sz w:val="24"/>
                <w:szCs w:val="24"/>
              </w:rPr>
              <w:t>2014</w:t>
            </w:r>
          </w:p>
        </w:tc>
        <w:tc>
          <w:tcPr>
            <w:tcW w:w="128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jc w:val="center"/>
              <w:rPr>
                <w:rFonts w:ascii="Times New Roman" w:hAnsi="Times New Roman"/>
                <w:sz w:val="24"/>
                <w:szCs w:val="24"/>
              </w:rPr>
            </w:pPr>
            <w:r w:rsidRPr="00C61067">
              <w:rPr>
                <w:rFonts w:ascii="Times New Roman" w:hAnsi="Times New Roman"/>
                <w:sz w:val="24"/>
                <w:szCs w:val="24"/>
              </w:rPr>
              <w:t>2020</w:t>
            </w:r>
          </w:p>
        </w:tc>
        <w:tc>
          <w:tcPr>
            <w:tcW w:w="2123"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повышение уровня комфортности и чистоты в населенных пунктах, расположенных на территории поселения</w:t>
            </w:r>
          </w:p>
        </w:tc>
        <w:tc>
          <w:tcPr>
            <w:tcW w:w="212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недостижение</w:t>
            </w:r>
            <w:r w:rsidRPr="00C61067">
              <w:rPr>
                <w:rFonts w:ascii="Times New Roman" w:hAnsi="Times New Roman"/>
                <w:sz w:val="24"/>
                <w:szCs w:val="24"/>
              </w:rPr>
              <w:br/>
              <w:t>запланированных</w:t>
            </w:r>
            <w:r w:rsidRPr="00C61067">
              <w:rPr>
                <w:rFonts w:ascii="Times New Roman" w:hAnsi="Times New Roman"/>
                <w:sz w:val="24"/>
                <w:szCs w:val="24"/>
              </w:rPr>
              <w:br/>
              <w:t>показателей</w:t>
            </w:r>
          </w:p>
        </w:tc>
        <w:tc>
          <w:tcPr>
            <w:tcW w:w="1984"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 xml:space="preserve">целевые показатели 2, 2.1 </w:t>
            </w:r>
          </w:p>
        </w:tc>
      </w:tr>
      <w:tr w:rsidR="00FE1F97" w:rsidRPr="00C61067" w:rsidTr="000C36BD">
        <w:trPr>
          <w:trHeight w:val="123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3</w:t>
            </w:r>
          </w:p>
        </w:tc>
        <w:tc>
          <w:tcPr>
            <w:tcW w:w="3827" w:type="dxa"/>
            <w:tcBorders>
              <w:top w:val="single" w:sz="4" w:space="0" w:color="auto"/>
              <w:left w:val="nil"/>
              <w:bottom w:val="single" w:sz="4" w:space="0" w:color="auto"/>
              <w:right w:val="single" w:sz="4" w:space="0" w:color="auto"/>
            </w:tcBorders>
            <w:shd w:val="clear" w:color="000000" w:fill="FFFFFF"/>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 xml:space="preserve">Основное мероприятие 2.3. Содержание и ремонт объектов благоустройства и мест общего пользования </w:t>
            </w:r>
          </w:p>
        </w:tc>
        <w:tc>
          <w:tcPr>
            <w:tcW w:w="1985"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Администрация Гуково-Гнилушевского сельского поселения</w:t>
            </w:r>
          </w:p>
        </w:tc>
        <w:tc>
          <w:tcPr>
            <w:tcW w:w="126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jc w:val="center"/>
              <w:rPr>
                <w:rFonts w:ascii="Times New Roman" w:hAnsi="Times New Roman"/>
                <w:sz w:val="24"/>
                <w:szCs w:val="24"/>
              </w:rPr>
            </w:pPr>
            <w:r w:rsidRPr="00C61067">
              <w:rPr>
                <w:rFonts w:ascii="Times New Roman" w:hAnsi="Times New Roman"/>
                <w:sz w:val="24"/>
                <w:szCs w:val="24"/>
              </w:rPr>
              <w:t>2014</w:t>
            </w:r>
          </w:p>
        </w:tc>
        <w:tc>
          <w:tcPr>
            <w:tcW w:w="128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jc w:val="center"/>
              <w:rPr>
                <w:rFonts w:ascii="Times New Roman" w:hAnsi="Times New Roman"/>
                <w:sz w:val="24"/>
                <w:szCs w:val="24"/>
              </w:rPr>
            </w:pPr>
            <w:r w:rsidRPr="00C61067">
              <w:rPr>
                <w:rFonts w:ascii="Times New Roman" w:hAnsi="Times New Roman"/>
                <w:sz w:val="24"/>
                <w:szCs w:val="24"/>
              </w:rPr>
              <w:t>2020</w:t>
            </w:r>
          </w:p>
        </w:tc>
        <w:tc>
          <w:tcPr>
            <w:tcW w:w="2123"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Повышение уровня благоустройства территории поселения</w:t>
            </w:r>
          </w:p>
        </w:tc>
        <w:tc>
          <w:tcPr>
            <w:tcW w:w="212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недостижение</w:t>
            </w:r>
            <w:r w:rsidRPr="00C61067">
              <w:rPr>
                <w:rFonts w:ascii="Times New Roman" w:hAnsi="Times New Roman"/>
                <w:sz w:val="24"/>
                <w:szCs w:val="24"/>
              </w:rPr>
              <w:br/>
              <w:t>запланированных</w:t>
            </w:r>
            <w:r w:rsidRPr="00C61067">
              <w:rPr>
                <w:rFonts w:ascii="Times New Roman" w:hAnsi="Times New Roman"/>
                <w:sz w:val="24"/>
                <w:szCs w:val="24"/>
              </w:rPr>
              <w:br/>
              <w:t>показателей</w:t>
            </w:r>
          </w:p>
        </w:tc>
        <w:tc>
          <w:tcPr>
            <w:tcW w:w="1984"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 xml:space="preserve">целевые показатели 2.2, 2.3 </w:t>
            </w:r>
          </w:p>
        </w:tc>
      </w:tr>
      <w:tr w:rsidR="00FE1F97" w:rsidRPr="00C61067" w:rsidTr="000C36BD">
        <w:trPr>
          <w:trHeight w:val="123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4</w:t>
            </w:r>
          </w:p>
        </w:tc>
        <w:tc>
          <w:tcPr>
            <w:tcW w:w="3827" w:type="dxa"/>
            <w:tcBorders>
              <w:top w:val="single" w:sz="4" w:space="0" w:color="auto"/>
              <w:left w:val="nil"/>
              <w:bottom w:val="single" w:sz="4" w:space="0" w:color="auto"/>
              <w:right w:val="single" w:sz="4" w:space="0" w:color="auto"/>
            </w:tcBorders>
            <w:shd w:val="clear" w:color="000000" w:fill="FFFFFF"/>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Основное мероприятие 2.4. Информирование населения по вопросам благоустройства</w:t>
            </w:r>
          </w:p>
        </w:tc>
        <w:tc>
          <w:tcPr>
            <w:tcW w:w="1985"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Администрация Гуково-Гнилушевского сельского поселения</w:t>
            </w:r>
          </w:p>
        </w:tc>
        <w:tc>
          <w:tcPr>
            <w:tcW w:w="126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jc w:val="center"/>
              <w:rPr>
                <w:rFonts w:ascii="Times New Roman" w:hAnsi="Times New Roman"/>
                <w:sz w:val="24"/>
                <w:szCs w:val="24"/>
              </w:rPr>
            </w:pPr>
            <w:r w:rsidRPr="00C61067">
              <w:rPr>
                <w:rFonts w:ascii="Times New Roman" w:hAnsi="Times New Roman"/>
                <w:sz w:val="24"/>
                <w:szCs w:val="24"/>
              </w:rPr>
              <w:t>2014</w:t>
            </w:r>
          </w:p>
        </w:tc>
        <w:tc>
          <w:tcPr>
            <w:tcW w:w="128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jc w:val="center"/>
              <w:rPr>
                <w:rFonts w:ascii="Times New Roman" w:hAnsi="Times New Roman"/>
                <w:sz w:val="24"/>
                <w:szCs w:val="24"/>
              </w:rPr>
            </w:pPr>
            <w:r w:rsidRPr="00C61067">
              <w:rPr>
                <w:rFonts w:ascii="Times New Roman" w:hAnsi="Times New Roman"/>
                <w:sz w:val="24"/>
                <w:szCs w:val="24"/>
              </w:rPr>
              <w:t>2020</w:t>
            </w:r>
          </w:p>
        </w:tc>
        <w:tc>
          <w:tcPr>
            <w:tcW w:w="2123"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Повышение уровня благоустройства территории поселения</w:t>
            </w:r>
          </w:p>
        </w:tc>
        <w:tc>
          <w:tcPr>
            <w:tcW w:w="212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C61067">
              <w:rPr>
                <w:rFonts w:ascii="Times New Roman" w:hAnsi="Times New Roman"/>
                <w:sz w:val="24"/>
                <w:szCs w:val="24"/>
              </w:rPr>
              <w:t>недостижение</w:t>
            </w:r>
            <w:r w:rsidRPr="00C61067">
              <w:rPr>
                <w:rFonts w:ascii="Times New Roman" w:hAnsi="Times New Roman"/>
                <w:sz w:val="24"/>
                <w:szCs w:val="24"/>
              </w:rPr>
              <w:br/>
              <w:t>запланированных</w:t>
            </w:r>
            <w:r w:rsidRPr="00C61067">
              <w:rPr>
                <w:rFonts w:ascii="Times New Roman" w:hAnsi="Times New Roman"/>
                <w:sz w:val="24"/>
                <w:szCs w:val="24"/>
              </w:rPr>
              <w:br/>
              <w:t>показателей</w:t>
            </w:r>
          </w:p>
        </w:tc>
        <w:tc>
          <w:tcPr>
            <w:tcW w:w="1984" w:type="dxa"/>
            <w:tcBorders>
              <w:top w:val="single" w:sz="4" w:space="0" w:color="auto"/>
              <w:left w:val="nil"/>
              <w:bottom w:val="single" w:sz="4" w:space="0" w:color="auto"/>
              <w:right w:val="single" w:sz="4" w:space="0" w:color="auto"/>
            </w:tcBorders>
            <w:shd w:val="clear" w:color="auto" w:fill="auto"/>
          </w:tcPr>
          <w:p w:rsidR="00FE1F97" w:rsidRPr="00C61067" w:rsidRDefault="009C0DCD" w:rsidP="000E21C7">
            <w:pPr>
              <w:spacing w:after="0" w:line="240" w:lineRule="auto"/>
              <w:rPr>
                <w:rFonts w:ascii="Times New Roman" w:hAnsi="Times New Roman"/>
                <w:sz w:val="24"/>
                <w:szCs w:val="24"/>
              </w:rPr>
            </w:pPr>
            <w:r w:rsidRPr="00C61067">
              <w:rPr>
                <w:rFonts w:ascii="Times New Roman" w:hAnsi="Times New Roman"/>
                <w:sz w:val="24"/>
                <w:szCs w:val="24"/>
              </w:rPr>
              <w:t xml:space="preserve">целевые показатели </w:t>
            </w:r>
            <w:r>
              <w:rPr>
                <w:rFonts w:ascii="Times New Roman" w:hAnsi="Times New Roman"/>
                <w:sz w:val="24"/>
                <w:szCs w:val="24"/>
              </w:rPr>
              <w:t xml:space="preserve"> 2.1</w:t>
            </w:r>
          </w:p>
        </w:tc>
      </w:tr>
      <w:tr w:rsidR="00FE1F97" w:rsidRPr="00C61067" w:rsidTr="000E21C7">
        <w:trPr>
          <w:trHeight w:val="308"/>
        </w:trPr>
        <w:tc>
          <w:tcPr>
            <w:tcW w:w="15168" w:type="dxa"/>
            <w:gridSpan w:val="8"/>
            <w:tcBorders>
              <w:top w:val="single" w:sz="4" w:space="0" w:color="auto"/>
              <w:left w:val="single" w:sz="4" w:space="0" w:color="auto"/>
              <w:bottom w:val="single" w:sz="4" w:space="0" w:color="auto"/>
              <w:right w:val="single" w:sz="4" w:space="0" w:color="auto"/>
            </w:tcBorders>
            <w:shd w:val="clear" w:color="000000" w:fill="FFFFFF"/>
          </w:tcPr>
          <w:p w:rsidR="00FE1F97" w:rsidRPr="00C61067" w:rsidRDefault="00FE1F97" w:rsidP="000E21C7">
            <w:pPr>
              <w:spacing w:after="0" w:line="240" w:lineRule="auto"/>
              <w:rPr>
                <w:rFonts w:ascii="Times New Roman" w:hAnsi="Times New Roman"/>
                <w:sz w:val="24"/>
                <w:szCs w:val="24"/>
              </w:rPr>
            </w:pPr>
            <w:r w:rsidRPr="000C36BD">
              <w:rPr>
                <w:rFonts w:ascii="Times New Roman" w:hAnsi="Times New Roman"/>
                <w:sz w:val="24"/>
                <w:szCs w:val="24"/>
              </w:rPr>
              <w:t>Подпрограмма</w:t>
            </w:r>
            <w:r>
              <w:t xml:space="preserve"> «</w:t>
            </w:r>
            <w:r w:rsidRPr="000C36BD">
              <w:rPr>
                <w:rFonts w:ascii="Times New Roman" w:hAnsi="Times New Roman"/>
                <w:sz w:val="24"/>
                <w:szCs w:val="24"/>
              </w:rPr>
              <w:t>Переселение граждан из аварийного жилищного фонда на территории Гуково-Гнилушевского сельского поселения</w:t>
            </w:r>
            <w:r>
              <w:rPr>
                <w:rFonts w:ascii="Times New Roman" w:hAnsi="Times New Roman"/>
                <w:sz w:val="24"/>
                <w:szCs w:val="24"/>
              </w:rPr>
              <w:t>»</w:t>
            </w:r>
          </w:p>
        </w:tc>
      </w:tr>
      <w:tr w:rsidR="00FE1F97" w:rsidRPr="00C61067" w:rsidTr="000C36BD">
        <w:trPr>
          <w:trHeight w:val="123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FE1F97" w:rsidRPr="00C61067" w:rsidRDefault="00FE1F97" w:rsidP="000E21C7">
            <w:pPr>
              <w:spacing w:after="0" w:line="240" w:lineRule="auto"/>
              <w:rPr>
                <w:rFonts w:ascii="Times New Roman" w:hAnsi="Times New Roman"/>
                <w:sz w:val="24"/>
                <w:szCs w:val="24"/>
              </w:rPr>
            </w:pPr>
            <w:r>
              <w:rPr>
                <w:rFonts w:ascii="Times New Roman" w:hAnsi="Times New Roman"/>
                <w:sz w:val="24"/>
                <w:szCs w:val="24"/>
              </w:rPr>
              <w:lastRenderedPageBreak/>
              <w:t>1</w:t>
            </w:r>
          </w:p>
        </w:tc>
        <w:tc>
          <w:tcPr>
            <w:tcW w:w="3827" w:type="dxa"/>
            <w:tcBorders>
              <w:top w:val="single" w:sz="4" w:space="0" w:color="auto"/>
              <w:left w:val="nil"/>
              <w:bottom w:val="single" w:sz="4" w:space="0" w:color="auto"/>
              <w:right w:val="single" w:sz="4" w:space="0" w:color="auto"/>
            </w:tcBorders>
            <w:shd w:val="clear" w:color="000000" w:fill="FFFFFF"/>
          </w:tcPr>
          <w:p w:rsidR="00FE1F97" w:rsidRPr="00C61067" w:rsidRDefault="00FE1F97" w:rsidP="000E21C7">
            <w:pPr>
              <w:spacing w:after="0" w:line="240" w:lineRule="auto"/>
              <w:rPr>
                <w:rFonts w:ascii="Times New Roman" w:hAnsi="Times New Roman"/>
                <w:sz w:val="24"/>
                <w:szCs w:val="24"/>
              </w:rPr>
            </w:pPr>
            <w:r w:rsidRPr="00713FBD">
              <w:rPr>
                <w:rFonts w:ascii="Times New Roman" w:hAnsi="Times New Roman"/>
                <w:sz w:val="24"/>
                <w:szCs w:val="24"/>
              </w:rPr>
              <w:t>Основное мероприятие 3.1. Переселение граждан из многоквартирного жилищного фонда, признанного непригодным для проживания, аварийным, подлежащим сносу или реконструкции.</w:t>
            </w:r>
          </w:p>
        </w:tc>
        <w:tc>
          <w:tcPr>
            <w:tcW w:w="1985"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0C36BD">
              <w:rPr>
                <w:rFonts w:ascii="Times New Roman" w:hAnsi="Times New Roman"/>
                <w:sz w:val="24"/>
                <w:szCs w:val="24"/>
              </w:rPr>
              <w:t>Администрация Гуково-Гнилушевского сельского поселения</w:t>
            </w:r>
          </w:p>
        </w:tc>
        <w:tc>
          <w:tcPr>
            <w:tcW w:w="126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jc w:val="center"/>
              <w:rPr>
                <w:rFonts w:ascii="Times New Roman" w:hAnsi="Times New Roman"/>
                <w:sz w:val="24"/>
                <w:szCs w:val="24"/>
              </w:rPr>
            </w:pPr>
            <w:r w:rsidRPr="000C36BD">
              <w:rPr>
                <w:rFonts w:ascii="Times New Roman" w:hAnsi="Times New Roman"/>
                <w:sz w:val="24"/>
                <w:szCs w:val="24"/>
              </w:rPr>
              <w:t>2014</w:t>
            </w:r>
          </w:p>
        </w:tc>
        <w:tc>
          <w:tcPr>
            <w:tcW w:w="128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jc w:val="center"/>
              <w:rPr>
                <w:rFonts w:ascii="Times New Roman" w:hAnsi="Times New Roman"/>
                <w:sz w:val="24"/>
                <w:szCs w:val="24"/>
              </w:rPr>
            </w:pPr>
            <w:r w:rsidRPr="000C36BD">
              <w:rPr>
                <w:rFonts w:ascii="Times New Roman" w:hAnsi="Times New Roman"/>
                <w:sz w:val="24"/>
                <w:szCs w:val="24"/>
              </w:rPr>
              <w:t>2020</w:t>
            </w:r>
          </w:p>
        </w:tc>
        <w:tc>
          <w:tcPr>
            <w:tcW w:w="2123" w:type="dxa"/>
            <w:tcBorders>
              <w:top w:val="single" w:sz="4" w:space="0" w:color="auto"/>
              <w:left w:val="nil"/>
              <w:bottom w:val="single" w:sz="4" w:space="0" w:color="auto"/>
              <w:right w:val="single" w:sz="4" w:space="0" w:color="auto"/>
            </w:tcBorders>
            <w:shd w:val="clear" w:color="auto" w:fill="auto"/>
          </w:tcPr>
          <w:p w:rsidR="00FE1F97" w:rsidRPr="001E2224" w:rsidRDefault="00FE1F97" w:rsidP="000E21C7">
            <w:pPr>
              <w:spacing w:after="0" w:line="240" w:lineRule="auto"/>
              <w:rPr>
                <w:rFonts w:ascii="Times New Roman" w:hAnsi="Times New Roman"/>
                <w:sz w:val="24"/>
                <w:szCs w:val="24"/>
              </w:rPr>
            </w:pPr>
            <w:r>
              <w:rPr>
                <w:rFonts w:ascii="Times New Roman" w:hAnsi="Times New Roman"/>
                <w:sz w:val="24"/>
                <w:szCs w:val="24"/>
              </w:rPr>
              <w:t>П</w:t>
            </w:r>
            <w:r w:rsidRPr="001E2224">
              <w:rPr>
                <w:rFonts w:ascii="Times New Roman" w:hAnsi="Times New Roman"/>
                <w:sz w:val="24"/>
                <w:szCs w:val="24"/>
              </w:rPr>
              <w:t>овышение удовлетво-</w:t>
            </w:r>
          </w:p>
          <w:p w:rsidR="00FE1F97" w:rsidRPr="00C61067" w:rsidRDefault="00FE1F97" w:rsidP="000E21C7">
            <w:pPr>
              <w:spacing w:after="0" w:line="240" w:lineRule="auto"/>
              <w:rPr>
                <w:rFonts w:ascii="Times New Roman" w:hAnsi="Times New Roman"/>
                <w:sz w:val="24"/>
                <w:szCs w:val="24"/>
              </w:rPr>
            </w:pPr>
            <w:r w:rsidRPr="001E2224">
              <w:rPr>
                <w:rFonts w:ascii="Times New Roman" w:hAnsi="Times New Roman"/>
                <w:sz w:val="24"/>
                <w:szCs w:val="24"/>
              </w:rPr>
              <w:t xml:space="preserve">ренности населения </w:t>
            </w:r>
          </w:p>
        </w:tc>
        <w:tc>
          <w:tcPr>
            <w:tcW w:w="212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1E2224">
              <w:rPr>
                <w:rFonts w:ascii="Times New Roman" w:hAnsi="Times New Roman"/>
                <w:sz w:val="24"/>
                <w:szCs w:val="24"/>
              </w:rPr>
              <w:t xml:space="preserve">Повышение социальной напряженности </w:t>
            </w:r>
          </w:p>
        </w:tc>
        <w:tc>
          <w:tcPr>
            <w:tcW w:w="1984"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1E2224">
              <w:rPr>
                <w:rFonts w:ascii="Times New Roman" w:hAnsi="Times New Roman"/>
                <w:sz w:val="24"/>
                <w:szCs w:val="24"/>
              </w:rPr>
              <w:t xml:space="preserve">целевые показатели (индикаторы) </w:t>
            </w:r>
            <w:r>
              <w:rPr>
                <w:rFonts w:ascii="Times New Roman" w:hAnsi="Times New Roman"/>
                <w:sz w:val="24"/>
                <w:szCs w:val="24"/>
              </w:rPr>
              <w:t>4, 3.1</w:t>
            </w:r>
            <w:r w:rsidR="009C0DCD">
              <w:rPr>
                <w:rFonts w:ascii="Times New Roman" w:hAnsi="Times New Roman"/>
                <w:sz w:val="24"/>
                <w:szCs w:val="24"/>
              </w:rPr>
              <w:t>; 3.2</w:t>
            </w:r>
          </w:p>
        </w:tc>
      </w:tr>
      <w:tr w:rsidR="00FE1F97" w:rsidRPr="00C61067" w:rsidTr="000C36BD">
        <w:trPr>
          <w:trHeight w:val="123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FE1F97" w:rsidRPr="00C61067" w:rsidRDefault="00FE1F97" w:rsidP="000E21C7">
            <w:pPr>
              <w:spacing w:after="0" w:line="240" w:lineRule="auto"/>
              <w:rPr>
                <w:rFonts w:ascii="Times New Roman" w:hAnsi="Times New Roman"/>
                <w:sz w:val="24"/>
                <w:szCs w:val="24"/>
              </w:rPr>
            </w:pPr>
            <w:r>
              <w:rPr>
                <w:rFonts w:ascii="Times New Roman" w:hAnsi="Times New Roman"/>
                <w:sz w:val="24"/>
                <w:szCs w:val="24"/>
              </w:rPr>
              <w:t>2</w:t>
            </w:r>
          </w:p>
        </w:tc>
        <w:tc>
          <w:tcPr>
            <w:tcW w:w="3827" w:type="dxa"/>
            <w:tcBorders>
              <w:top w:val="single" w:sz="4" w:space="0" w:color="auto"/>
              <w:left w:val="nil"/>
              <w:bottom w:val="single" w:sz="4" w:space="0" w:color="auto"/>
              <w:right w:val="single" w:sz="4" w:space="0" w:color="auto"/>
            </w:tcBorders>
            <w:shd w:val="clear" w:color="000000" w:fill="FFFFFF"/>
          </w:tcPr>
          <w:p w:rsidR="00FE1F97" w:rsidRPr="00C61067" w:rsidRDefault="00FE1F97" w:rsidP="000E21C7">
            <w:pPr>
              <w:spacing w:after="0" w:line="240" w:lineRule="auto"/>
              <w:rPr>
                <w:rFonts w:ascii="Times New Roman" w:hAnsi="Times New Roman"/>
                <w:sz w:val="24"/>
                <w:szCs w:val="24"/>
              </w:rPr>
            </w:pPr>
            <w:r>
              <w:rPr>
                <w:rFonts w:ascii="Times New Roman" w:hAnsi="Times New Roman"/>
                <w:sz w:val="24"/>
                <w:szCs w:val="24"/>
              </w:rPr>
              <w:t>Основное мероприятие 3</w:t>
            </w:r>
            <w:r w:rsidRPr="001E2224">
              <w:rPr>
                <w:rFonts w:ascii="Times New Roman" w:hAnsi="Times New Roman"/>
                <w:sz w:val="24"/>
                <w:szCs w:val="24"/>
              </w:rPr>
              <w:t>.</w:t>
            </w:r>
            <w:r>
              <w:rPr>
                <w:rFonts w:ascii="Times New Roman" w:hAnsi="Times New Roman"/>
                <w:sz w:val="24"/>
                <w:szCs w:val="24"/>
              </w:rPr>
              <w:t>2</w:t>
            </w:r>
            <w:r w:rsidRPr="001E2224">
              <w:rPr>
                <w:rFonts w:ascii="Times New Roman" w:hAnsi="Times New Roman"/>
                <w:sz w:val="24"/>
                <w:szCs w:val="24"/>
              </w:rPr>
              <w:t xml:space="preserve">. </w:t>
            </w:r>
            <w:r>
              <w:rPr>
                <w:rFonts w:ascii="Times New Roman" w:hAnsi="Times New Roman"/>
                <w:sz w:val="24"/>
                <w:szCs w:val="24"/>
              </w:rPr>
              <w:t>Л</w:t>
            </w:r>
            <w:r w:rsidRPr="001E2224">
              <w:rPr>
                <w:rFonts w:ascii="Times New Roman" w:hAnsi="Times New Roman"/>
                <w:sz w:val="24"/>
                <w:szCs w:val="24"/>
              </w:rPr>
              <w:t>иквидация жилищного фонда,</w:t>
            </w:r>
            <w:r>
              <w:rPr>
                <w:rFonts w:ascii="Times New Roman" w:hAnsi="Times New Roman"/>
                <w:sz w:val="24"/>
                <w:szCs w:val="24"/>
              </w:rPr>
              <w:t xml:space="preserve"> </w:t>
            </w:r>
            <w:r w:rsidRPr="001E2224">
              <w:rPr>
                <w:rFonts w:ascii="Times New Roman" w:hAnsi="Times New Roman"/>
                <w:sz w:val="24"/>
                <w:szCs w:val="24"/>
              </w:rPr>
              <w:t>признанного аварийным и подлежащим сносу.</w:t>
            </w:r>
          </w:p>
        </w:tc>
        <w:tc>
          <w:tcPr>
            <w:tcW w:w="1985"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0C36BD">
              <w:rPr>
                <w:rFonts w:ascii="Times New Roman" w:hAnsi="Times New Roman"/>
                <w:sz w:val="24"/>
                <w:szCs w:val="24"/>
              </w:rPr>
              <w:t>Администрация Гуково-Гнилушевского сельского поселения</w:t>
            </w:r>
          </w:p>
        </w:tc>
        <w:tc>
          <w:tcPr>
            <w:tcW w:w="126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jc w:val="center"/>
              <w:rPr>
                <w:rFonts w:ascii="Times New Roman" w:hAnsi="Times New Roman"/>
                <w:sz w:val="24"/>
                <w:szCs w:val="24"/>
              </w:rPr>
            </w:pPr>
            <w:r w:rsidRPr="000C36BD">
              <w:rPr>
                <w:rFonts w:ascii="Times New Roman" w:hAnsi="Times New Roman"/>
                <w:sz w:val="24"/>
                <w:szCs w:val="24"/>
              </w:rPr>
              <w:t>2014</w:t>
            </w:r>
          </w:p>
        </w:tc>
        <w:tc>
          <w:tcPr>
            <w:tcW w:w="128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jc w:val="center"/>
              <w:rPr>
                <w:rFonts w:ascii="Times New Roman" w:hAnsi="Times New Roman"/>
                <w:sz w:val="24"/>
                <w:szCs w:val="24"/>
              </w:rPr>
            </w:pPr>
            <w:r w:rsidRPr="000C36BD">
              <w:rPr>
                <w:rFonts w:ascii="Times New Roman" w:hAnsi="Times New Roman"/>
                <w:sz w:val="24"/>
                <w:szCs w:val="24"/>
              </w:rPr>
              <w:t>2020</w:t>
            </w:r>
          </w:p>
        </w:tc>
        <w:tc>
          <w:tcPr>
            <w:tcW w:w="2123"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1E2224">
              <w:rPr>
                <w:rFonts w:ascii="Times New Roman" w:hAnsi="Times New Roman"/>
                <w:sz w:val="24"/>
                <w:szCs w:val="24"/>
              </w:rPr>
              <w:t xml:space="preserve">Повышение качества проживания на территории </w:t>
            </w:r>
            <w:r>
              <w:rPr>
                <w:rFonts w:ascii="Times New Roman" w:hAnsi="Times New Roman"/>
                <w:sz w:val="24"/>
                <w:szCs w:val="24"/>
              </w:rPr>
              <w:t xml:space="preserve">Гуково-Гнилушевского </w:t>
            </w:r>
            <w:r w:rsidRPr="001E2224">
              <w:rPr>
                <w:rFonts w:ascii="Times New Roman" w:hAnsi="Times New Roman"/>
                <w:sz w:val="24"/>
                <w:szCs w:val="24"/>
              </w:rPr>
              <w:t>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Pr>
                <w:rFonts w:ascii="Times New Roman" w:hAnsi="Times New Roman"/>
                <w:sz w:val="24"/>
                <w:szCs w:val="24"/>
              </w:rPr>
              <w:t>Снижение</w:t>
            </w:r>
            <w:r w:rsidRPr="001E2224">
              <w:rPr>
                <w:rFonts w:ascii="Times New Roman" w:hAnsi="Times New Roman"/>
                <w:sz w:val="24"/>
                <w:szCs w:val="24"/>
              </w:rPr>
              <w:t xml:space="preserve"> качества проживания на территории </w:t>
            </w:r>
            <w:r>
              <w:rPr>
                <w:rFonts w:ascii="Times New Roman" w:hAnsi="Times New Roman"/>
                <w:sz w:val="24"/>
                <w:szCs w:val="24"/>
              </w:rPr>
              <w:t>Гуково-Гнилушевского</w:t>
            </w:r>
            <w:r w:rsidRPr="001E2224">
              <w:rPr>
                <w:rFonts w:ascii="Times New Roman" w:hAnsi="Times New Roman"/>
                <w:sz w:val="24"/>
                <w:szCs w:val="24"/>
              </w:rPr>
              <w:t xml:space="preserve"> сельского поселения.</w:t>
            </w:r>
          </w:p>
        </w:tc>
        <w:tc>
          <w:tcPr>
            <w:tcW w:w="1984" w:type="dxa"/>
            <w:tcBorders>
              <w:top w:val="single" w:sz="4" w:space="0" w:color="auto"/>
              <w:left w:val="nil"/>
              <w:bottom w:val="single" w:sz="4" w:space="0" w:color="auto"/>
              <w:right w:val="single" w:sz="4" w:space="0" w:color="auto"/>
            </w:tcBorders>
            <w:shd w:val="clear" w:color="auto" w:fill="auto"/>
          </w:tcPr>
          <w:p w:rsidR="00FE1F97" w:rsidRPr="00C61067" w:rsidRDefault="00FE1F97" w:rsidP="000E21C7">
            <w:pPr>
              <w:spacing w:after="0" w:line="240" w:lineRule="auto"/>
              <w:rPr>
                <w:rFonts w:ascii="Times New Roman" w:hAnsi="Times New Roman"/>
                <w:sz w:val="24"/>
                <w:szCs w:val="24"/>
              </w:rPr>
            </w:pPr>
            <w:r w:rsidRPr="001E2224">
              <w:rPr>
                <w:rFonts w:ascii="Times New Roman" w:hAnsi="Times New Roman"/>
                <w:sz w:val="24"/>
                <w:szCs w:val="24"/>
              </w:rPr>
              <w:t xml:space="preserve">целевые показатели (индикаторы) </w:t>
            </w:r>
            <w:r w:rsidR="009C0DCD">
              <w:rPr>
                <w:rFonts w:ascii="Times New Roman" w:hAnsi="Times New Roman"/>
                <w:sz w:val="24"/>
                <w:szCs w:val="24"/>
              </w:rPr>
              <w:t>5</w:t>
            </w:r>
          </w:p>
        </w:tc>
      </w:tr>
    </w:tbl>
    <w:p w:rsidR="005B616A" w:rsidRDefault="005B616A" w:rsidP="00C61067">
      <w:pPr>
        <w:spacing w:after="0"/>
        <w:rPr>
          <w:rFonts w:ascii="Times New Roman" w:hAnsi="Times New Roman"/>
          <w:sz w:val="24"/>
          <w:szCs w:val="24"/>
        </w:rPr>
      </w:pPr>
    </w:p>
    <w:p w:rsidR="009C0DCD" w:rsidRDefault="009C0DCD" w:rsidP="00C61067">
      <w:pPr>
        <w:spacing w:after="0"/>
        <w:rPr>
          <w:rFonts w:ascii="Times New Roman" w:hAnsi="Times New Roman"/>
          <w:sz w:val="24"/>
          <w:szCs w:val="24"/>
        </w:rPr>
      </w:pPr>
    </w:p>
    <w:p w:rsidR="009C0DCD" w:rsidRDefault="009C0DCD" w:rsidP="00C61067">
      <w:pPr>
        <w:spacing w:after="0"/>
        <w:rPr>
          <w:rFonts w:ascii="Times New Roman" w:hAnsi="Times New Roman"/>
          <w:sz w:val="24"/>
          <w:szCs w:val="24"/>
        </w:rPr>
      </w:pPr>
    </w:p>
    <w:p w:rsidR="00636826" w:rsidRDefault="00636826" w:rsidP="00C61067">
      <w:pPr>
        <w:spacing w:after="0"/>
        <w:rPr>
          <w:rFonts w:ascii="Times New Roman" w:hAnsi="Times New Roman"/>
          <w:sz w:val="24"/>
          <w:szCs w:val="24"/>
        </w:rPr>
      </w:pPr>
    </w:p>
    <w:p w:rsidR="00636826" w:rsidRDefault="00636826" w:rsidP="00C61067">
      <w:pPr>
        <w:spacing w:after="0"/>
        <w:rPr>
          <w:rFonts w:ascii="Times New Roman" w:hAnsi="Times New Roman"/>
          <w:sz w:val="24"/>
          <w:szCs w:val="24"/>
        </w:rPr>
      </w:pPr>
    </w:p>
    <w:p w:rsidR="00636826" w:rsidRDefault="00636826" w:rsidP="00C61067">
      <w:pPr>
        <w:spacing w:after="0"/>
        <w:rPr>
          <w:rFonts w:ascii="Times New Roman" w:hAnsi="Times New Roman"/>
          <w:sz w:val="24"/>
          <w:szCs w:val="24"/>
        </w:rPr>
      </w:pPr>
    </w:p>
    <w:p w:rsidR="00636826" w:rsidRDefault="00636826" w:rsidP="00C61067">
      <w:pPr>
        <w:spacing w:after="0"/>
        <w:rPr>
          <w:rFonts w:ascii="Times New Roman" w:hAnsi="Times New Roman"/>
          <w:sz w:val="24"/>
          <w:szCs w:val="24"/>
        </w:rPr>
      </w:pPr>
    </w:p>
    <w:p w:rsidR="00636826" w:rsidRDefault="00636826" w:rsidP="00C61067">
      <w:pPr>
        <w:spacing w:after="0"/>
        <w:rPr>
          <w:rFonts w:ascii="Times New Roman" w:hAnsi="Times New Roman"/>
          <w:sz w:val="24"/>
          <w:szCs w:val="24"/>
        </w:rPr>
      </w:pPr>
    </w:p>
    <w:p w:rsidR="00636826" w:rsidRDefault="00636826" w:rsidP="00C61067">
      <w:pPr>
        <w:spacing w:after="0"/>
        <w:rPr>
          <w:rFonts w:ascii="Times New Roman" w:hAnsi="Times New Roman"/>
          <w:sz w:val="24"/>
          <w:szCs w:val="24"/>
        </w:rPr>
      </w:pPr>
    </w:p>
    <w:p w:rsidR="00636826" w:rsidRDefault="00636826" w:rsidP="00C61067">
      <w:pPr>
        <w:spacing w:after="0"/>
        <w:rPr>
          <w:rFonts w:ascii="Times New Roman" w:hAnsi="Times New Roman"/>
          <w:sz w:val="24"/>
          <w:szCs w:val="24"/>
        </w:rPr>
      </w:pPr>
    </w:p>
    <w:p w:rsidR="00636826" w:rsidRDefault="00636826" w:rsidP="00C61067">
      <w:pPr>
        <w:spacing w:after="0"/>
        <w:rPr>
          <w:rFonts w:ascii="Times New Roman" w:hAnsi="Times New Roman"/>
          <w:sz w:val="24"/>
          <w:szCs w:val="24"/>
        </w:rPr>
      </w:pPr>
    </w:p>
    <w:p w:rsidR="00636826" w:rsidRDefault="00636826" w:rsidP="00C61067">
      <w:pPr>
        <w:spacing w:after="0"/>
        <w:rPr>
          <w:rFonts w:ascii="Times New Roman" w:hAnsi="Times New Roman"/>
          <w:sz w:val="24"/>
          <w:szCs w:val="24"/>
        </w:rPr>
      </w:pPr>
    </w:p>
    <w:p w:rsidR="009C0DCD" w:rsidRDefault="009C0DCD" w:rsidP="00C61067">
      <w:pPr>
        <w:spacing w:after="0"/>
        <w:rPr>
          <w:rFonts w:ascii="Times New Roman" w:hAnsi="Times New Roman"/>
          <w:sz w:val="24"/>
          <w:szCs w:val="24"/>
        </w:rPr>
      </w:pPr>
    </w:p>
    <w:p w:rsidR="009C0DCD" w:rsidRDefault="009C0DCD" w:rsidP="00C61067">
      <w:pPr>
        <w:spacing w:after="0"/>
        <w:rPr>
          <w:rFonts w:ascii="Times New Roman" w:hAnsi="Times New Roman"/>
          <w:sz w:val="24"/>
          <w:szCs w:val="24"/>
        </w:rPr>
      </w:pPr>
    </w:p>
    <w:p w:rsidR="009C0DCD" w:rsidRDefault="009C0DCD" w:rsidP="00C61067">
      <w:pPr>
        <w:spacing w:after="0"/>
        <w:rPr>
          <w:rFonts w:ascii="Times New Roman" w:hAnsi="Times New Roman"/>
          <w:sz w:val="24"/>
          <w:szCs w:val="24"/>
        </w:rPr>
      </w:pPr>
    </w:p>
    <w:p w:rsidR="009C0DCD" w:rsidRDefault="009C0DCD" w:rsidP="00C61067">
      <w:pPr>
        <w:spacing w:after="0"/>
        <w:rPr>
          <w:rFonts w:ascii="Times New Roman" w:hAnsi="Times New Roman"/>
          <w:sz w:val="24"/>
          <w:szCs w:val="24"/>
        </w:rPr>
      </w:pPr>
    </w:p>
    <w:p w:rsidR="00F12235" w:rsidRPr="005B616A" w:rsidRDefault="00F12235" w:rsidP="00F12235">
      <w:pPr>
        <w:spacing w:after="0" w:line="240" w:lineRule="auto"/>
        <w:ind w:firstLine="709"/>
        <w:jc w:val="right"/>
        <w:rPr>
          <w:rFonts w:ascii="Times New Roman" w:hAnsi="Times New Roman"/>
          <w:b/>
          <w:sz w:val="24"/>
          <w:szCs w:val="24"/>
        </w:rPr>
      </w:pPr>
      <w:r w:rsidRPr="005B616A">
        <w:rPr>
          <w:rFonts w:ascii="Times New Roman" w:hAnsi="Times New Roman"/>
          <w:sz w:val="24"/>
          <w:szCs w:val="24"/>
        </w:rPr>
        <w:lastRenderedPageBreak/>
        <w:t xml:space="preserve">Приложение № </w:t>
      </w:r>
      <w:r>
        <w:rPr>
          <w:rFonts w:ascii="Times New Roman" w:hAnsi="Times New Roman"/>
          <w:sz w:val="24"/>
          <w:szCs w:val="24"/>
        </w:rPr>
        <w:t>5</w:t>
      </w:r>
    </w:p>
    <w:p w:rsidR="00F12235" w:rsidRPr="005B616A" w:rsidRDefault="00F12235" w:rsidP="00F12235">
      <w:pPr>
        <w:widowControl w:val="0"/>
        <w:autoSpaceDE w:val="0"/>
        <w:autoSpaceDN w:val="0"/>
        <w:adjustRightInd w:val="0"/>
        <w:spacing w:after="0"/>
        <w:ind w:firstLine="1421"/>
        <w:jc w:val="right"/>
        <w:outlineLvl w:val="2"/>
        <w:rPr>
          <w:rFonts w:ascii="Times New Roman" w:hAnsi="Times New Roman"/>
          <w:sz w:val="24"/>
          <w:szCs w:val="24"/>
        </w:rPr>
      </w:pPr>
      <w:r w:rsidRPr="005B616A">
        <w:rPr>
          <w:rFonts w:ascii="Times New Roman" w:hAnsi="Times New Roman"/>
          <w:sz w:val="24"/>
          <w:szCs w:val="24"/>
        </w:rPr>
        <w:t xml:space="preserve">к муниципальной программе </w:t>
      </w:r>
    </w:p>
    <w:p w:rsidR="00F12235" w:rsidRPr="005B616A" w:rsidRDefault="00F12235" w:rsidP="00F12235">
      <w:pPr>
        <w:widowControl w:val="0"/>
        <w:autoSpaceDE w:val="0"/>
        <w:autoSpaceDN w:val="0"/>
        <w:adjustRightInd w:val="0"/>
        <w:spacing w:after="0"/>
        <w:ind w:firstLine="851"/>
        <w:jc w:val="right"/>
        <w:outlineLvl w:val="2"/>
        <w:rPr>
          <w:rFonts w:ascii="Times New Roman" w:hAnsi="Times New Roman"/>
          <w:sz w:val="24"/>
          <w:szCs w:val="24"/>
        </w:rPr>
      </w:pPr>
      <w:r w:rsidRPr="005B616A">
        <w:rPr>
          <w:rFonts w:ascii="Times New Roman" w:hAnsi="Times New Roman"/>
          <w:sz w:val="24"/>
          <w:szCs w:val="24"/>
        </w:rPr>
        <w:t xml:space="preserve"> Гуково-Гнилушевского сельского поселения</w:t>
      </w:r>
    </w:p>
    <w:p w:rsidR="00F12235" w:rsidRPr="005B616A" w:rsidRDefault="00F12235" w:rsidP="00F12235">
      <w:pPr>
        <w:widowControl w:val="0"/>
        <w:autoSpaceDE w:val="0"/>
        <w:autoSpaceDN w:val="0"/>
        <w:adjustRightInd w:val="0"/>
        <w:spacing w:after="0"/>
        <w:ind w:firstLine="142"/>
        <w:jc w:val="right"/>
        <w:outlineLvl w:val="2"/>
        <w:rPr>
          <w:rFonts w:ascii="Times New Roman" w:hAnsi="Times New Roman"/>
          <w:sz w:val="24"/>
          <w:szCs w:val="24"/>
        </w:rPr>
      </w:pPr>
      <w:r w:rsidRPr="005B616A">
        <w:rPr>
          <w:rFonts w:ascii="Times New Roman" w:hAnsi="Times New Roman"/>
          <w:sz w:val="24"/>
          <w:szCs w:val="24"/>
        </w:rPr>
        <w:t xml:space="preserve"> «Благоустройство территории и жилищно-коммунальное хозяйство»</w:t>
      </w:r>
    </w:p>
    <w:p w:rsidR="00F12235" w:rsidRPr="00D52B9E" w:rsidRDefault="00F12235" w:rsidP="00F12235">
      <w:pPr>
        <w:widowControl w:val="0"/>
        <w:spacing w:after="0" w:line="240" w:lineRule="auto"/>
        <w:jc w:val="center"/>
        <w:rPr>
          <w:rFonts w:ascii="Times New Roman" w:hAnsi="Times New Roman"/>
          <w:sz w:val="16"/>
          <w:szCs w:val="16"/>
        </w:rPr>
      </w:pPr>
    </w:p>
    <w:p w:rsidR="00F12235" w:rsidRPr="000E21C7" w:rsidRDefault="00F12235" w:rsidP="00F12235">
      <w:pPr>
        <w:widowControl w:val="0"/>
        <w:spacing w:after="0" w:line="240" w:lineRule="auto"/>
        <w:jc w:val="center"/>
        <w:rPr>
          <w:rFonts w:ascii="Times New Roman" w:hAnsi="Times New Roman"/>
          <w:sz w:val="24"/>
          <w:szCs w:val="24"/>
        </w:rPr>
      </w:pPr>
      <w:r w:rsidRPr="000E21C7">
        <w:rPr>
          <w:rFonts w:ascii="Times New Roman" w:hAnsi="Times New Roman"/>
          <w:sz w:val="24"/>
          <w:szCs w:val="24"/>
        </w:rPr>
        <w:t>Расходы бюджета поселения на реализацию муниципальной  программы</w:t>
      </w:r>
    </w:p>
    <w:p w:rsidR="00F12235" w:rsidRDefault="00F12235" w:rsidP="00F12235">
      <w:pPr>
        <w:widowControl w:val="0"/>
        <w:spacing w:after="0" w:line="240" w:lineRule="auto"/>
        <w:jc w:val="center"/>
        <w:rPr>
          <w:rFonts w:ascii="Times New Roman" w:hAnsi="Times New Roman"/>
          <w:sz w:val="16"/>
          <w:szCs w:val="16"/>
        </w:rPr>
      </w:pPr>
    </w:p>
    <w:tbl>
      <w:tblPr>
        <w:tblW w:w="5144" w:type="pct"/>
        <w:tblLayout w:type="fixed"/>
        <w:tblLook w:val="04A0" w:firstRow="1" w:lastRow="0" w:firstColumn="1" w:lastColumn="0" w:noHBand="0" w:noVBand="1"/>
      </w:tblPr>
      <w:tblGrid>
        <w:gridCol w:w="1852"/>
        <w:gridCol w:w="2935"/>
        <w:gridCol w:w="2274"/>
        <w:gridCol w:w="819"/>
        <w:gridCol w:w="681"/>
        <w:gridCol w:w="621"/>
        <w:gridCol w:w="537"/>
        <w:gridCol w:w="741"/>
        <w:gridCol w:w="777"/>
        <w:gridCol w:w="786"/>
        <w:gridCol w:w="714"/>
        <w:gridCol w:w="762"/>
        <w:gridCol w:w="777"/>
        <w:gridCol w:w="726"/>
      </w:tblGrid>
      <w:tr w:rsidR="00F12235" w:rsidRPr="004A5A1F" w:rsidTr="00865009">
        <w:trPr>
          <w:trHeight w:val="185"/>
          <w:tblHeader/>
        </w:trPr>
        <w:tc>
          <w:tcPr>
            <w:tcW w:w="617" w:type="pct"/>
            <w:vMerge w:val="restart"/>
            <w:tcBorders>
              <w:top w:val="single" w:sz="4" w:space="0" w:color="auto"/>
              <w:left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Статус</w:t>
            </w:r>
          </w:p>
        </w:tc>
        <w:tc>
          <w:tcPr>
            <w:tcW w:w="978" w:type="pct"/>
            <w:vMerge w:val="restart"/>
            <w:tcBorders>
              <w:top w:val="single" w:sz="4" w:space="0" w:color="auto"/>
              <w:left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 xml:space="preserve">Наименование      </w:t>
            </w:r>
            <w:r w:rsidRPr="004A5A1F">
              <w:rPr>
                <w:rFonts w:ascii="Times New Roman" w:hAnsi="Times New Roman"/>
              </w:rPr>
              <w:br/>
              <w:t>муниципальной программы,</w:t>
            </w:r>
            <w:r w:rsidRPr="004A5A1F">
              <w:rPr>
                <w:rFonts w:ascii="Times New Roman" w:hAnsi="Times New Roman"/>
              </w:rPr>
              <w:br/>
              <w:t>подпрограммы муниципальной  программы, основного мероприятия</w:t>
            </w:r>
          </w:p>
        </w:tc>
        <w:tc>
          <w:tcPr>
            <w:tcW w:w="758" w:type="pct"/>
            <w:vMerge w:val="restart"/>
            <w:tcBorders>
              <w:top w:val="single" w:sz="4" w:space="0" w:color="auto"/>
              <w:left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 xml:space="preserve">Ответственный  исполнитель,     </w:t>
            </w:r>
            <w:r w:rsidRPr="004A5A1F">
              <w:rPr>
                <w:rFonts w:ascii="Times New Roman" w:hAnsi="Times New Roman"/>
              </w:rPr>
              <w:br/>
              <w:t>участники</w:t>
            </w:r>
            <w:r w:rsidRPr="004A5A1F">
              <w:rPr>
                <w:rFonts w:ascii="Times New Roman" w:hAnsi="Times New Roman"/>
              </w:rPr>
              <w:br/>
              <w:t>муниципальной программы</w:t>
            </w:r>
          </w:p>
        </w:tc>
        <w:tc>
          <w:tcPr>
            <w:tcW w:w="886"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Код бюджетной классификации</w:t>
            </w:r>
          </w:p>
        </w:tc>
        <w:tc>
          <w:tcPr>
            <w:tcW w:w="1762"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spacing w:val="-6"/>
              </w:rPr>
            </w:pPr>
            <w:r w:rsidRPr="004A5A1F">
              <w:rPr>
                <w:rFonts w:ascii="Times New Roman" w:hAnsi="Times New Roman"/>
              </w:rPr>
              <w:t>Расходы (тыс. рублей), годы</w:t>
            </w:r>
          </w:p>
        </w:tc>
      </w:tr>
      <w:tr w:rsidR="00F12235" w:rsidRPr="004A5A1F" w:rsidTr="00865009">
        <w:trPr>
          <w:trHeight w:val="185"/>
          <w:tblHeader/>
        </w:trPr>
        <w:tc>
          <w:tcPr>
            <w:tcW w:w="617" w:type="pct"/>
            <w:vMerge/>
            <w:tcBorders>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p>
        </w:tc>
        <w:tc>
          <w:tcPr>
            <w:tcW w:w="978" w:type="pct"/>
            <w:vMerge/>
            <w:tcBorders>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p>
        </w:tc>
        <w:tc>
          <w:tcPr>
            <w:tcW w:w="758" w:type="pct"/>
            <w:vMerge/>
            <w:tcBorders>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p>
        </w:tc>
        <w:tc>
          <w:tcPr>
            <w:tcW w:w="273"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ГРБС</w:t>
            </w:r>
          </w:p>
        </w:tc>
        <w:tc>
          <w:tcPr>
            <w:tcW w:w="227"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Р3Пр</w:t>
            </w:r>
          </w:p>
        </w:tc>
        <w:tc>
          <w:tcPr>
            <w:tcW w:w="207"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ind w:firstLine="73"/>
              <w:jc w:val="center"/>
              <w:rPr>
                <w:rFonts w:ascii="Times New Roman" w:hAnsi="Times New Roman"/>
              </w:rPr>
            </w:pPr>
            <w:r w:rsidRPr="004A5A1F">
              <w:rPr>
                <w:rFonts w:ascii="Times New Roman" w:hAnsi="Times New Roman"/>
              </w:rPr>
              <w:t>ЦСР</w:t>
            </w:r>
          </w:p>
        </w:tc>
        <w:tc>
          <w:tcPr>
            <w:tcW w:w="178"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ВР</w:t>
            </w:r>
          </w:p>
        </w:tc>
        <w:tc>
          <w:tcPr>
            <w:tcW w:w="247"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2014</w:t>
            </w:r>
          </w:p>
        </w:tc>
        <w:tc>
          <w:tcPr>
            <w:tcW w:w="259"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2015</w:t>
            </w:r>
          </w:p>
        </w:tc>
        <w:tc>
          <w:tcPr>
            <w:tcW w:w="262"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2016</w:t>
            </w:r>
          </w:p>
        </w:tc>
        <w:tc>
          <w:tcPr>
            <w:tcW w:w="238"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2017</w:t>
            </w:r>
          </w:p>
        </w:tc>
        <w:tc>
          <w:tcPr>
            <w:tcW w:w="254"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2018</w:t>
            </w:r>
          </w:p>
        </w:tc>
        <w:tc>
          <w:tcPr>
            <w:tcW w:w="259"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2019</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2020</w:t>
            </w:r>
          </w:p>
        </w:tc>
      </w:tr>
      <w:tr w:rsidR="00F12235" w:rsidRPr="004A5A1F" w:rsidTr="00865009">
        <w:trPr>
          <w:trHeight w:val="185"/>
          <w:tblHeader/>
        </w:trPr>
        <w:tc>
          <w:tcPr>
            <w:tcW w:w="617"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1</w:t>
            </w:r>
          </w:p>
        </w:tc>
        <w:tc>
          <w:tcPr>
            <w:tcW w:w="978"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F66477" w:rsidRDefault="00F12235" w:rsidP="00865009">
            <w:pPr>
              <w:widowControl w:val="0"/>
              <w:spacing w:after="0" w:line="240" w:lineRule="auto"/>
              <w:jc w:val="center"/>
              <w:rPr>
                <w:rFonts w:ascii="Times New Roman" w:hAnsi="Times New Roman"/>
                <w:sz w:val="20"/>
                <w:szCs w:val="20"/>
              </w:rPr>
            </w:pPr>
            <w:r w:rsidRPr="004A5A1F">
              <w:rPr>
                <w:rFonts w:ascii="Times New Roman" w:hAnsi="Times New Roman"/>
              </w:rPr>
              <w:t>2</w:t>
            </w:r>
          </w:p>
        </w:tc>
        <w:tc>
          <w:tcPr>
            <w:tcW w:w="758"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3</w:t>
            </w:r>
          </w:p>
        </w:tc>
        <w:tc>
          <w:tcPr>
            <w:tcW w:w="273"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4</w:t>
            </w:r>
          </w:p>
        </w:tc>
        <w:tc>
          <w:tcPr>
            <w:tcW w:w="227"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5</w:t>
            </w:r>
          </w:p>
        </w:tc>
        <w:tc>
          <w:tcPr>
            <w:tcW w:w="207"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6</w:t>
            </w:r>
          </w:p>
        </w:tc>
        <w:tc>
          <w:tcPr>
            <w:tcW w:w="178"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7</w:t>
            </w:r>
          </w:p>
        </w:tc>
        <w:tc>
          <w:tcPr>
            <w:tcW w:w="247"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ind w:hanging="111"/>
              <w:jc w:val="center"/>
              <w:rPr>
                <w:rFonts w:ascii="Times New Roman" w:hAnsi="Times New Roman"/>
                <w:spacing w:val="-6"/>
              </w:rPr>
            </w:pPr>
            <w:r w:rsidRPr="004A5A1F">
              <w:rPr>
                <w:rFonts w:ascii="Times New Roman" w:hAnsi="Times New Roman"/>
                <w:spacing w:val="-6"/>
              </w:rPr>
              <w:t>8</w:t>
            </w:r>
          </w:p>
        </w:tc>
        <w:tc>
          <w:tcPr>
            <w:tcW w:w="259"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ind w:hanging="111"/>
              <w:jc w:val="center"/>
              <w:rPr>
                <w:rFonts w:ascii="Times New Roman" w:hAnsi="Times New Roman"/>
                <w:spacing w:val="-6"/>
              </w:rPr>
            </w:pPr>
            <w:r w:rsidRPr="004A5A1F">
              <w:rPr>
                <w:rFonts w:ascii="Times New Roman" w:hAnsi="Times New Roman"/>
                <w:spacing w:val="-6"/>
              </w:rPr>
              <w:t>9</w:t>
            </w:r>
          </w:p>
        </w:tc>
        <w:tc>
          <w:tcPr>
            <w:tcW w:w="262"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ind w:hanging="111"/>
              <w:jc w:val="center"/>
              <w:rPr>
                <w:rFonts w:ascii="Times New Roman" w:hAnsi="Times New Roman"/>
                <w:spacing w:val="-6"/>
              </w:rPr>
            </w:pPr>
            <w:r w:rsidRPr="004A5A1F">
              <w:rPr>
                <w:rFonts w:ascii="Times New Roman" w:hAnsi="Times New Roman"/>
                <w:spacing w:val="-6"/>
              </w:rPr>
              <w:t>10</w:t>
            </w:r>
          </w:p>
        </w:tc>
        <w:tc>
          <w:tcPr>
            <w:tcW w:w="238"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ind w:hanging="111"/>
              <w:jc w:val="center"/>
              <w:rPr>
                <w:rFonts w:ascii="Times New Roman" w:hAnsi="Times New Roman"/>
                <w:spacing w:val="-6"/>
              </w:rPr>
            </w:pPr>
            <w:r w:rsidRPr="004A5A1F">
              <w:rPr>
                <w:rFonts w:ascii="Times New Roman" w:hAnsi="Times New Roman"/>
                <w:spacing w:val="-6"/>
              </w:rPr>
              <w:t>11</w:t>
            </w:r>
          </w:p>
        </w:tc>
        <w:tc>
          <w:tcPr>
            <w:tcW w:w="254"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ind w:hanging="111"/>
              <w:jc w:val="center"/>
              <w:rPr>
                <w:rFonts w:ascii="Times New Roman" w:hAnsi="Times New Roman"/>
                <w:spacing w:val="-6"/>
              </w:rPr>
            </w:pPr>
            <w:r w:rsidRPr="004A5A1F">
              <w:rPr>
                <w:rFonts w:ascii="Times New Roman" w:hAnsi="Times New Roman"/>
                <w:spacing w:val="-6"/>
              </w:rPr>
              <w:t>12</w:t>
            </w:r>
          </w:p>
        </w:tc>
        <w:tc>
          <w:tcPr>
            <w:tcW w:w="259"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spacing w:val="-6"/>
              </w:rPr>
            </w:pPr>
            <w:r w:rsidRPr="004A5A1F">
              <w:rPr>
                <w:rFonts w:ascii="Times New Roman" w:hAnsi="Times New Roman"/>
                <w:spacing w:val="-6"/>
              </w:rPr>
              <w:t>13</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spacing w:val="-6"/>
              </w:rPr>
            </w:pPr>
            <w:r w:rsidRPr="004A5A1F">
              <w:rPr>
                <w:rFonts w:ascii="Times New Roman" w:hAnsi="Times New Roman"/>
                <w:spacing w:val="-6"/>
              </w:rPr>
              <w:t>14</w:t>
            </w:r>
          </w:p>
        </w:tc>
      </w:tr>
      <w:tr w:rsidR="00F12235" w:rsidRPr="004A5A1F" w:rsidTr="00865009">
        <w:trPr>
          <w:trHeight w:val="431"/>
        </w:trPr>
        <w:tc>
          <w:tcPr>
            <w:tcW w:w="617" w:type="pct"/>
            <w:vMerge w:val="restart"/>
            <w:tcBorders>
              <w:top w:val="single" w:sz="4" w:space="0" w:color="auto"/>
              <w:left w:val="single" w:sz="4" w:space="0" w:color="auto"/>
              <w:bottom w:val="single" w:sz="4" w:space="0" w:color="auto"/>
              <w:right w:val="single" w:sz="4" w:space="0" w:color="auto"/>
            </w:tcBorders>
            <w:shd w:val="clear" w:color="000000" w:fill="FFFFFF"/>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Муниципальная</w:t>
            </w:r>
          </w:p>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 xml:space="preserve"> программа</w:t>
            </w:r>
          </w:p>
        </w:tc>
        <w:tc>
          <w:tcPr>
            <w:tcW w:w="978" w:type="pct"/>
            <w:vMerge w:val="restart"/>
            <w:tcBorders>
              <w:top w:val="single" w:sz="4" w:space="0" w:color="auto"/>
              <w:left w:val="single" w:sz="4" w:space="0" w:color="auto"/>
              <w:bottom w:val="single" w:sz="4" w:space="0" w:color="auto"/>
              <w:right w:val="single" w:sz="4" w:space="0" w:color="auto"/>
            </w:tcBorders>
            <w:shd w:val="clear" w:color="000000" w:fill="FFFFFF"/>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Благоустройство территории  и жилищно-коммунальное хозяйство</w:t>
            </w:r>
          </w:p>
        </w:tc>
        <w:tc>
          <w:tcPr>
            <w:tcW w:w="758"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b/>
              </w:rPr>
              <w:t>ВСЕГО</w:t>
            </w:r>
            <w:r w:rsidRPr="004A5A1F">
              <w:rPr>
                <w:rFonts w:ascii="Times New Roman" w:hAnsi="Times New Roman"/>
              </w:rPr>
              <w:br/>
              <w:t xml:space="preserve">в том числе </w:t>
            </w:r>
          </w:p>
        </w:tc>
        <w:tc>
          <w:tcPr>
            <w:tcW w:w="273"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951</w:t>
            </w:r>
          </w:p>
        </w:tc>
        <w:tc>
          <w:tcPr>
            <w:tcW w:w="227"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 х</w:t>
            </w:r>
          </w:p>
        </w:tc>
        <w:tc>
          <w:tcPr>
            <w:tcW w:w="207"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178"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247"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ind w:left="-70" w:right="-107" w:hanging="38"/>
              <w:jc w:val="center"/>
              <w:rPr>
                <w:rFonts w:ascii="Times New Roman" w:hAnsi="Times New Roman"/>
              </w:rPr>
            </w:pPr>
            <w:r>
              <w:rPr>
                <w:rFonts w:ascii="Times New Roman" w:hAnsi="Times New Roman"/>
              </w:rPr>
              <w:t xml:space="preserve"> </w:t>
            </w:r>
            <w:r w:rsidRPr="000E2C03">
              <w:rPr>
                <w:rFonts w:ascii="Times New Roman" w:hAnsi="Times New Roman"/>
              </w:rPr>
              <w:t>3805,1</w:t>
            </w:r>
          </w:p>
        </w:tc>
        <w:tc>
          <w:tcPr>
            <w:tcW w:w="259"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C5496" w:rsidRDefault="00F12235" w:rsidP="00865009">
            <w:pPr>
              <w:widowControl w:val="0"/>
              <w:spacing w:after="0" w:line="240" w:lineRule="auto"/>
              <w:ind w:hanging="108"/>
              <w:jc w:val="center"/>
              <w:rPr>
                <w:rFonts w:ascii="Times New Roman" w:hAnsi="Times New Roman"/>
              </w:rPr>
            </w:pPr>
            <w:r>
              <w:rPr>
                <w:rFonts w:ascii="Times New Roman" w:hAnsi="Times New Roman"/>
              </w:rPr>
              <w:t xml:space="preserve"> 8512,8</w:t>
            </w:r>
          </w:p>
        </w:tc>
        <w:tc>
          <w:tcPr>
            <w:tcW w:w="262"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ind w:left="-45" w:hanging="63"/>
              <w:jc w:val="center"/>
              <w:rPr>
                <w:rFonts w:ascii="Times New Roman" w:hAnsi="Times New Roman"/>
              </w:rPr>
            </w:pPr>
            <w:r>
              <w:rPr>
                <w:rFonts w:ascii="Times New Roman" w:hAnsi="Times New Roman"/>
              </w:rPr>
              <w:t xml:space="preserve"> 784,7</w:t>
            </w:r>
          </w:p>
        </w:tc>
        <w:tc>
          <w:tcPr>
            <w:tcW w:w="238"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rPr>
              <w:t>470,2</w:t>
            </w:r>
          </w:p>
        </w:tc>
        <w:tc>
          <w:tcPr>
            <w:tcW w:w="254"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Default="00F12235" w:rsidP="00865009">
            <w:pPr>
              <w:spacing w:after="0" w:line="240" w:lineRule="auto"/>
              <w:jc w:val="center"/>
            </w:pPr>
            <w:r>
              <w:rPr>
                <w:rFonts w:ascii="Times New Roman" w:hAnsi="Times New Roman"/>
              </w:rPr>
              <w:t>470,2</w:t>
            </w:r>
          </w:p>
        </w:tc>
        <w:tc>
          <w:tcPr>
            <w:tcW w:w="259"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Default="00F12235" w:rsidP="00865009">
            <w:pPr>
              <w:spacing w:after="0" w:line="240" w:lineRule="auto"/>
              <w:jc w:val="center"/>
            </w:pPr>
            <w:r>
              <w:rPr>
                <w:rFonts w:ascii="Times New Roman" w:hAnsi="Times New Roman"/>
              </w:rPr>
              <w:t>470,2</w:t>
            </w:r>
          </w:p>
        </w:tc>
        <w:tc>
          <w:tcPr>
            <w:tcW w:w="246"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Default="00F12235" w:rsidP="00865009">
            <w:pPr>
              <w:spacing w:after="0" w:line="240" w:lineRule="auto"/>
              <w:jc w:val="center"/>
            </w:pPr>
            <w:r>
              <w:rPr>
                <w:rFonts w:ascii="Times New Roman" w:hAnsi="Times New Roman"/>
              </w:rPr>
              <w:t>470,2</w:t>
            </w:r>
          </w:p>
        </w:tc>
      </w:tr>
      <w:tr w:rsidR="00F12235" w:rsidRPr="004A5A1F" w:rsidTr="00865009">
        <w:trPr>
          <w:trHeight w:val="570"/>
        </w:trPr>
        <w:tc>
          <w:tcPr>
            <w:tcW w:w="617" w:type="pct"/>
            <w:vMerge/>
            <w:tcBorders>
              <w:top w:val="single" w:sz="4" w:space="0" w:color="auto"/>
              <w:left w:val="single" w:sz="4" w:space="0" w:color="auto"/>
              <w:bottom w:val="single" w:sz="4" w:space="0" w:color="000000"/>
              <w:right w:val="single" w:sz="4" w:space="0" w:color="auto"/>
            </w:tcBorders>
            <w:vAlign w:val="center"/>
          </w:tcPr>
          <w:p w:rsidR="00F12235" w:rsidRPr="004A5A1F" w:rsidRDefault="00F12235" w:rsidP="00865009">
            <w:pPr>
              <w:widowControl w:val="0"/>
              <w:spacing w:after="0" w:line="240" w:lineRule="auto"/>
              <w:rPr>
                <w:rFonts w:ascii="Times New Roman" w:hAnsi="Times New Roman"/>
              </w:rPr>
            </w:pPr>
          </w:p>
        </w:tc>
        <w:tc>
          <w:tcPr>
            <w:tcW w:w="978" w:type="pct"/>
            <w:vMerge/>
            <w:tcBorders>
              <w:top w:val="single" w:sz="4" w:space="0" w:color="auto"/>
              <w:left w:val="single" w:sz="4" w:space="0" w:color="auto"/>
              <w:bottom w:val="single" w:sz="4" w:space="0" w:color="000000"/>
              <w:right w:val="single" w:sz="4" w:space="0" w:color="auto"/>
            </w:tcBorders>
            <w:vAlign w:val="center"/>
          </w:tcPr>
          <w:p w:rsidR="00F12235" w:rsidRPr="004A5A1F" w:rsidRDefault="00F12235" w:rsidP="00865009">
            <w:pPr>
              <w:widowControl w:val="0"/>
              <w:spacing w:after="0" w:line="240" w:lineRule="auto"/>
              <w:rPr>
                <w:rFonts w:ascii="Times New Roman" w:hAnsi="Times New Roman"/>
              </w:rPr>
            </w:pPr>
          </w:p>
        </w:tc>
        <w:tc>
          <w:tcPr>
            <w:tcW w:w="75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 xml:space="preserve">Администрация Гуково-Гнилушевского сельского поселения </w:t>
            </w:r>
          </w:p>
        </w:tc>
        <w:tc>
          <w:tcPr>
            <w:tcW w:w="273"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951</w:t>
            </w:r>
          </w:p>
        </w:tc>
        <w:tc>
          <w:tcPr>
            <w:tcW w:w="22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 х</w:t>
            </w:r>
          </w:p>
        </w:tc>
        <w:tc>
          <w:tcPr>
            <w:tcW w:w="20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24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ind w:left="-70" w:right="-107" w:hanging="38"/>
              <w:jc w:val="center"/>
              <w:rPr>
                <w:rFonts w:ascii="Times New Roman" w:hAnsi="Times New Roman"/>
              </w:rPr>
            </w:pPr>
            <w:r>
              <w:rPr>
                <w:rFonts w:ascii="Times New Roman" w:hAnsi="Times New Roman"/>
              </w:rPr>
              <w:t xml:space="preserve"> </w:t>
            </w:r>
            <w:r w:rsidRPr="000E2C03">
              <w:rPr>
                <w:rFonts w:ascii="Times New Roman" w:hAnsi="Times New Roman"/>
              </w:rPr>
              <w:t>3805,1</w:t>
            </w:r>
          </w:p>
        </w:tc>
        <w:tc>
          <w:tcPr>
            <w:tcW w:w="259" w:type="pct"/>
            <w:tcBorders>
              <w:top w:val="single" w:sz="4" w:space="0" w:color="auto"/>
              <w:left w:val="nil"/>
              <w:bottom w:val="single" w:sz="4" w:space="0" w:color="auto"/>
              <w:right w:val="single" w:sz="4" w:space="0" w:color="auto"/>
            </w:tcBorders>
            <w:shd w:val="clear" w:color="000000" w:fill="FFFFFF"/>
            <w:vAlign w:val="center"/>
          </w:tcPr>
          <w:p w:rsidR="00F12235" w:rsidRPr="004C5496" w:rsidRDefault="00F12235" w:rsidP="00865009">
            <w:pPr>
              <w:widowControl w:val="0"/>
              <w:spacing w:after="0" w:line="240" w:lineRule="auto"/>
              <w:ind w:hanging="108"/>
              <w:jc w:val="center"/>
              <w:rPr>
                <w:rFonts w:ascii="Times New Roman" w:hAnsi="Times New Roman"/>
              </w:rPr>
            </w:pPr>
            <w:r>
              <w:rPr>
                <w:rFonts w:ascii="Times New Roman" w:hAnsi="Times New Roman"/>
              </w:rPr>
              <w:t xml:space="preserve"> 8512,8</w:t>
            </w:r>
          </w:p>
        </w:tc>
        <w:tc>
          <w:tcPr>
            <w:tcW w:w="262"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ind w:left="-45" w:hanging="63"/>
              <w:jc w:val="center"/>
              <w:rPr>
                <w:rFonts w:ascii="Times New Roman" w:hAnsi="Times New Roman"/>
              </w:rPr>
            </w:pPr>
            <w:r>
              <w:rPr>
                <w:rFonts w:ascii="Times New Roman" w:hAnsi="Times New Roman"/>
              </w:rPr>
              <w:t xml:space="preserve"> 784,7</w:t>
            </w:r>
          </w:p>
        </w:tc>
        <w:tc>
          <w:tcPr>
            <w:tcW w:w="23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rPr>
              <w:t>470,2</w:t>
            </w:r>
          </w:p>
        </w:tc>
        <w:tc>
          <w:tcPr>
            <w:tcW w:w="254" w:type="pct"/>
            <w:tcBorders>
              <w:top w:val="single" w:sz="4" w:space="0" w:color="auto"/>
              <w:left w:val="nil"/>
              <w:bottom w:val="single" w:sz="4" w:space="0" w:color="auto"/>
              <w:right w:val="single" w:sz="4" w:space="0" w:color="auto"/>
            </w:tcBorders>
            <w:shd w:val="clear" w:color="000000" w:fill="FFFFFF"/>
            <w:vAlign w:val="center"/>
          </w:tcPr>
          <w:p w:rsidR="00F12235" w:rsidRDefault="00F12235" w:rsidP="00865009">
            <w:pPr>
              <w:spacing w:after="0" w:line="240" w:lineRule="auto"/>
              <w:jc w:val="center"/>
            </w:pPr>
            <w:r>
              <w:rPr>
                <w:rFonts w:ascii="Times New Roman" w:hAnsi="Times New Roman"/>
              </w:rPr>
              <w:t>470,2</w:t>
            </w:r>
          </w:p>
        </w:tc>
        <w:tc>
          <w:tcPr>
            <w:tcW w:w="259" w:type="pct"/>
            <w:tcBorders>
              <w:top w:val="single" w:sz="4" w:space="0" w:color="auto"/>
              <w:left w:val="nil"/>
              <w:bottom w:val="single" w:sz="4" w:space="0" w:color="auto"/>
              <w:right w:val="single" w:sz="4" w:space="0" w:color="auto"/>
            </w:tcBorders>
            <w:shd w:val="clear" w:color="000000" w:fill="FFFFFF"/>
            <w:vAlign w:val="center"/>
          </w:tcPr>
          <w:p w:rsidR="00F12235" w:rsidRDefault="00F12235" w:rsidP="00865009">
            <w:pPr>
              <w:spacing w:after="0" w:line="240" w:lineRule="auto"/>
              <w:jc w:val="center"/>
            </w:pPr>
            <w:r>
              <w:rPr>
                <w:rFonts w:ascii="Times New Roman" w:hAnsi="Times New Roman"/>
              </w:rPr>
              <w:t>470,2</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F12235" w:rsidRDefault="00F12235" w:rsidP="00865009">
            <w:pPr>
              <w:spacing w:after="0" w:line="240" w:lineRule="auto"/>
              <w:jc w:val="center"/>
            </w:pPr>
            <w:r>
              <w:rPr>
                <w:rFonts w:ascii="Times New Roman" w:hAnsi="Times New Roman"/>
              </w:rPr>
              <w:t>470,2</w:t>
            </w:r>
          </w:p>
        </w:tc>
      </w:tr>
      <w:tr w:rsidR="00F12235" w:rsidRPr="004A5A1F" w:rsidTr="00865009">
        <w:trPr>
          <w:trHeight w:val="827"/>
        </w:trPr>
        <w:tc>
          <w:tcPr>
            <w:tcW w:w="617" w:type="pct"/>
            <w:tcBorders>
              <w:top w:val="nil"/>
              <w:left w:val="single" w:sz="4" w:space="0" w:color="auto"/>
              <w:bottom w:val="single" w:sz="4" w:space="0" w:color="auto"/>
              <w:right w:val="single" w:sz="4" w:space="0" w:color="auto"/>
            </w:tcBorders>
            <w:shd w:val="clear" w:color="000000" w:fill="FFFFFF"/>
            <w:noWrap/>
          </w:tcPr>
          <w:p w:rsidR="00F12235" w:rsidRPr="004A5A1F" w:rsidRDefault="00F12235" w:rsidP="00865009">
            <w:pPr>
              <w:widowControl w:val="0"/>
              <w:spacing w:after="0" w:line="240" w:lineRule="auto"/>
              <w:ind w:hanging="108"/>
              <w:jc w:val="center"/>
              <w:rPr>
                <w:rFonts w:ascii="Times New Roman" w:hAnsi="Times New Roman"/>
              </w:rPr>
            </w:pPr>
            <w:r w:rsidRPr="004A5A1F">
              <w:rPr>
                <w:rFonts w:ascii="Times New Roman" w:hAnsi="Times New Roman"/>
              </w:rPr>
              <w:t>Подпрограмма</w:t>
            </w:r>
          </w:p>
        </w:tc>
        <w:tc>
          <w:tcPr>
            <w:tcW w:w="978" w:type="pct"/>
            <w:tcBorders>
              <w:top w:val="nil"/>
              <w:left w:val="nil"/>
              <w:bottom w:val="single" w:sz="4" w:space="0" w:color="auto"/>
              <w:right w:val="single" w:sz="4" w:space="0" w:color="auto"/>
            </w:tcBorders>
            <w:shd w:val="clear" w:color="000000" w:fill="FFFFFF"/>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Развитие жилищно-коммунального хозяйства  Гуково-Гнилушевского сельского поселения</w:t>
            </w:r>
          </w:p>
        </w:tc>
        <w:tc>
          <w:tcPr>
            <w:tcW w:w="758"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Администрация Гуково-Гнилушевского сельского поселения</w:t>
            </w:r>
          </w:p>
        </w:tc>
        <w:tc>
          <w:tcPr>
            <w:tcW w:w="273"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951</w:t>
            </w:r>
          </w:p>
        </w:tc>
        <w:tc>
          <w:tcPr>
            <w:tcW w:w="227"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 х</w:t>
            </w:r>
          </w:p>
        </w:tc>
        <w:tc>
          <w:tcPr>
            <w:tcW w:w="207"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178"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247"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bCs/>
              </w:rPr>
            </w:pPr>
            <w:r>
              <w:rPr>
                <w:rFonts w:ascii="Times New Roman" w:hAnsi="Times New Roman"/>
                <w:bCs/>
              </w:rPr>
              <w:t>3,7</w:t>
            </w:r>
          </w:p>
        </w:tc>
        <w:tc>
          <w:tcPr>
            <w:tcW w:w="259"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bCs/>
              </w:rPr>
            </w:pPr>
            <w:r>
              <w:rPr>
                <w:rFonts w:ascii="Times New Roman" w:hAnsi="Times New Roman"/>
                <w:bCs/>
              </w:rPr>
              <w:t>2</w:t>
            </w:r>
            <w:r w:rsidRPr="004A5A1F">
              <w:rPr>
                <w:rFonts w:ascii="Times New Roman" w:hAnsi="Times New Roman"/>
                <w:bCs/>
              </w:rPr>
              <w:t>0,0</w:t>
            </w:r>
          </w:p>
        </w:tc>
        <w:tc>
          <w:tcPr>
            <w:tcW w:w="262"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bCs/>
              </w:rPr>
            </w:pPr>
            <w:r>
              <w:rPr>
                <w:rFonts w:ascii="Times New Roman" w:hAnsi="Times New Roman"/>
                <w:bCs/>
              </w:rPr>
              <w:t>15</w:t>
            </w:r>
            <w:r w:rsidRPr="004A5A1F">
              <w:rPr>
                <w:rFonts w:ascii="Times New Roman" w:hAnsi="Times New Roman"/>
                <w:bCs/>
              </w:rPr>
              <w:t>,0</w:t>
            </w:r>
          </w:p>
        </w:tc>
        <w:tc>
          <w:tcPr>
            <w:tcW w:w="238"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bCs/>
              </w:rPr>
              <w:t>15</w:t>
            </w:r>
            <w:r w:rsidRPr="004A5A1F">
              <w:rPr>
                <w:rFonts w:ascii="Times New Roman" w:hAnsi="Times New Roman"/>
                <w:bCs/>
              </w:rPr>
              <w:t>,0</w:t>
            </w:r>
          </w:p>
        </w:tc>
        <w:tc>
          <w:tcPr>
            <w:tcW w:w="254"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bCs/>
              </w:rPr>
              <w:t>15</w:t>
            </w:r>
            <w:r w:rsidRPr="004A5A1F">
              <w:rPr>
                <w:rFonts w:ascii="Times New Roman" w:hAnsi="Times New Roman"/>
                <w:bCs/>
              </w:rPr>
              <w:t>,0</w:t>
            </w:r>
          </w:p>
        </w:tc>
        <w:tc>
          <w:tcPr>
            <w:tcW w:w="259"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bCs/>
              </w:rPr>
              <w:t>15</w:t>
            </w:r>
            <w:r w:rsidRPr="004A5A1F">
              <w:rPr>
                <w:rFonts w:ascii="Times New Roman" w:hAnsi="Times New Roman"/>
                <w:bCs/>
              </w:rPr>
              <w:t>,0</w:t>
            </w:r>
          </w:p>
        </w:tc>
        <w:tc>
          <w:tcPr>
            <w:tcW w:w="246"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bCs/>
              </w:rPr>
              <w:t>15</w:t>
            </w:r>
            <w:r w:rsidRPr="004A5A1F">
              <w:rPr>
                <w:rFonts w:ascii="Times New Roman" w:hAnsi="Times New Roman"/>
                <w:bCs/>
              </w:rPr>
              <w:t>,0</w:t>
            </w:r>
          </w:p>
        </w:tc>
      </w:tr>
      <w:tr w:rsidR="00F12235" w:rsidRPr="004A5A1F" w:rsidTr="00865009">
        <w:trPr>
          <w:trHeight w:val="196"/>
        </w:trPr>
        <w:tc>
          <w:tcPr>
            <w:tcW w:w="617" w:type="pct"/>
            <w:tcBorders>
              <w:top w:val="nil"/>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Основное мероприятие 1.1.</w:t>
            </w:r>
          </w:p>
        </w:tc>
        <w:tc>
          <w:tcPr>
            <w:tcW w:w="978" w:type="pct"/>
            <w:tcBorders>
              <w:top w:val="nil"/>
              <w:left w:val="nil"/>
              <w:bottom w:val="single" w:sz="4" w:space="0" w:color="auto"/>
              <w:right w:val="single" w:sz="4" w:space="0" w:color="auto"/>
            </w:tcBorders>
            <w:shd w:val="clear" w:color="000000" w:fill="FFFFFF"/>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Содержание и ремонт объектов коммунального хозяйства</w:t>
            </w:r>
          </w:p>
        </w:tc>
        <w:tc>
          <w:tcPr>
            <w:tcW w:w="758"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Администрация Гуково-Гнилушевского сельского поселения</w:t>
            </w:r>
          </w:p>
        </w:tc>
        <w:tc>
          <w:tcPr>
            <w:tcW w:w="273"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951</w:t>
            </w:r>
          </w:p>
        </w:tc>
        <w:tc>
          <w:tcPr>
            <w:tcW w:w="227"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 х</w:t>
            </w:r>
          </w:p>
        </w:tc>
        <w:tc>
          <w:tcPr>
            <w:tcW w:w="207"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178"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247"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bCs/>
              </w:rPr>
            </w:pPr>
            <w:r>
              <w:rPr>
                <w:rFonts w:ascii="Times New Roman" w:hAnsi="Times New Roman"/>
                <w:bCs/>
              </w:rPr>
              <w:t>3,7</w:t>
            </w:r>
          </w:p>
        </w:tc>
        <w:tc>
          <w:tcPr>
            <w:tcW w:w="259"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bCs/>
              </w:rPr>
            </w:pPr>
            <w:r>
              <w:rPr>
                <w:rFonts w:ascii="Times New Roman" w:hAnsi="Times New Roman"/>
                <w:bCs/>
              </w:rPr>
              <w:t>2</w:t>
            </w:r>
            <w:r w:rsidRPr="004A5A1F">
              <w:rPr>
                <w:rFonts w:ascii="Times New Roman" w:hAnsi="Times New Roman"/>
                <w:bCs/>
              </w:rPr>
              <w:t>0,0</w:t>
            </w:r>
          </w:p>
        </w:tc>
        <w:tc>
          <w:tcPr>
            <w:tcW w:w="262"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bCs/>
              </w:rPr>
            </w:pPr>
            <w:r>
              <w:rPr>
                <w:rFonts w:ascii="Times New Roman" w:hAnsi="Times New Roman"/>
                <w:bCs/>
              </w:rPr>
              <w:t>15</w:t>
            </w:r>
            <w:r w:rsidRPr="004A5A1F">
              <w:rPr>
                <w:rFonts w:ascii="Times New Roman" w:hAnsi="Times New Roman"/>
                <w:bCs/>
              </w:rPr>
              <w:t>,0</w:t>
            </w:r>
          </w:p>
        </w:tc>
        <w:tc>
          <w:tcPr>
            <w:tcW w:w="238" w:type="pct"/>
            <w:tcBorders>
              <w:top w:val="nil"/>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bCs/>
              </w:rPr>
              <w:t>15</w:t>
            </w:r>
            <w:r w:rsidRPr="004A5A1F">
              <w:rPr>
                <w:rFonts w:ascii="Times New Roman" w:hAnsi="Times New Roman"/>
                <w:bCs/>
              </w:rPr>
              <w:t>,0</w:t>
            </w:r>
          </w:p>
        </w:tc>
        <w:tc>
          <w:tcPr>
            <w:tcW w:w="254" w:type="pct"/>
            <w:tcBorders>
              <w:top w:val="nil"/>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bCs/>
              </w:rPr>
              <w:t>15</w:t>
            </w:r>
            <w:r w:rsidRPr="004A5A1F">
              <w:rPr>
                <w:rFonts w:ascii="Times New Roman" w:hAnsi="Times New Roman"/>
                <w:bCs/>
              </w:rPr>
              <w:t>,0</w:t>
            </w:r>
          </w:p>
        </w:tc>
        <w:tc>
          <w:tcPr>
            <w:tcW w:w="259" w:type="pct"/>
            <w:tcBorders>
              <w:top w:val="nil"/>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bCs/>
              </w:rPr>
              <w:t>15</w:t>
            </w:r>
            <w:r w:rsidRPr="004A5A1F">
              <w:rPr>
                <w:rFonts w:ascii="Times New Roman" w:hAnsi="Times New Roman"/>
                <w:bCs/>
              </w:rPr>
              <w:t>,0</w:t>
            </w:r>
          </w:p>
        </w:tc>
        <w:tc>
          <w:tcPr>
            <w:tcW w:w="246" w:type="pct"/>
            <w:tcBorders>
              <w:top w:val="nil"/>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bCs/>
              </w:rPr>
              <w:t>15</w:t>
            </w:r>
            <w:r w:rsidRPr="004A5A1F">
              <w:rPr>
                <w:rFonts w:ascii="Times New Roman" w:hAnsi="Times New Roman"/>
                <w:bCs/>
              </w:rPr>
              <w:t>,0</w:t>
            </w:r>
          </w:p>
        </w:tc>
      </w:tr>
      <w:tr w:rsidR="00F12235" w:rsidRPr="004A5A1F" w:rsidTr="00865009">
        <w:trPr>
          <w:trHeight w:val="206"/>
        </w:trPr>
        <w:tc>
          <w:tcPr>
            <w:tcW w:w="617" w:type="pct"/>
            <w:tcBorders>
              <w:top w:val="nil"/>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Основное мероприятие 1.2.</w:t>
            </w:r>
          </w:p>
        </w:tc>
        <w:tc>
          <w:tcPr>
            <w:tcW w:w="978" w:type="pct"/>
            <w:tcBorders>
              <w:top w:val="nil"/>
              <w:left w:val="nil"/>
              <w:bottom w:val="single" w:sz="4" w:space="0" w:color="auto"/>
              <w:right w:val="single" w:sz="4" w:space="0" w:color="auto"/>
            </w:tcBorders>
            <w:shd w:val="clear" w:color="000000" w:fill="FFFFFF"/>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Информирование населения по вопросам жилищно-коммунального хозяйства</w:t>
            </w:r>
          </w:p>
        </w:tc>
        <w:tc>
          <w:tcPr>
            <w:tcW w:w="758"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Администрация Гуково-Гнилушевского сельского поселения</w:t>
            </w:r>
          </w:p>
        </w:tc>
        <w:tc>
          <w:tcPr>
            <w:tcW w:w="273"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951</w:t>
            </w:r>
          </w:p>
        </w:tc>
        <w:tc>
          <w:tcPr>
            <w:tcW w:w="227"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 х</w:t>
            </w:r>
          </w:p>
        </w:tc>
        <w:tc>
          <w:tcPr>
            <w:tcW w:w="207"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178"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247"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59"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62"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38" w:type="pct"/>
            <w:tcBorders>
              <w:top w:val="nil"/>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54" w:type="pct"/>
            <w:tcBorders>
              <w:top w:val="nil"/>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59" w:type="pct"/>
            <w:tcBorders>
              <w:top w:val="nil"/>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46" w:type="pct"/>
            <w:tcBorders>
              <w:top w:val="nil"/>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r>
      <w:tr w:rsidR="00F12235" w:rsidRPr="004A5A1F" w:rsidTr="00865009">
        <w:trPr>
          <w:trHeight w:val="555"/>
        </w:trPr>
        <w:tc>
          <w:tcPr>
            <w:tcW w:w="617" w:type="pct"/>
            <w:tcBorders>
              <w:top w:val="nil"/>
              <w:left w:val="single" w:sz="4" w:space="0" w:color="auto"/>
              <w:bottom w:val="single" w:sz="4" w:space="0" w:color="000000"/>
              <w:right w:val="single" w:sz="4" w:space="0" w:color="auto"/>
            </w:tcBorders>
            <w:shd w:val="clear" w:color="000000" w:fill="FFFFFF"/>
            <w:noWrap/>
          </w:tcPr>
          <w:p w:rsidR="00F12235" w:rsidRPr="004A5A1F" w:rsidRDefault="00F12235" w:rsidP="00865009">
            <w:pPr>
              <w:widowControl w:val="0"/>
              <w:spacing w:after="0" w:line="240" w:lineRule="auto"/>
              <w:ind w:hanging="108"/>
              <w:jc w:val="center"/>
              <w:rPr>
                <w:rFonts w:ascii="Times New Roman" w:hAnsi="Times New Roman"/>
              </w:rPr>
            </w:pPr>
            <w:r w:rsidRPr="004A5A1F">
              <w:rPr>
                <w:rFonts w:ascii="Times New Roman" w:hAnsi="Times New Roman"/>
              </w:rPr>
              <w:t>Подпрограмма</w:t>
            </w:r>
          </w:p>
        </w:tc>
        <w:tc>
          <w:tcPr>
            <w:tcW w:w="978" w:type="pct"/>
            <w:tcBorders>
              <w:top w:val="nil"/>
              <w:left w:val="single" w:sz="4" w:space="0" w:color="auto"/>
              <w:bottom w:val="single" w:sz="4" w:space="0" w:color="000000"/>
              <w:right w:val="single" w:sz="4" w:space="0" w:color="auto"/>
            </w:tcBorders>
            <w:shd w:val="clear" w:color="000000" w:fill="FFFFFF"/>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Благоустройство территории Гуково-Гнилушевского сельского поселения</w:t>
            </w:r>
          </w:p>
        </w:tc>
        <w:tc>
          <w:tcPr>
            <w:tcW w:w="758" w:type="pct"/>
            <w:tcBorders>
              <w:top w:val="nil"/>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b/>
                <w:bCs/>
              </w:rPr>
            </w:pPr>
            <w:r w:rsidRPr="004A5A1F">
              <w:rPr>
                <w:rFonts w:ascii="Times New Roman" w:hAnsi="Times New Roman"/>
              </w:rPr>
              <w:t>Администрация Гуково-Гнилушевского сельского поселения</w:t>
            </w:r>
          </w:p>
        </w:tc>
        <w:tc>
          <w:tcPr>
            <w:tcW w:w="273"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bCs/>
              </w:rPr>
            </w:pPr>
            <w:r w:rsidRPr="004A5A1F">
              <w:rPr>
                <w:rFonts w:ascii="Times New Roman" w:hAnsi="Times New Roman"/>
                <w:bCs/>
              </w:rPr>
              <w:t> 951</w:t>
            </w:r>
          </w:p>
        </w:tc>
        <w:tc>
          <w:tcPr>
            <w:tcW w:w="227"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 х</w:t>
            </w:r>
          </w:p>
        </w:tc>
        <w:tc>
          <w:tcPr>
            <w:tcW w:w="207"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178"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247" w:type="pct"/>
            <w:tcBorders>
              <w:top w:val="nil"/>
              <w:left w:val="nil"/>
              <w:bottom w:val="single" w:sz="4" w:space="0" w:color="auto"/>
              <w:right w:val="single" w:sz="4" w:space="0" w:color="auto"/>
            </w:tcBorders>
            <w:shd w:val="clear" w:color="000000" w:fill="FFFFFF"/>
            <w:vAlign w:val="center"/>
          </w:tcPr>
          <w:p w:rsidR="00F12235" w:rsidRPr="000106B8" w:rsidRDefault="00F12235" w:rsidP="00865009">
            <w:pPr>
              <w:widowControl w:val="0"/>
              <w:spacing w:after="0" w:line="240" w:lineRule="auto"/>
              <w:ind w:hanging="108"/>
              <w:jc w:val="center"/>
              <w:rPr>
                <w:rFonts w:ascii="Times New Roman" w:hAnsi="Times New Roman"/>
                <w:bCs/>
              </w:rPr>
            </w:pPr>
            <w:r>
              <w:rPr>
                <w:rFonts w:ascii="Times New Roman" w:hAnsi="Times New Roman"/>
                <w:bCs/>
              </w:rPr>
              <w:t xml:space="preserve"> </w:t>
            </w:r>
            <w:r>
              <w:rPr>
                <w:rFonts w:ascii="Times New Roman" w:hAnsi="Times New Roman"/>
                <w:bCs/>
                <w:lang w:val="en-US"/>
              </w:rPr>
              <w:t>777</w:t>
            </w:r>
            <w:r>
              <w:rPr>
                <w:rFonts w:ascii="Times New Roman" w:hAnsi="Times New Roman"/>
                <w:bCs/>
              </w:rPr>
              <w:t>,3</w:t>
            </w:r>
          </w:p>
        </w:tc>
        <w:tc>
          <w:tcPr>
            <w:tcW w:w="259" w:type="pct"/>
            <w:tcBorders>
              <w:top w:val="nil"/>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ind w:right="-29" w:hanging="108"/>
              <w:jc w:val="center"/>
              <w:rPr>
                <w:rFonts w:ascii="Times New Roman" w:hAnsi="Times New Roman"/>
                <w:bCs/>
              </w:rPr>
            </w:pPr>
            <w:r>
              <w:rPr>
                <w:rFonts w:ascii="Times New Roman" w:hAnsi="Times New Roman"/>
                <w:bCs/>
              </w:rPr>
              <w:t xml:space="preserve"> 777,0</w:t>
            </w:r>
          </w:p>
        </w:tc>
        <w:tc>
          <w:tcPr>
            <w:tcW w:w="262" w:type="pct"/>
            <w:tcBorders>
              <w:top w:val="nil"/>
              <w:left w:val="nil"/>
              <w:bottom w:val="single" w:sz="4" w:space="0" w:color="auto"/>
              <w:right w:val="single" w:sz="4" w:space="0" w:color="auto"/>
            </w:tcBorders>
            <w:shd w:val="clear" w:color="000000" w:fill="FFFFFF"/>
            <w:vAlign w:val="center"/>
          </w:tcPr>
          <w:p w:rsidR="00F12235" w:rsidRPr="009C6381" w:rsidRDefault="00F12235" w:rsidP="00865009">
            <w:pPr>
              <w:widowControl w:val="0"/>
              <w:spacing w:after="0" w:line="240" w:lineRule="auto"/>
              <w:ind w:hanging="108"/>
              <w:jc w:val="center"/>
              <w:rPr>
                <w:rFonts w:ascii="Times New Roman" w:hAnsi="Times New Roman"/>
                <w:bCs/>
              </w:rPr>
            </w:pPr>
            <w:r w:rsidRPr="009C6381">
              <w:rPr>
                <w:rFonts w:ascii="Times New Roman" w:hAnsi="Times New Roman"/>
                <w:bCs/>
              </w:rPr>
              <w:t xml:space="preserve"> </w:t>
            </w:r>
            <w:r>
              <w:rPr>
                <w:rFonts w:ascii="Times New Roman" w:hAnsi="Times New Roman"/>
                <w:bCs/>
              </w:rPr>
              <w:t>769,7</w:t>
            </w:r>
          </w:p>
        </w:tc>
        <w:tc>
          <w:tcPr>
            <w:tcW w:w="238" w:type="pct"/>
            <w:tcBorders>
              <w:top w:val="nil"/>
              <w:left w:val="nil"/>
              <w:bottom w:val="single" w:sz="4" w:space="0" w:color="auto"/>
              <w:right w:val="single" w:sz="4" w:space="0" w:color="auto"/>
            </w:tcBorders>
            <w:shd w:val="clear" w:color="000000" w:fill="FFFFFF"/>
            <w:vAlign w:val="center"/>
          </w:tcPr>
          <w:p w:rsidR="00F12235" w:rsidRPr="009C6381" w:rsidRDefault="00F12235" w:rsidP="00865009">
            <w:pPr>
              <w:spacing w:after="0" w:line="240" w:lineRule="auto"/>
              <w:jc w:val="center"/>
            </w:pPr>
            <w:r>
              <w:rPr>
                <w:rFonts w:ascii="Times New Roman" w:hAnsi="Times New Roman"/>
                <w:bCs/>
              </w:rPr>
              <w:t>455,2</w:t>
            </w:r>
          </w:p>
        </w:tc>
        <w:tc>
          <w:tcPr>
            <w:tcW w:w="254" w:type="pct"/>
            <w:tcBorders>
              <w:top w:val="nil"/>
              <w:left w:val="nil"/>
              <w:bottom w:val="single" w:sz="4" w:space="0" w:color="auto"/>
              <w:right w:val="single" w:sz="4" w:space="0" w:color="auto"/>
            </w:tcBorders>
            <w:shd w:val="clear" w:color="000000" w:fill="FFFFFF"/>
            <w:vAlign w:val="center"/>
          </w:tcPr>
          <w:p w:rsidR="00F12235" w:rsidRPr="009C6381" w:rsidRDefault="00F12235" w:rsidP="00865009">
            <w:pPr>
              <w:spacing w:after="0" w:line="240" w:lineRule="auto"/>
              <w:jc w:val="center"/>
            </w:pPr>
            <w:r>
              <w:rPr>
                <w:rFonts w:ascii="Times New Roman" w:hAnsi="Times New Roman"/>
                <w:bCs/>
              </w:rPr>
              <w:t>455,2</w:t>
            </w:r>
          </w:p>
        </w:tc>
        <w:tc>
          <w:tcPr>
            <w:tcW w:w="259" w:type="pct"/>
            <w:tcBorders>
              <w:top w:val="nil"/>
              <w:left w:val="nil"/>
              <w:bottom w:val="single" w:sz="4" w:space="0" w:color="auto"/>
              <w:right w:val="single" w:sz="4" w:space="0" w:color="auto"/>
            </w:tcBorders>
            <w:shd w:val="clear" w:color="000000" w:fill="FFFFFF"/>
            <w:vAlign w:val="center"/>
          </w:tcPr>
          <w:p w:rsidR="00F12235" w:rsidRPr="009C6381" w:rsidRDefault="00F12235" w:rsidP="00865009">
            <w:pPr>
              <w:spacing w:after="0" w:line="240" w:lineRule="auto"/>
              <w:jc w:val="center"/>
            </w:pPr>
            <w:r>
              <w:rPr>
                <w:rFonts w:ascii="Times New Roman" w:hAnsi="Times New Roman"/>
                <w:bCs/>
              </w:rPr>
              <w:t>455,2</w:t>
            </w:r>
          </w:p>
        </w:tc>
        <w:tc>
          <w:tcPr>
            <w:tcW w:w="246" w:type="pct"/>
            <w:tcBorders>
              <w:top w:val="nil"/>
              <w:left w:val="nil"/>
              <w:bottom w:val="single" w:sz="4" w:space="0" w:color="auto"/>
              <w:right w:val="single" w:sz="4" w:space="0" w:color="auto"/>
            </w:tcBorders>
            <w:shd w:val="clear" w:color="000000" w:fill="FFFFFF"/>
            <w:vAlign w:val="center"/>
          </w:tcPr>
          <w:p w:rsidR="00F12235" w:rsidRPr="009C6381" w:rsidRDefault="00F12235" w:rsidP="00865009">
            <w:pPr>
              <w:spacing w:after="0" w:line="240" w:lineRule="auto"/>
              <w:jc w:val="center"/>
            </w:pPr>
            <w:r>
              <w:rPr>
                <w:rFonts w:ascii="Times New Roman" w:hAnsi="Times New Roman"/>
                <w:bCs/>
              </w:rPr>
              <w:t>455,2</w:t>
            </w:r>
          </w:p>
        </w:tc>
      </w:tr>
      <w:tr w:rsidR="00F12235" w:rsidRPr="004A5A1F" w:rsidTr="00865009">
        <w:trPr>
          <w:trHeight w:val="1030"/>
        </w:trPr>
        <w:tc>
          <w:tcPr>
            <w:tcW w:w="617"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lastRenderedPageBreak/>
              <w:t>Основное мероприятие 2.1.</w:t>
            </w:r>
          </w:p>
        </w:tc>
        <w:tc>
          <w:tcPr>
            <w:tcW w:w="978" w:type="pct"/>
            <w:tcBorders>
              <w:top w:val="single" w:sz="4" w:space="0" w:color="auto"/>
              <w:left w:val="nil"/>
              <w:bottom w:val="single" w:sz="4" w:space="0" w:color="auto"/>
              <w:right w:val="single" w:sz="4" w:space="0" w:color="auto"/>
            </w:tcBorders>
            <w:shd w:val="clear" w:color="000000" w:fill="FFFFFF"/>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Организация уличного освещения, содержание и ремонт объектов уличного освещения</w:t>
            </w:r>
          </w:p>
        </w:tc>
        <w:tc>
          <w:tcPr>
            <w:tcW w:w="75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Администрация Гуково-Гнилушевского сельского поселения</w:t>
            </w:r>
          </w:p>
        </w:tc>
        <w:tc>
          <w:tcPr>
            <w:tcW w:w="273"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951</w:t>
            </w:r>
          </w:p>
        </w:tc>
        <w:tc>
          <w:tcPr>
            <w:tcW w:w="22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 х</w:t>
            </w:r>
          </w:p>
        </w:tc>
        <w:tc>
          <w:tcPr>
            <w:tcW w:w="20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24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ind w:hanging="108"/>
              <w:jc w:val="center"/>
              <w:rPr>
                <w:rFonts w:ascii="Times New Roman" w:hAnsi="Times New Roman"/>
                <w:bCs/>
              </w:rPr>
            </w:pPr>
            <w:r>
              <w:rPr>
                <w:rFonts w:ascii="Times New Roman" w:hAnsi="Times New Roman"/>
                <w:bCs/>
              </w:rPr>
              <w:t xml:space="preserve">  601,2</w:t>
            </w:r>
          </w:p>
        </w:tc>
        <w:tc>
          <w:tcPr>
            <w:tcW w:w="259"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ind w:hanging="108"/>
              <w:jc w:val="center"/>
              <w:rPr>
                <w:rFonts w:ascii="Times New Roman" w:hAnsi="Times New Roman"/>
                <w:bCs/>
              </w:rPr>
            </w:pPr>
            <w:r>
              <w:rPr>
                <w:rFonts w:ascii="Times New Roman" w:hAnsi="Times New Roman"/>
                <w:bCs/>
              </w:rPr>
              <w:t>572,1</w:t>
            </w:r>
          </w:p>
        </w:tc>
        <w:tc>
          <w:tcPr>
            <w:tcW w:w="262" w:type="pct"/>
            <w:tcBorders>
              <w:top w:val="single" w:sz="4" w:space="0" w:color="auto"/>
              <w:left w:val="nil"/>
              <w:bottom w:val="single" w:sz="4" w:space="0" w:color="auto"/>
              <w:right w:val="single" w:sz="4" w:space="0" w:color="auto"/>
            </w:tcBorders>
            <w:shd w:val="clear" w:color="000000" w:fill="FFFFFF"/>
            <w:vAlign w:val="center"/>
          </w:tcPr>
          <w:p w:rsidR="00F12235" w:rsidRPr="009C6381" w:rsidRDefault="00F12235" w:rsidP="00865009">
            <w:pPr>
              <w:widowControl w:val="0"/>
              <w:spacing w:after="0" w:line="240" w:lineRule="auto"/>
              <w:ind w:hanging="108"/>
              <w:jc w:val="center"/>
              <w:rPr>
                <w:rFonts w:ascii="Times New Roman" w:hAnsi="Times New Roman"/>
                <w:bCs/>
              </w:rPr>
            </w:pPr>
            <w:r>
              <w:rPr>
                <w:rFonts w:ascii="Times New Roman" w:hAnsi="Times New Roman"/>
                <w:bCs/>
              </w:rPr>
              <w:t>572,1</w:t>
            </w:r>
          </w:p>
        </w:tc>
        <w:tc>
          <w:tcPr>
            <w:tcW w:w="238" w:type="pct"/>
            <w:tcBorders>
              <w:top w:val="single" w:sz="4" w:space="0" w:color="auto"/>
              <w:left w:val="nil"/>
              <w:bottom w:val="single" w:sz="4" w:space="0" w:color="auto"/>
              <w:right w:val="single" w:sz="4" w:space="0" w:color="auto"/>
            </w:tcBorders>
            <w:shd w:val="clear" w:color="000000" w:fill="FFFFFF"/>
            <w:vAlign w:val="center"/>
          </w:tcPr>
          <w:p w:rsidR="00F12235" w:rsidRPr="009C6381" w:rsidRDefault="00F12235" w:rsidP="00865009">
            <w:pPr>
              <w:widowControl w:val="0"/>
              <w:spacing w:after="0" w:line="240" w:lineRule="auto"/>
              <w:jc w:val="center"/>
              <w:rPr>
                <w:rFonts w:ascii="Times New Roman" w:hAnsi="Times New Roman"/>
              </w:rPr>
            </w:pPr>
            <w:r>
              <w:rPr>
                <w:rFonts w:ascii="Times New Roman" w:hAnsi="Times New Roman"/>
                <w:bCs/>
              </w:rPr>
              <w:t>375,2</w:t>
            </w:r>
          </w:p>
        </w:tc>
        <w:tc>
          <w:tcPr>
            <w:tcW w:w="254" w:type="pct"/>
            <w:tcBorders>
              <w:top w:val="single" w:sz="4" w:space="0" w:color="auto"/>
              <w:left w:val="nil"/>
              <w:bottom w:val="single" w:sz="4" w:space="0" w:color="auto"/>
              <w:right w:val="single" w:sz="4" w:space="0" w:color="auto"/>
            </w:tcBorders>
            <w:shd w:val="clear" w:color="000000" w:fill="FFFFFF"/>
            <w:vAlign w:val="center"/>
          </w:tcPr>
          <w:p w:rsidR="00F12235" w:rsidRPr="009C6381" w:rsidRDefault="00F12235" w:rsidP="00865009">
            <w:pPr>
              <w:spacing w:after="0" w:line="240" w:lineRule="auto"/>
              <w:jc w:val="center"/>
            </w:pPr>
            <w:r>
              <w:rPr>
                <w:rFonts w:ascii="Times New Roman" w:hAnsi="Times New Roman"/>
                <w:bCs/>
              </w:rPr>
              <w:t>375,2</w:t>
            </w:r>
          </w:p>
        </w:tc>
        <w:tc>
          <w:tcPr>
            <w:tcW w:w="259" w:type="pct"/>
            <w:tcBorders>
              <w:top w:val="single" w:sz="4" w:space="0" w:color="auto"/>
              <w:left w:val="nil"/>
              <w:bottom w:val="single" w:sz="4" w:space="0" w:color="auto"/>
              <w:right w:val="single" w:sz="4" w:space="0" w:color="auto"/>
            </w:tcBorders>
            <w:shd w:val="clear" w:color="000000" w:fill="FFFFFF"/>
            <w:vAlign w:val="center"/>
          </w:tcPr>
          <w:p w:rsidR="00F12235" w:rsidRPr="009C6381" w:rsidRDefault="00F12235" w:rsidP="00865009">
            <w:pPr>
              <w:spacing w:after="0" w:line="240" w:lineRule="auto"/>
              <w:jc w:val="center"/>
            </w:pPr>
            <w:r>
              <w:rPr>
                <w:rFonts w:ascii="Times New Roman" w:hAnsi="Times New Roman"/>
                <w:bCs/>
              </w:rPr>
              <w:t>375,2</w:t>
            </w:r>
          </w:p>
        </w:tc>
        <w:tc>
          <w:tcPr>
            <w:tcW w:w="246" w:type="pct"/>
            <w:tcBorders>
              <w:top w:val="single" w:sz="4" w:space="0" w:color="auto"/>
              <w:left w:val="nil"/>
              <w:bottom w:val="single" w:sz="4" w:space="0" w:color="auto"/>
              <w:right w:val="single" w:sz="4" w:space="0" w:color="auto"/>
            </w:tcBorders>
            <w:shd w:val="clear" w:color="000000" w:fill="FFFFFF"/>
            <w:vAlign w:val="center"/>
          </w:tcPr>
          <w:p w:rsidR="00F12235" w:rsidRPr="009C6381" w:rsidRDefault="00F12235" w:rsidP="00865009">
            <w:pPr>
              <w:spacing w:after="0" w:line="240" w:lineRule="auto"/>
              <w:jc w:val="center"/>
            </w:pPr>
            <w:r>
              <w:rPr>
                <w:rFonts w:ascii="Times New Roman" w:hAnsi="Times New Roman"/>
                <w:bCs/>
              </w:rPr>
              <w:t>375,2</w:t>
            </w:r>
          </w:p>
        </w:tc>
      </w:tr>
      <w:tr w:rsidR="00F12235" w:rsidRPr="004A5A1F" w:rsidTr="00865009">
        <w:trPr>
          <w:trHeight w:val="939"/>
        </w:trPr>
        <w:tc>
          <w:tcPr>
            <w:tcW w:w="617"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Основное мероприятие 2.2.</w:t>
            </w:r>
          </w:p>
        </w:tc>
        <w:tc>
          <w:tcPr>
            <w:tcW w:w="978" w:type="pct"/>
            <w:tcBorders>
              <w:top w:val="single" w:sz="4" w:space="0" w:color="auto"/>
              <w:left w:val="nil"/>
              <w:bottom w:val="single" w:sz="4" w:space="0" w:color="auto"/>
              <w:right w:val="single" w:sz="4" w:space="0" w:color="auto"/>
            </w:tcBorders>
            <w:shd w:val="clear" w:color="000000" w:fill="FFFFFF"/>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Уборка мусора и несанкционированных свалок, создание условий для организации централизованного сбора и вывоза твердых бытовых отходов</w:t>
            </w:r>
          </w:p>
        </w:tc>
        <w:tc>
          <w:tcPr>
            <w:tcW w:w="758" w:type="pct"/>
            <w:tcBorders>
              <w:top w:val="single" w:sz="4" w:space="0" w:color="auto"/>
              <w:left w:val="nil"/>
              <w:bottom w:val="single" w:sz="4" w:space="0" w:color="auto"/>
              <w:right w:val="single" w:sz="4" w:space="0" w:color="auto"/>
            </w:tcBorders>
            <w:shd w:val="clear" w:color="000000" w:fill="FFFFFF"/>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Администрация Гуково-Гнилушевского сельского поселения</w:t>
            </w:r>
          </w:p>
        </w:tc>
        <w:tc>
          <w:tcPr>
            <w:tcW w:w="273"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951</w:t>
            </w:r>
          </w:p>
        </w:tc>
        <w:tc>
          <w:tcPr>
            <w:tcW w:w="22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 х</w:t>
            </w:r>
          </w:p>
        </w:tc>
        <w:tc>
          <w:tcPr>
            <w:tcW w:w="20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24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ind w:hanging="108"/>
              <w:jc w:val="center"/>
              <w:rPr>
                <w:rFonts w:ascii="Times New Roman" w:hAnsi="Times New Roman"/>
                <w:bCs/>
              </w:rPr>
            </w:pPr>
            <w:r>
              <w:rPr>
                <w:rFonts w:ascii="Times New Roman" w:hAnsi="Times New Roman"/>
                <w:bCs/>
              </w:rPr>
              <w:t>119,0</w:t>
            </w:r>
          </w:p>
        </w:tc>
        <w:tc>
          <w:tcPr>
            <w:tcW w:w="259"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ind w:hanging="108"/>
              <w:jc w:val="center"/>
              <w:rPr>
                <w:rFonts w:ascii="Times New Roman" w:hAnsi="Times New Roman"/>
                <w:bCs/>
              </w:rPr>
            </w:pPr>
            <w:r>
              <w:rPr>
                <w:rFonts w:ascii="Times New Roman" w:hAnsi="Times New Roman"/>
                <w:bCs/>
              </w:rPr>
              <w:t>122,0</w:t>
            </w:r>
          </w:p>
        </w:tc>
        <w:tc>
          <w:tcPr>
            <w:tcW w:w="262"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ind w:hanging="108"/>
              <w:jc w:val="center"/>
              <w:rPr>
                <w:rFonts w:ascii="Times New Roman" w:hAnsi="Times New Roman"/>
                <w:bCs/>
              </w:rPr>
            </w:pPr>
            <w:r>
              <w:rPr>
                <w:rFonts w:ascii="Times New Roman" w:hAnsi="Times New Roman"/>
                <w:bCs/>
              </w:rPr>
              <w:t>177,6</w:t>
            </w:r>
          </w:p>
        </w:tc>
        <w:tc>
          <w:tcPr>
            <w:tcW w:w="238"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bCs/>
              </w:rPr>
              <w:t>60,0</w:t>
            </w:r>
          </w:p>
        </w:tc>
        <w:tc>
          <w:tcPr>
            <w:tcW w:w="254"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bCs/>
              </w:rPr>
              <w:t>6</w:t>
            </w:r>
            <w:r w:rsidRPr="004A5A1F">
              <w:rPr>
                <w:rFonts w:ascii="Times New Roman" w:hAnsi="Times New Roman"/>
                <w:bCs/>
              </w:rPr>
              <w:t>0,0</w:t>
            </w:r>
          </w:p>
        </w:tc>
        <w:tc>
          <w:tcPr>
            <w:tcW w:w="259"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bCs/>
              </w:rPr>
              <w:t>6</w:t>
            </w:r>
            <w:r w:rsidRPr="004A5A1F">
              <w:rPr>
                <w:rFonts w:ascii="Times New Roman" w:hAnsi="Times New Roman"/>
                <w:bCs/>
              </w:rPr>
              <w:t>0,0</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bCs/>
              </w:rPr>
              <w:t>6</w:t>
            </w:r>
            <w:r w:rsidRPr="004A5A1F">
              <w:rPr>
                <w:rFonts w:ascii="Times New Roman" w:hAnsi="Times New Roman"/>
                <w:bCs/>
              </w:rPr>
              <w:t>0,0</w:t>
            </w:r>
          </w:p>
        </w:tc>
      </w:tr>
      <w:tr w:rsidR="00F12235" w:rsidRPr="004A5A1F" w:rsidTr="00865009">
        <w:trPr>
          <w:trHeight w:val="1076"/>
        </w:trPr>
        <w:tc>
          <w:tcPr>
            <w:tcW w:w="617"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Основное мероприятие 2.3.</w:t>
            </w:r>
          </w:p>
        </w:tc>
        <w:tc>
          <w:tcPr>
            <w:tcW w:w="978" w:type="pct"/>
            <w:tcBorders>
              <w:top w:val="single" w:sz="4" w:space="0" w:color="auto"/>
              <w:left w:val="nil"/>
              <w:bottom w:val="single" w:sz="4" w:space="0" w:color="auto"/>
              <w:right w:val="single" w:sz="4" w:space="0" w:color="auto"/>
            </w:tcBorders>
            <w:shd w:val="clear" w:color="000000" w:fill="FFFFFF"/>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 xml:space="preserve">Содержание и ремонт объектов благоустройства и мест общего пользования </w:t>
            </w:r>
          </w:p>
        </w:tc>
        <w:tc>
          <w:tcPr>
            <w:tcW w:w="75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Администрация Гуково-Гнилушевского сельского поселения</w:t>
            </w:r>
          </w:p>
        </w:tc>
        <w:tc>
          <w:tcPr>
            <w:tcW w:w="273"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951</w:t>
            </w:r>
          </w:p>
        </w:tc>
        <w:tc>
          <w:tcPr>
            <w:tcW w:w="22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 х</w:t>
            </w:r>
          </w:p>
        </w:tc>
        <w:tc>
          <w:tcPr>
            <w:tcW w:w="20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24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rPr>
              <w:t>57,1</w:t>
            </w:r>
          </w:p>
        </w:tc>
        <w:tc>
          <w:tcPr>
            <w:tcW w:w="259"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rPr>
              <w:t>82,9</w:t>
            </w:r>
          </w:p>
        </w:tc>
        <w:tc>
          <w:tcPr>
            <w:tcW w:w="262"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rPr>
              <w:t>20,0</w:t>
            </w:r>
          </w:p>
        </w:tc>
        <w:tc>
          <w:tcPr>
            <w:tcW w:w="238"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rPr>
              <w:t>20,0</w:t>
            </w:r>
          </w:p>
        </w:tc>
        <w:tc>
          <w:tcPr>
            <w:tcW w:w="254" w:type="pct"/>
            <w:tcBorders>
              <w:top w:val="single" w:sz="4" w:space="0" w:color="auto"/>
              <w:left w:val="nil"/>
              <w:bottom w:val="single" w:sz="4" w:space="0" w:color="auto"/>
              <w:right w:val="single" w:sz="4" w:space="0" w:color="auto"/>
            </w:tcBorders>
            <w:shd w:val="clear" w:color="000000" w:fill="FFFFFF"/>
            <w:noWrap/>
            <w:vAlign w:val="center"/>
          </w:tcPr>
          <w:p w:rsidR="00F12235" w:rsidRPr="00F523C4" w:rsidRDefault="00F12235" w:rsidP="00865009">
            <w:pPr>
              <w:widowControl w:val="0"/>
              <w:spacing w:after="0" w:line="240" w:lineRule="auto"/>
              <w:jc w:val="center"/>
              <w:rPr>
                <w:rFonts w:ascii="Times New Roman" w:hAnsi="Times New Roman"/>
              </w:rPr>
            </w:pPr>
            <w:r w:rsidRPr="00A23614">
              <w:rPr>
                <w:rFonts w:ascii="Times New Roman" w:hAnsi="Times New Roman"/>
              </w:rPr>
              <w:t>20,0</w:t>
            </w:r>
          </w:p>
        </w:tc>
        <w:tc>
          <w:tcPr>
            <w:tcW w:w="259" w:type="pct"/>
            <w:tcBorders>
              <w:top w:val="single" w:sz="4" w:space="0" w:color="auto"/>
              <w:left w:val="nil"/>
              <w:bottom w:val="single" w:sz="4" w:space="0" w:color="auto"/>
              <w:right w:val="single" w:sz="4" w:space="0" w:color="auto"/>
            </w:tcBorders>
            <w:shd w:val="clear" w:color="000000" w:fill="FFFFFF"/>
            <w:noWrap/>
            <w:vAlign w:val="center"/>
          </w:tcPr>
          <w:p w:rsidR="00F12235" w:rsidRPr="00F523C4" w:rsidRDefault="00F12235" w:rsidP="00865009">
            <w:pPr>
              <w:widowControl w:val="0"/>
              <w:spacing w:after="0" w:line="240" w:lineRule="auto"/>
              <w:jc w:val="center"/>
              <w:rPr>
                <w:rFonts w:ascii="Times New Roman" w:hAnsi="Times New Roman"/>
              </w:rPr>
            </w:pPr>
            <w:r w:rsidRPr="00A23614">
              <w:rPr>
                <w:rFonts w:ascii="Times New Roman" w:hAnsi="Times New Roman"/>
              </w:rPr>
              <w:t>20,0</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F12235" w:rsidRPr="00F523C4" w:rsidRDefault="00F12235" w:rsidP="00865009">
            <w:pPr>
              <w:widowControl w:val="0"/>
              <w:spacing w:after="0" w:line="240" w:lineRule="auto"/>
              <w:jc w:val="center"/>
              <w:rPr>
                <w:rFonts w:ascii="Times New Roman" w:hAnsi="Times New Roman"/>
              </w:rPr>
            </w:pPr>
            <w:r w:rsidRPr="00A23614">
              <w:rPr>
                <w:rFonts w:ascii="Times New Roman" w:hAnsi="Times New Roman"/>
              </w:rPr>
              <w:t>20,0</w:t>
            </w:r>
          </w:p>
        </w:tc>
      </w:tr>
      <w:tr w:rsidR="00F12235" w:rsidRPr="004A5A1F" w:rsidTr="00865009">
        <w:trPr>
          <w:trHeight w:val="338"/>
        </w:trPr>
        <w:tc>
          <w:tcPr>
            <w:tcW w:w="617"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Основное мероприятие 2.4.</w:t>
            </w:r>
          </w:p>
        </w:tc>
        <w:tc>
          <w:tcPr>
            <w:tcW w:w="978" w:type="pct"/>
            <w:tcBorders>
              <w:top w:val="single" w:sz="4" w:space="0" w:color="auto"/>
              <w:left w:val="nil"/>
              <w:bottom w:val="single" w:sz="4" w:space="0" w:color="auto"/>
              <w:right w:val="single" w:sz="4" w:space="0" w:color="auto"/>
            </w:tcBorders>
            <w:shd w:val="clear" w:color="000000" w:fill="FFFFFF"/>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Информирование населения по вопросам благоустройства</w:t>
            </w:r>
          </w:p>
        </w:tc>
        <w:tc>
          <w:tcPr>
            <w:tcW w:w="75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Администрация Гуково-Гнилушевского сельского поселения</w:t>
            </w:r>
          </w:p>
        </w:tc>
        <w:tc>
          <w:tcPr>
            <w:tcW w:w="273"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951</w:t>
            </w:r>
          </w:p>
        </w:tc>
        <w:tc>
          <w:tcPr>
            <w:tcW w:w="22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 х</w:t>
            </w:r>
          </w:p>
        </w:tc>
        <w:tc>
          <w:tcPr>
            <w:tcW w:w="20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247"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59"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62"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38"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54"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59"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bCs/>
              </w:rPr>
            </w:pPr>
            <w:r w:rsidRPr="004A5A1F">
              <w:rPr>
                <w:rFonts w:ascii="Times New Roman" w:hAnsi="Times New Roman"/>
                <w:bCs/>
              </w:rPr>
              <w:t>-</w:t>
            </w:r>
          </w:p>
        </w:tc>
      </w:tr>
      <w:tr w:rsidR="00F12235" w:rsidRPr="004A5A1F" w:rsidTr="00865009">
        <w:trPr>
          <w:trHeight w:val="338"/>
        </w:trPr>
        <w:tc>
          <w:tcPr>
            <w:tcW w:w="617" w:type="pct"/>
            <w:tcBorders>
              <w:top w:val="single" w:sz="4" w:space="0" w:color="auto"/>
              <w:left w:val="single" w:sz="4" w:space="0" w:color="auto"/>
              <w:bottom w:val="single" w:sz="4" w:space="0" w:color="auto"/>
              <w:right w:val="single" w:sz="4" w:space="0" w:color="auto"/>
            </w:tcBorders>
            <w:shd w:val="clear" w:color="000000" w:fill="FFFFFF"/>
          </w:tcPr>
          <w:p w:rsidR="00F12235" w:rsidRPr="004A5A1F" w:rsidRDefault="00F12235" w:rsidP="00865009">
            <w:pPr>
              <w:widowControl w:val="0"/>
              <w:spacing w:after="0" w:line="240" w:lineRule="auto"/>
              <w:rPr>
                <w:rFonts w:ascii="Times New Roman" w:hAnsi="Times New Roman"/>
              </w:rPr>
            </w:pPr>
            <w:r w:rsidRPr="00420157">
              <w:rPr>
                <w:rFonts w:ascii="Times New Roman" w:hAnsi="Times New Roman"/>
              </w:rPr>
              <w:t>Подпрограмма</w:t>
            </w:r>
          </w:p>
        </w:tc>
        <w:tc>
          <w:tcPr>
            <w:tcW w:w="97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20157">
              <w:rPr>
                <w:rFonts w:ascii="Times New Roman" w:hAnsi="Times New Roman"/>
              </w:rPr>
              <w:t>Переселение граждан из аварийного жилищного фонда на территории Гуково-Гнилушевского сельского поселения</w:t>
            </w:r>
          </w:p>
        </w:tc>
        <w:tc>
          <w:tcPr>
            <w:tcW w:w="75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A812F2">
              <w:rPr>
                <w:rFonts w:ascii="Times New Roman" w:hAnsi="Times New Roman"/>
              </w:rPr>
              <w:t>Администрация Гуково-Гнилушевского сельского поселения</w:t>
            </w:r>
          </w:p>
        </w:tc>
        <w:tc>
          <w:tcPr>
            <w:tcW w:w="273"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951</w:t>
            </w:r>
          </w:p>
        </w:tc>
        <w:tc>
          <w:tcPr>
            <w:tcW w:w="22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 х</w:t>
            </w:r>
          </w:p>
        </w:tc>
        <w:tc>
          <w:tcPr>
            <w:tcW w:w="20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247"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ind w:left="-69" w:right="-106"/>
              <w:jc w:val="center"/>
              <w:rPr>
                <w:rFonts w:ascii="Times New Roman" w:hAnsi="Times New Roman"/>
              </w:rPr>
            </w:pPr>
            <w:r>
              <w:rPr>
                <w:rFonts w:ascii="Times New Roman" w:hAnsi="Times New Roman"/>
              </w:rPr>
              <w:t>3024,1</w:t>
            </w:r>
          </w:p>
        </w:tc>
        <w:tc>
          <w:tcPr>
            <w:tcW w:w="259"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ind w:left="-110" w:right="-166"/>
              <w:jc w:val="center"/>
              <w:rPr>
                <w:rFonts w:ascii="Times New Roman" w:hAnsi="Times New Roman"/>
              </w:rPr>
            </w:pPr>
            <w:r>
              <w:rPr>
                <w:rFonts w:ascii="Times New Roman" w:hAnsi="Times New Roman"/>
              </w:rPr>
              <w:t>7715,8</w:t>
            </w:r>
          </w:p>
        </w:tc>
        <w:tc>
          <w:tcPr>
            <w:tcW w:w="262"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38"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54"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59"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bCs/>
              </w:rPr>
            </w:pPr>
            <w:r w:rsidRPr="004A5A1F">
              <w:rPr>
                <w:rFonts w:ascii="Times New Roman" w:hAnsi="Times New Roman"/>
                <w:bCs/>
              </w:rPr>
              <w:t>-</w:t>
            </w:r>
          </w:p>
        </w:tc>
      </w:tr>
      <w:tr w:rsidR="00F12235" w:rsidRPr="004A5A1F" w:rsidTr="00865009">
        <w:trPr>
          <w:trHeight w:val="338"/>
        </w:trPr>
        <w:tc>
          <w:tcPr>
            <w:tcW w:w="617"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A812F2">
              <w:rPr>
                <w:rFonts w:ascii="Times New Roman" w:hAnsi="Times New Roman"/>
              </w:rPr>
              <w:t xml:space="preserve">Основное мероприятие </w:t>
            </w:r>
            <w:r>
              <w:rPr>
                <w:rFonts w:ascii="Times New Roman" w:hAnsi="Times New Roman"/>
              </w:rPr>
              <w:t>3</w:t>
            </w:r>
            <w:r w:rsidRPr="00A812F2">
              <w:rPr>
                <w:rFonts w:ascii="Times New Roman" w:hAnsi="Times New Roman"/>
              </w:rPr>
              <w:t>.</w:t>
            </w:r>
            <w:r>
              <w:rPr>
                <w:rFonts w:ascii="Times New Roman" w:hAnsi="Times New Roman"/>
              </w:rPr>
              <w:t>1</w:t>
            </w:r>
            <w:r w:rsidRPr="00A812F2">
              <w:rPr>
                <w:rFonts w:ascii="Times New Roman" w:hAnsi="Times New Roman"/>
              </w:rPr>
              <w:t>.</w:t>
            </w:r>
          </w:p>
        </w:tc>
        <w:tc>
          <w:tcPr>
            <w:tcW w:w="97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A812F2">
              <w:rPr>
                <w:rFonts w:ascii="Times New Roman" w:hAnsi="Times New Roman"/>
              </w:rPr>
              <w:t>Переселение граждан из многоквартирного жилищного фонда, признанного непригодным для проживания, аварийным, подлежащим сносу или реконструкции.</w:t>
            </w:r>
          </w:p>
        </w:tc>
        <w:tc>
          <w:tcPr>
            <w:tcW w:w="758" w:type="pct"/>
            <w:tcBorders>
              <w:top w:val="single" w:sz="4" w:space="0" w:color="auto"/>
              <w:left w:val="nil"/>
              <w:bottom w:val="single" w:sz="4" w:space="0" w:color="auto"/>
              <w:right w:val="single" w:sz="4" w:space="0" w:color="auto"/>
            </w:tcBorders>
            <w:shd w:val="clear" w:color="000000" w:fill="FFFFFF"/>
          </w:tcPr>
          <w:p w:rsidR="00F12235" w:rsidRPr="004A5A1F" w:rsidRDefault="00F12235" w:rsidP="00865009">
            <w:pPr>
              <w:widowControl w:val="0"/>
              <w:spacing w:after="0" w:line="240" w:lineRule="auto"/>
              <w:rPr>
                <w:rFonts w:ascii="Times New Roman" w:hAnsi="Times New Roman"/>
              </w:rPr>
            </w:pPr>
            <w:r w:rsidRPr="00A812F2">
              <w:rPr>
                <w:rFonts w:ascii="Times New Roman" w:hAnsi="Times New Roman"/>
              </w:rPr>
              <w:t>Администрация Гуково-Гнилушевского сельского поселения</w:t>
            </w:r>
          </w:p>
        </w:tc>
        <w:tc>
          <w:tcPr>
            <w:tcW w:w="273"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951</w:t>
            </w:r>
          </w:p>
        </w:tc>
        <w:tc>
          <w:tcPr>
            <w:tcW w:w="22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 х</w:t>
            </w:r>
          </w:p>
        </w:tc>
        <w:tc>
          <w:tcPr>
            <w:tcW w:w="20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247"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ind w:left="-69" w:right="-106"/>
              <w:jc w:val="center"/>
              <w:rPr>
                <w:rFonts w:ascii="Times New Roman" w:hAnsi="Times New Roman"/>
              </w:rPr>
            </w:pPr>
            <w:r>
              <w:rPr>
                <w:rFonts w:ascii="Times New Roman" w:hAnsi="Times New Roman"/>
              </w:rPr>
              <w:t>3024,1</w:t>
            </w:r>
          </w:p>
        </w:tc>
        <w:tc>
          <w:tcPr>
            <w:tcW w:w="259"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ind w:left="-110" w:right="-166"/>
              <w:jc w:val="center"/>
              <w:rPr>
                <w:rFonts w:ascii="Times New Roman" w:hAnsi="Times New Roman"/>
              </w:rPr>
            </w:pPr>
            <w:r>
              <w:rPr>
                <w:rFonts w:ascii="Times New Roman" w:hAnsi="Times New Roman"/>
              </w:rPr>
              <w:t>7715,8</w:t>
            </w:r>
          </w:p>
        </w:tc>
        <w:tc>
          <w:tcPr>
            <w:tcW w:w="262"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38"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54"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59"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bCs/>
              </w:rPr>
            </w:pPr>
            <w:r w:rsidRPr="004A5A1F">
              <w:rPr>
                <w:rFonts w:ascii="Times New Roman" w:hAnsi="Times New Roman"/>
                <w:bCs/>
              </w:rPr>
              <w:t>-</w:t>
            </w:r>
          </w:p>
        </w:tc>
      </w:tr>
      <w:tr w:rsidR="00F12235" w:rsidRPr="004A5A1F" w:rsidTr="00865009">
        <w:trPr>
          <w:trHeight w:val="338"/>
        </w:trPr>
        <w:tc>
          <w:tcPr>
            <w:tcW w:w="617" w:type="pct"/>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rPr>
              <w:lastRenderedPageBreak/>
              <w:t>Основное мероприятие 3</w:t>
            </w:r>
            <w:r w:rsidRPr="00A812F2">
              <w:rPr>
                <w:rFonts w:ascii="Times New Roman" w:hAnsi="Times New Roman"/>
              </w:rPr>
              <w:t>.</w:t>
            </w:r>
            <w:r>
              <w:rPr>
                <w:rFonts w:ascii="Times New Roman" w:hAnsi="Times New Roman"/>
              </w:rPr>
              <w:t>2</w:t>
            </w:r>
            <w:r w:rsidRPr="00A812F2">
              <w:rPr>
                <w:rFonts w:ascii="Times New Roman" w:hAnsi="Times New Roman"/>
              </w:rPr>
              <w:t>.</w:t>
            </w:r>
          </w:p>
        </w:tc>
        <w:tc>
          <w:tcPr>
            <w:tcW w:w="97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A812F2">
              <w:rPr>
                <w:rFonts w:ascii="Times New Roman" w:hAnsi="Times New Roman"/>
              </w:rPr>
              <w:t>Ликвидация жилищного фонда, признанного аварийным и подлежащим сносу.</w:t>
            </w:r>
          </w:p>
        </w:tc>
        <w:tc>
          <w:tcPr>
            <w:tcW w:w="75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A812F2">
              <w:rPr>
                <w:rFonts w:ascii="Times New Roman" w:hAnsi="Times New Roman"/>
              </w:rPr>
              <w:t>Администрация Гуково-Гнилушевского сельского поселения</w:t>
            </w:r>
          </w:p>
        </w:tc>
        <w:tc>
          <w:tcPr>
            <w:tcW w:w="273"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jc w:val="center"/>
              <w:rPr>
                <w:rFonts w:ascii="Times New Roman" w:hAnsi="Times New Roman"/>
              </w:rPr>
            </w:pPr>
            <w:r w:rsidRPr="004A5A1F">
              <w:rPr>
                <w:rFonts w:ascii="Times New Roman" w:hAnsi="Times New Roman"/>
              </w:rPr>
              <w:t>951</w:t>
            </w:r>
          </w:p>
        </w:tc>
        <w:tc>
          <w:tcPr>
            <w:tcW w:w="22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 х</w:t>
            </w:r>
          </w:p>
        </w:tc>
        <w:tc>
          <w:tcPr>
            <w:tcW w:w="207"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F12235" w:rsidRPr="004A5A1F" w:rsidRDefault="00F12235" w:rsidP="00865009">
            <w:pPr>
              <w:widowControl w:val="0"/>
              <w:spacing w:after="0" w:line="240" w:lineRule="auto"/>
              <w:rPr>
                <w:rFonts w:ascii="Times New Roman" w:hAnsi="Times New Roman"/>
              </w:rPr>
            </w:pPr>
            <w:r w:rsidRPr="004A5A1F">
              <w:rPr>
                <w:rFonts w:ascii="Times New Roman" w:hAnsi="Times New Roman"/>
              </w:rPr>
              <w:t>х </w:t>
            </w:r>
          </w:p>
        </w:tc>
        <w:tc>
          <w:tcPr>
            <w:tcW w:w="247" w:type="pct"/>
            <w:tcBorders>
              <w:top w:val="single" w:sz="4" w:space="0" w:color="auto"/>
              <w:left w:val="nil"/>
              <w:bottom w:val="single" w:sz="4" w:space="0" w:color="auto"/>
              <w:right w:val="single" w:sz="4" w:space="0" w:color="auto"/>
            </w:tcBorders>
            <w:shd w:val="clear" w:color="000000" w:fill="FFFFFF"/>
            <w:noWrap/>
            <w:vAlign w:val="center"/>
          </w:tcPr>
          <w:p w:rsidR="00F12235" w:rsidRPr="004A5A1F" w:rsidRDefault="00F12235" w:rsidP="00865009">
            <w:pPr>
              <w:widowControl w:val="0"/>
              <w:spacing w:after="0" w:line="240" w:lineRule="auto"/>
              <w:jc w:val="center"/>
              <w:rPr>
                <w:rFonts w:ascii="Times New Roman" w:hAnsi="Times New Roman"/>
              </w:rPr>
            </w:pPr>
            <w:r>
              <w:rPr>
                <w:rFonts w:ascii="Times New Roman" w:hAnsi="Times New Roman"/>
              </w:rPr>
              <w:t>-</w:t>
            </w:r>
          </w:p>
        </w:tc>
        <w:tc>
          <w:tcPr>
            <w:tcW w:w="259" w:type="pct"/>
            <w:tcBorders>
              <w:top w:val="single" w:sz="4" w:space="0" w:color="auto"/>
              <w:left w:val="nil"/>
              <w:bottom w:val="single" w:sz="4" w:space="0" w:color="auto"/>
              <w:right w:val="single" w:sz="4" w:space="0" w:color="auto"/>
            </w:tcBorders>
            <w:shd w:val="clear" w:color="000000" w:fill="FFFFFF"/>
            <w:noWrap/>
            <w:vAlign w:val="center"/>
          </w:tcPr>
          <w:p w:rsidR="00F12235" w:rsidRPr="00F66477" w:rsidRDefault="00F12235" w:rsidP="00865009">
            <w:pPr>
              <w:widowControl w:val="0"/>
              <w:spacing w:after="0" w:line="240" w:lineRule="auto"/>
              <w:jc w:val="center"/>
              <w:rPr>
                <w:rFonts w:ascii="Times New Roman" w:hAnsi="Times New Roman"/>
              </w:rPr>
            </w:pPr>
            <w:r w:rsidRPr="00EF6AF6">
              <w:rPr>
                <w:rFonts w:ascii="Times New Roman" w:hAnsi="Times New Roman"/>
              </w:rPr>
              <w:t>-</w:t>
            </w:r>
          </w:p>
        </w:tc>
        <w:tc>
          <w:tcPr>
            <w:tcW w:w="262" w:type="pct"/>
            <w:tcBorders>
              <w:top w:val="single" w:sz="4" w:space="0" w:color="auto"/>
              <w:left w:val="nil"/>
              <w:bottom w:val="single" w:sz="4" w:space="0" w:color="auto"/>
              <w:right w:val="single" w:sz="4" w:space="0" w:color="auto"/>
            </w:tcBorders>
            <w:shd w:val="clear" w:color="000000" w:fill="FFFFFF"/>
            <w:noWrap/>
            <w:vAlign w:val="center"/>
          </w:tcPr>
          <w:p w:rsidR="00F12235" w:rsidRPr="00F66477" w:rsidRDefault="00F12235" w:rsidP="00865009">
            <w:pPr>
              <w:widowControl w:val="0"/>
              <w:spacing w:after="0" w:line="240" w:lineRule="auto"/>
              <w:jc w:val="center"/>
              <w:rPr>
                <w:rFonts w:ascii="Times New Roman" w:hAnsi="Times New Roman"/>
              </w:rPr>
            </w:pPr>
            <w:r w:rsidRPr="00EF6AF6">
              <w:rPr>
                <w:rFonts w:ascii="Times New Roman" w:hAnsi="Times New Roman"/>
              </w:rPr>
              <w:t>-</w:t>
            </w:r>
          </w:p>
        </w:tc>
        <w:tc>
          <w:tcPr>
            <w:tcW w:w="238" w:type="pct"/>
            <w:tcBorders>
              <w:top w:val="single" w:sz="4" w:space="0" w:color="auto"/>
              <w:left w:val="nil"/>
              <w:bottom w:val="single" w:sz="4" w:space="0" w:color="auto"/>
              <w:right w:val="single" w:sz="4" w:space="0" w:color="auto"/>
            </w:tcBorders>
            <w:shd w:val="clear" w:color="000000" w:fill="FFFFFF"/>
            <w:noWrap/>
            <w:vAlign w:val="center"/>
          </w:tcPr>
          <w:p w:rsidR="00F12235" w:rsidRPr="00F66477" w:rsidRDefault="00F12235" w:rsidP="00865009">
            <w:pPr>
              <w:widowControl w:val="0"/>
              <w:spacing w:after="0" w:line="240" w:lineRule="auto"/>
              <w:jc w:val="center"/>
              <w:rPr>
                <w:rFonts w:ascii="Times New Roman" w:hAnsi="Times New Roman"/>
              </w:rPr>
            </w:pPr>
            <w:r w:rsidRPr="00EF6AF6">
              <w:rPr>
                <w:rFonts w:ascii="Times New Roman" w:hAnsi="Times New Roman"/>
              </w:rPr>
              <w:t>-</w:t>
            </w:r>
          </w:p>
        </w:tc>
        <w:tc>
          <w:tcPr>
            <w:tcW w:w="254" w:type="pct"/>
            <w:tcBorders>
              <w:top w:val="single" w:sz="4" w:space="0" w:color="auto"/>
              <w:left w:val="nil"/>
              <w:bottom w:val="single" w:sz="4" w:space="0" w:color="auto"/>
              <w:right w:val="single" w:sz="4" w:space="0" w:color="auto"/>
            </w:tcBorders>
            <w:shd w:val="clear" w:color="000000" w:fill="FFFFFF"/>
            <w:noWrap/>
            <w:vAlign w:val="center"/>
          </w:tcPr>
          <w:p w:rsidR="00F12235" w:rsidRPr="00F66477" w:rsidRDefault="00F12235" w:rsidP="00865009">
            <w:pPr>
              <w:widowControl w:val="0"/>
              <w:spacing w:after="0" w:line="240" w:lineRule="auto"/>
              <w:jc w:val="center"/>
              <w:rPr>
                <w:rFonts w:ascii="Times New Roman" w:hAnsi="Times New Roman"/>
              </w:rPr>
            </w:pPr>
            <w:r w:rsidRPr="00EF6AF6">
              <w:rPr>
                <w:rFonts w:ascii="Times New Roman" w:hAnsi="Times New Roman"/>
              </w:rPr>
              <w:t>-</w:t>
            </w:r>
          </w:p>
        </w:tc>
        <w:tc>
          <w:tcPr>
            <w:tcW w:w="259" w:type="pct"/>
            <w:tcBorders>
              <w:top w:val="single" w:sz="4" w:space="0" w:color="auto"/>
              <w:left w:val="nil"/>
              <w:bottom w:val="single" w:sz="4" w:space="0" w:color="auto"/>
              <w:right w:val="single" w:sz="4" w:space="0" w:color="auto"/>
            </w:tcBorders>
            <w:shd w:val="clear" w:color="000000" w:fill="FFFFFF"/>
            <w:noWrap/>
            <w:vAlign w:val="center"/>
          </w:tcPr>
          <w:p w:rsidR="00F12235" w:rsidRPr="00F66477" w:rsidRDefault="00F12235" w:rsidP="00865009">
            <w:pPr>
              <w:widowControl w:val="0"/>
              <w:spacing w:after="0" w:line="240" w:lineRule="auto"/>
              <w:jc w:val="center"/>
              <w:rPr>
                <w:rFonts w:ascii="Times New Roman" w:hAnsi="Times New Roman"/>
              </w:rPr>
            </w:pPr>
            <w:r w:rsidRPr="00EF6AF6">
              <w:rPr>
                <w:rFonts w:ascii="Times New Roman" w:hAnsi="Times New Roman"/>
              </w:rPr>
              <w:t>-</w:t>
            </w: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F12235" w:rsidRPr="00F66477" w:rsidRDefault="00F12235" w:rsidP="00865009">
            <w:pPr>
              <w:widowControl w:val="0"/>
              <w:spacing w:after="0" w:line="240" w:lineRule="auto"/>
              <w:jc w:val="center"/>
              <w:rPr>
                <w:rFonts w:ascii="Times New Roman" w:hAnsi="Times New Roman"/>
              </w:rPr>
            </w:pPr>
            <w:r w:rsidRPr="00EF6AF6">
              <w:rPr>
                <w:rFonts w:ascii="Times New Roman" w:hAnsi="Times New Roman"/>
              </w:rPr>
              <w:t>-</w:t>
            </w:r>
          </w:p>
        </w:tc>
      </w:tr>
    </w:tbl>
    <w:p w:rsidR="002D66CD" w:rsidRDefault="002D66CD" w:rsidP="000B4F29">
      <w:pPr>
        <w:tabs>
          <w:tab w:val="left" w:pos="450"/>
        </w:tabs>
        <w:spacing w:after="0" w:line="240" w:lineRule="auto"/>
        <w:rPr>
          <w:rFonts w:ascii="Times New Roman" w:hAnsi="Times New Roman"/>
          <w:sz w:val="24"/>
          <w:szCs w:val="24"/>
        </w:rPr>
      </w:pPr>
    </w:p>
    <w:p w:rsidR="002D66CD" w:rsidRDefault="002D66CD" w:rsidP="000B4F29">
      <w:pPr>
        <w:tabs>
          <w:tab w:val="left" w:pos="450"/>
        </w:tabs>
        <w:spacing w:after="0" w:line="240" w:lineRule="auto"/>
        <w:rPr>
          <w:rFonts w:ascii="Times New Roman" w:hAnsi="Times New Roman"/>
          <w:sz w:val="24"/>
          <w:szCs w:val="24"/>
        </w:rPr>
      </w:pPr>
    </w:p>
    <w:p w:rsidR="002D66CD" w:rsidRDefault="002D66CD" w:rsidP="000B4F29">
      <w:pPr>
        <w:tabs>
          <w:tab w:val="left" w:pos="450"/>
        </w:tabs>
        <w:spacing w:after="0" w:line="240" w:lineRule="auto"/>
        <w:rPr>
          <w:rFonts w:ascii="Times New Roman" w:hAnsi="Times New Roman"/>
          <w:sz w:val="24"/>
          <w:szCs w:val="24"/>
        </w:rPr>
      </w:pPr>
    </w:p>
    <w:p w:rsidR="002D66CD" w:rsidRDefault="002D66CD" w:rsidP="000B4F29">
      <w:pPr>
        <w:tabs>
          <w:tab w:val="left" w:pos="450"/>
        </w:tabs>
        <w:spacing w:after="0" w:line="240" w:lineRule="auto"/>
        <w:rPr>
          <w:rFonts w:ascii="Times New Roman" w:hAnsi="Times New Roman"/>
          <w:sz w:val="24"/>
          <w:szCs w:val="24"/>
        </w:rPr>
      </w:pPr>
    </w:p>
    <w:p w:rsidR="002D66CD" w:rsidRDefault="002D66CD" w:rsidP="000B4F29">
      <w:pPr>
        <w:tabs>
          <w:tab w:val="left" w:pos="450"/>
        </w:tabs>
        <w:spacing w:after="0" w:line="240" w:lineRule="auto"/>
        <w:rPr>
          <w:rFonts w:ascii="Times New Roman" w:hAnsi="Times New Roman"/>
          <w:sz w:val="24"/>
          <w:szCs w:val="24"/>
        </w:rPr>
      </w:pPr>
    </w:p>
    <w:p w:rsidR="002D66CD" w:rsidRDefault="002D66CD" w:rsidP="000B4F29">
      <w:pPr>
        <w:tabs>
          <w:tab w:val="left" w:pos="450"/>
        </w:tabs>
        <w:spacing w:after="0" w:line="240" w:lineRule="auto"/>
        <w:rPr>
          <w:rFonts w:ascii="Times New Roman" w:hAnsi="Times New Roman"/>
          <w:sz w:val="24"/>
          <w:szCs w:val="24"/>
        </w:rPr>
      </w:pPr>
    </w:p>
    <w:p w:rsidR="002D66CD" w:rsidRDefault="002D66CD" w:rsidP="000B4F29">
      <w:pPr>
        <w:tabs>
          <w:tab w:val="left" w:pos="450"/>
        </w:tabs>
        <w:spacing w:after="0" w:line="240" w:lineRule="auto"/>
        <w:rPr>
          <w:rFonts w:ascii="Times New Roman" w:hAnsi="Times New Roman"/>
          <w:sz w:val="24"/>
          <w:szCs w:val="24"/>
        </w:rPr>
      </w:pPr>
    </w:p>
    <w:p w:rsidR="002D66CD" w:rsidRDefault="002D66CD" w:rsidP="000B4F29">
      <w:pPr>
        <w:tabs>
          <w:tab w:val="left" w:pos="450"/>
        </w:tabs>
        <w:spacing w:after="0" w:line="240" w:lineRule="auto"/>
        <w:rPr>
          <w:rFonts w:ascii="Times New Roman" w:hAnsi="Times New Roman"/>
          <w:sz w:val="24"/>
          <w:szCs w:val="24"/>
        </w:rPr>
      </w:pPr>
    </w:p>
    <w:p w:rsidR="002D66CD" w:rsidRDefault="002D66CD" w:rsidP="000B4F29">
      <w:pPr>
        <w:tabs>
          <w:tab w:val="left" w:pos="450"/>
        </w:tabs>
        <w:spacing w:after="0" w:line="240" w:lineRule="auto"/>
        <w:rPr>
          <w:rFonts w:ascii="Times New Roman" w:hAnsi="Times New Roman"/>
          <w:sz w:val="24"/>
          <w:szCs w:val="24"/>
        </w:rPr>
      </w:pPr>
    </w:p>
    <w:p w:rsidR="002D66CD" w:rsidRDefault="002D66CD" w:rsidP="000B4F29">
      <w:pPr>
        <w:tabs>
          <w:tab w:val="left" w:pos="450"/>
        </w:tabs>
        <w:spacing w:after="0" w:line="240" w:lineRule="auto"/>
        <w:rPr>
          <w:rFonts w:ascii="Times New Roman" w:hAnsi="Times New Roman"/>
          <w:sz w:val="24"/>
          <w:szCs w:val="24"/>
        </w:rPr>
      </w:pPr>
    </w:p>
    <w:p w:rsidR="009C0DCD" w:rsidRDefault="009C0DCD" w:rsidP="000B4F29">
      <w:pPr>
        <w:tabs>
          <w:tab w:val="left" w:pos="450"/>
        </w:tabs>
        <w:spacing w:after="0" w:line="240" w:lineRule="auto"/>
        <w:rPr>
          <w:rFonts w:ascii="Times New Roman" w:hAnsi="Times New Roman"/>
          <w:sz w:val="24"/>
          <w:szCs w:val="24"/>
        </w:rPr>
      </w:pPr>
    </w:p>
    <w:p w:rsidR="009C0DCD" w:rsidRDefault="009C0DCD" w:rsidP="000B4F29">
      <w:pPr>
        <w:tabs>
          <w:tab w:val="left" w:pos="450"/>
        </w:tabs>
        <w:spacing w:after="0" w:line="240" w:lineRule="auto"/>
        <w:rPr>
          <w:rFonts w:ascii="Times New Roman" w:hAnsi="Times New Roman"/>
          <w:sz w:val="24"/>
          <w:szCs w:val="24"/>
        </w:rPr>
      </w:pPr>
    </w:p>
    <w:p w:rsidR="009C0DCD" w:rsidRDefault="009C0DCD" w:rsidP="000B4F29">
      <w:pPr>
        <w:tabs>
          <w:tab w:val="left" w:pos="450"/>
        </w:tabs>
        <w:spacing w:after="0" w:line="240" w:lineRule="auto"/>
        <w:rPr>
          <w:rFonts w:ascii="Times New Roman" w:hAnsi="Times New Roman"/>
          <w:sz w:val="24"/>
          <w:szCs w:val="24"/>
        </w:rPr>
      </w:pPr>
    </w:p>
    <w:p w:rsidR="009C0DCD" w:rsidRDefault="009C0DCD" w:rsidP="000B4F29">
      <w:pPr>
        <w:tabs>
          <w:tab w:val="left" w:pos="450"/>
        </w:tabs>
        <w:spacing w:after="0" w:line="240" w:lineRule="auto"/>
        <w:rPr>
          <w:rFonts w:ascii="Times New Roman" w:hAnsi="Times New Roman"/>
          <w:sz w:val="24"/>
          <w:szCs w:val="24"/>
          <w:lang w:val="en-US"/>
        </w:rPr>
      </w:pPr>
    </w:p>
    <w:p w:rsidR="00B60449" w:rsidRDefault="00B60449" w:rsidP="000B4F29">
      <w:pPr>
        <w:tabs>
          <w:tab w:val="left" w:pos="450"/>
        </w:tabs>
        <w:spacing w:after="0" w:line="240" w:lineRule="auto"/>
        <w:rPr>
          <w:rFonts w:ascii="Times New Roman" w:hAnsi="Times New Roman"/>
          <w:sz w:val="24"/>
          <w:szCs w:val="24"/>
          <w:lang w:val="en-US"/>
        </w:rPr>
      </w:pPr>
    </w:p>
    <w:p w:rsidR="00B60449" w:rsidRDefault="00B60449" w:rsidP="000B4F29">
      <w:pPr>
        <w:tabs>
          <w:tab w:val="left" w:pos="450"/>
        </w:tabs>
        <w:spacing w:after="0" w:line="240" w:lineRule="auto"/>
        <w:rPr>
          <w:rFonts w:ascii="Times New Roman" w:hAnsi="Times New Roman"/>
          <w:sz w:val="24"/>
          <w:szCs w:val="24"/>
          <w:lang w:val="en-US"/>
        </w:rPr>
      </w:pPr>
    </w:p>
    <w:p w:rsidR="00B60449" w:rsidRDefault="00B60449" w:rsidP="000B4F29">
      <w:pPr>
        <w:tabs>
          <w:tab w:val="left" w:pos="450"/>
        </w:tabs>
        <w:spacing w:after="0" w:line="240" w:lineRule="auto"/>
        <w:rPr>
          <w:rFonts w:ascii="Times New Roman" w:hAnsi="Times New Roman"/>
          <w:sz w:val="24"/>
          <w:szCs w:val="24"/>
          <w:lang w:val="en-US"/>
        </w:rPr>
      </w:pPr>
    </w:p>
    <w:p w:rsidR="00B60449" w:rsidRDefault="00B60449" w:rsidP="000B4F29">
      <w:pPr>
        <w:tabs>
          <w:tab w:val="left" w:pos="450"/>
        </w:tabs>
        <w:spacing w:after="0" w:line="240" w:lineRule="auto"/>
        <w:rPr>
          <w:rFonts w:ascii="Times New Roman" w:hAnsi="Times New Roman"/>
          <w:sz w:val="24"/>
          <w:szCs w:val="24"/>
          <w:lang w:val="en-US"/>
        </w:rPr>
      </w:pPr>
    </w:p>
    <w:p w:rsidR="00B60449" w:rsidRDefault="00B60449" w:rsidP="000B4F29">
      <w:pPr>
        <w:tabs>
          <w:tab w:val="left" w:pos="450"/>
        </w:tabs>
        <w:spacing w:after="0" w:line="240" w:lineRule="auto"/>
        <w:rPr>
          <w:rFonts w:ascii="Times New Roman" w:hAnsi="Times New Roman"/>
          <w:sz w:val="24"/>
          <w:szCs w:val="24"/>
          <w:lang w:val="en-US"/>
        </w:rPr>
      </w:pPr>
    </w:p>
    <w:p w:rsidR="00B60449" w:rsidRDefault="00B60449" w:rsidP="000B4F29">
      <w:pPr>
        <w:tabs>
          <w:tab w:val="left" w:pos="450"/>
        </w:tabs>
        <w:spacing w:after="0" w:line="240" w:lineRule="auto"/>
        <w:rPr>
          <w:rFonts w:ascii="Times New Roman" w:hAnsi="Times New Roman"/>
          <w:sz w:val="24"/>
          <w:szCs w:val="24"/>
          <w:lang w:val="en-US"/>
        </w:rPr>
      </w:pPr>
    </w:p>
    <w:p w:rsidR="00B60449" w:rsidRDefault="00B60449" w:rsidP="000B4F29">
      <w:pPr>
        <w:tabs>
          <w:tab w:val="left" w:pos="450"/>
        </w:tabs>
        <w:spacing w:after="0" w:line="240" w:lineRule="auto"/>
        <w:rPr>
          <w:rFonts w:ascii="Times New Roman" w:hAnsi="Times New Roman"/>
          <w:sz w:val="24"/>
          <w:szCs w:val="24"/>
          <w:lang w:val="en-US"/>
        </w:rPr>
      </w:pPr>
    </w:p>
    <w:p w:rsidR="00B60449" w:rsidRDefault="00B60449" w:rsidP="000B4F29">
      <w:pPr>
        <w:tabs>
          <w:tab w:val="left" w:pos="450"/>
        </w:tabs>
        <w:spacing w:after="0" w:line="240" w:lineRule="auto"/>
        <w:rPr>
          <w:rFonts w:ascii="Times New Roman" w:hAnsi="Times New Roman"/>
          <w:sz w:val="24"/>
          <w:szCs w:val="24"/>
          <w:lang w:val="en-US"/>
        </w:rPr>
      </w:pPr>
    </w:p>
    <w:p w:rsidR="00B60449" w:rsidRPr="00B60449" w:rsidRDefault="00B60449" w:rsidP="000B4F29">
      <w:pPr>
        <w:tabs>
          <w:tab w:val="left" w:pos="450"/>
        </w:tabs>
        <w:spacing w:after="0" w:line="240" w:lineRule="auto"/>
        <w:rPr>
          <w:rFonts w:ascii="Times New Roman" w:hAnsi="Times New Roman"/>
          <w:sz w:val="24"/>
          <w:szCs w:val="24"/>
          <w:lang w:val="en-US"/>
        </w:rPr>
      </w:pPr>
    </w:p>
    <w:p w:rsidR="002D66CD" w:rsidRDefault="002D66CD" w:rsidP="000B4F29">
      <w:pPr>
        <w:tabs>
          <w:tab w:val="left" w:pos="450"/>
        </w:tabs>
        <w:spacing w:after="0" w:line="240" w:lineRule="auto"/>
        <w:rPr>
          <w:rFonts w:ascii="Times New Roman" w:hAnsi="Times New Roman"/>
          <w:sz w:val="24"/>
          <w:szCs w:val="24"/>
        </w:rPr>
      </w:pPr>
    </w:p>
    <w:p w:rsidR="002D66CD" w:rsidRDefault="002D66CD" w:rsidP="000B4F29">
      <w:pPr>
        <w:tabs>
          <w:tab w:val="left" w:pos="450"/>
        </w:tabs>
        <w:spacing w:after="0" w:line="240" w:lineRule="auto"/>
        <w:rPr>
          <w:rFonts w:ascii="Times New Roman" w:hAnsi="Times New Roman"/>
          <w:sz w:val="24"/>
          <w:szCs w:val="24"/>
        </w:rPr>
      </w:pPr>
    </w:p>
    <w:p w:rsidR="00F12235" w:rsidRPr="00B8426C" w:rsidRDefault="00F12235" w:rsidP="00F12235">
      <w:pPr>
        <w:pStyle w:val="af0"/>
        <w:tabs>
          <w:tab w:val="left" w:pos="450"/>
        </w:tabs>
        <w:spacing w:after="0" w:line="240" w:lineRule="auto"/>
        <w:ind w:left="1069"/>
        <w:jc w:val="right"/>
        <w:rPr>
          <w:rFonts w:ascii="Times New Roman" w:hAnsi="Times New Roman"/>
          <w:sz w:val="24"/>
          <w:szCs w:val="24"/>
        </w:rPr>
      </w:pPr>
      <w:r w:rsidRPr="00B8426C">
        <w:rPr>
          <w:rFonts w:ascii="Times New Roman" w:hAnsi="Times New Roman"/>
          <w:sz w:val="24"/>
          <w:szCs w:val="24"/>
        </w:rPr>
        <w:lastRenderedPageBreak/>
        <w:t>Приложение № 6</w:t>
      </w:r>
    </w:p>
    <w:p w:rsidR="00F12235" w:rsidRPr="00B8426C" w:rsidRDefault="00F12235" w:rsidP="00F12235">
      <w:pPr>
        <w:tabs>
          <w:tab w:val="left" w:pos="450"/>
        </w:tabs>
        <w:spacing w:after="0" w:line="240" w:lineRule="auto"/>
        <w:ind w:firstLine="284"/>
        <w:jc w:val="right"/>
        <w:rPr>
          <w:rFonts w:ascii="Times New Roman" w:hAnsi="Times New Roman"/>
          <w:sz w:val="24"/>
          <w:szCs w:val="24"/>
        </w:rPr>
      </w:pPr>
      <w:r w:rsidRPr="00B8426C">
        <w:rPr>
          <w:rFonts w:ascii="Times New Roman" w:hAnsi="Times New Roman"/>
          <w:sz w:val="24"/>
          <w:szCs w:val="24"/>
        </w:rPr>
        <w:t>к муниципальной программе</w:t>
      </w:r>
    </w:p>
    <w:p w:rsidR="00F12235" w:rsidRPr="00B8426C" w:rsidRDefault="00F12235" w:rsidP="00F12235">
      <w:pPr>
        <w:tabs>
          <w:tab w:val="left" w:pos="450"/>
        </w:tabs>
        <w:spacing w:after="0" w:line="240" w:lineRule="auto"/>
        <w:ind w:firstLine="284"/>
        <w:jc w:val="right"/>
        <w:rPr>
          <w:rFonts w:ascii="Times New Roman" w:hAnsi="Times New Roman"/>
          <w:sz w:val="24"/>
          <w:szCs w:val="24"/>
        </w:rPr>
      </w:pPr>
      <w:r w:rsidRPr="00B8426C">
        <w:rPr>
          <w:rFonts w:ascii="Times New Roman" w:hAnsi="Times New Roman"/>
          <w:sz w:val="24"/>
          <w:szCs w:val="24"/>
        </w:rPr>
        <w:t>Гуково-Гнилушевского сельского поселения</w:t>
      </w:r>
    </w:p>
    <w:p w:rsidR="00F12235" w:rsidRPr="00B8426C" w:rsidRDefault="00F12235" w:rsidP="00F12235">
      <w:pPr>
        <w:tabs>
          <w:tab w:val="left" w:pos="450"/>
        </w:tabs>
        <w:spacing w:after="0" w:line="240" w:lineRule="auto"/>
        <w:ind w:firstLine="284"/>
        <w:jc w:val="right"/>
        <w:rPr>
          <w:rFonts w:ascii="Times New Roman" w:hAnsi="Times New Roman"/>
          <w:sz w:val="24"/>
          <w:szCs w:val="24"/>
        </w:rPr>
      </w:pPr>
      <w:r w:rsidRPr="00B8426C">
        <w:rPr>
          <w:rFonts w:ascii="Times New Roman" w:hAnsi="Times New Roman"/>
          <w:sz w:val="24"/>
          <w:szCs w:val="24"/>
        </w:rPr>
        <w:t>«Благоустройство территории и жилищно-коммунальное хозяйство»</w:t>
      </w:r>
    </w:p>
    <w:p w:rsidR="00F12235" w:rsidRPr="00B8426C" w:rsidRDefault="00F12235" w:rsidP="00F12235">
      <w:pPr>
        <w:tabs>
          <w:tab w:val="left" w:pos="450"/>
        </w:tabs>
        <w:spacing w:after="0" w:line="240" w:lineRule="auto"/>
        <w:ind w:firstLine="284"/>
        <w:jc w:val="right"/>
        <w:rPr>
          <w:rFonts w:ascii="Times New Roman" w:hAnsi="Times New Roman"/>
          <w:sz w:val="16"/>
          <w:szCs w:val="16"/>
        </w:rPr>
      </w:pPr>
    </w:p>
    <w:p w:rsidR="00F12235" w:rsidRPr="00B8426C" w:rsidRDefault="00F12235" w:rsidP="00F12235">
      <w:pPr>
        <w:spacing w:after="0" w:line="240" w:lineRule="auto"/>
        <w:jc w:val="center"/>
        <w:rPr>
          <w:rFonts w:ascii="Times New Roman" w:hAnsi="Times New Roman"/>
          <w:sz w:val="24"/>
          <w:szCs w:val="24"/>
        </w:rPr>
      </w:pPr>
      <w:r w:rsidRPr="00B8426C">
        <w:rPr>
          <w:rFonts w:ascii="Times New Roman" w:hAnsi="Times New Roman"/>
          <w:sz w:val="24"/>
          <w:szCs w:val="24"/>
        </w:rPr>
        <w:t>Расходы бюджета поселения и внебюджетных источников на реализацию муниципальной программы</w:t>
      </w:r>
    </w:p>
    <w:p w:rsidR="00F12235" w:rsidRPr="00B8426C" w:rsidRDefault="00F12235" w:rsidP="00F12235">
      <w:pPr>
        <w:spacing w:after="0" w:line="240" w:lineRule="auto"/>
        <w:jc w:val="center"/>
        <w:rPr>
          <w:rFonts w:ascii="Times New Roman" w:hAnsi="Times New Roman"/>
          <w:sz w:val="16"/>
          <w:szCs w:val="16"/>
        </w:rPr>
      </w:pPr>
    </w:p>
    <w:p w:rsidR="00F12235" w:rsidRPr="00B8426C" w:rsidRDefault="00F12235" w:rsidP="00F12235">
      <w:pPr>
        <w:widowControl w:val="0"/>
        <w:spacing w:after="0" w:line="240" w:lineRule="auto"/>
        <w:jc w:val="center"/>
        <w:rPr>
          <w:rFonts w:ascii="Times New Roman" w:hAnsi="Times New Roman"/>
          <w:sz w:val="4"/>
          <w:szCs w:val="4"/>
        </w:rPr>
      </w:pPr>
    </w:p>
    <w:tbl>
      <w:tblPr>
        <w:tblW w:w="14885" w:type="dxa"/>
        <w:tblInd w:w="108" w:type="dxa"/>
        <w:tblLayout w:type="fixed"/>
        <w:tblLook w:val="04A0" w:firstRow="1" w:lastRow="0" w:firstColumn="1" w:lastColumn="0" w:noHBand="0" w:noVBand="1"/>
      </w:tblPr>
      <w:tblGrid>
        <w:gridCol w:w="1560"/>
        <w:gridCol w:w="2551"/>
        <w:gridCol w:w="2835"/>
        <w:gridCol w:w="1134"/>
        <w:gridCol w:w="992"/>
        <w:gridCol w:w="993"/>
        <w:gridCol w:w="993"/>
        <w:gridCol w:w="992"/>
        <w:gridCol w:w="992"/>
        <w:gridCol w:w="851"/>
        <w:gridCol w:w="992"/>
      </w:tblGrid>
      <w:tr w:rsidR="00F12235" w:rsidRPr="00B8426C" w:rsidTr="00865009">
        <w:trPr>
          <w:trHeight w:val="255"/>
          <w:tblHeader/>
        </w:trPr>
        <w:tc>
          <w:tcPr>
            <w:tcW w:w="1560" w:type="dxa"/>
            <w:vMerge w:val="restart"/>
            <w:tcBorders>
              <w:top w:val="single" w:sz="4" w:space="0" w:color="auto"/>
              <w:left w:val="single" w:sz="4" w:space="0" w:color="auto"/>
              <w:right w:val="single" w:sz="4" w:space="0" w:color="auto"/>
            </w:tcBorders>
            <w:shd w:val="clear" w:color="auto" w:fill="auto"/>
            <w:vAlign w:val="center"/>
          </w:tcPr>
          <w:p w:rsidR="00F12235" w:rsidRPr="00B8426C" w:rsidRDefault="00F12235" w:rsidP="00865009">
            <w:pPr>
              <w:widowControl w:val="0"/>
              <w:spacing w:after="0" w:line="240" w:lineRule="auto"/>
              <w:jc w:val="center"/>
              <w:rPr>
                <w:rFonts w:ascii="Times New Roman" w:hAnsi="Times New Roman"/>
              </w:rPr>
            </w:pPr>
            <w:r w:rsidRPr="00B8426C">
              <w:rPr>
                <w:rFonts w:ascii="Times New Roman" w:hAnsi="Times New Roman"/>
              </w:rPr>
              <w:t>статус</w:t>
            </w:r>
          </w:p>
        </w:tc>
        <w:tc>
          <w:tcPr>
            <w:tcW w:w="2551" w:type="dxa"/>
            <w:vMerge w:val="restart"/>
            <w:tcBorders>
              <w:top w:val="single" w:sz="4" w:space="0" w:color="auto"/>
              <w:left w:val="single" w:sz="4" w:space="0" w:color="auto"/>
              <w:right w:val="single" w:sz="4" w:space="0" w:color="auto"/>
            </w:tcBorders>
            <w:shd w:val="clear" w:color="auto" w:fill="auto"/>
          </w:tcPr>
          <w:p w:rsidR="00F12235" w:rsidRPr="00B8426C" w:rsidRDefault="00F12235" w:rsidP="00865009">
            <w:pPr>
              <w:widowControl w:val="0"/>
              <w:spacing w:after="0" w:line="240" w:lineRule="auto"/>
              <w:jc w:val="center"/>
              <w:rPr>
                <w:rFonts w:ascii="Times New Roman" w:hAnsi="Times New Roman"/>
              </w:rPr>
            </w:pPr>
            <w:r w:rsidRPr="00B8426C">
              <w:rPr>
                <w:rFonts w:ascii="Times New Roman" w:hAnsi="Times New Roman"/>
              </w:rPr>
              <w:t xml:space="preserve">Наименование      </w:t>
            </w:r>
            <w:r w:rsidRPr="00B8426C">
              <w:rPr>
                <w:rFonts w:ascii="Times New Roman" w:hAnsi="Times New Roman"/>
              </w:rPr>
              <w:br/>
              <w:t>муниципальной  программы,</w:t>
            </w:r>
            <w:r w:rsidRPr="00B8426C">
              <w:rPr>
                <w:rFonts w:ascii="Times New Roman" w:hAnsi="Times New Roman"/>
              </w:rPr>
              <w:br/>
              <w:t>подпрограммы</w:t>
            </w:r>
          </w:p>
        </w:tc>
        <w:tc>
          <w:tcPr>
            <w:tcW w:w="2835" w:type="dxa"/>
            <w:vMerge w:val="restart"/>
            <w:tcBorders>
              <w:top w:val="single" w:sz="4" w:space="0" w:color="auto"/>
              <w:left w:val="single" w:sz="4" w:space="0" w:color="auto"/>
              <w:right w:val="single" w:sz="4" w:space="0" w:color="auto"/>
            </w:tcBorders>
            <w:shd w:val="clear" w:color="auto" w:fill="auto"/>
          </w:tcPr>
          <w:p w:rsidR="00F12235" w:rsidRPr="00B8426C" w:rsidRDefault="00F12235" w:rsidP="00865009">
            <w:pPr>
              <w:widowControl w:val="0"/>
              <w:spacing w:after="0" w:line="240" w:lineRule="auto"/>
              <w:jc w:val="center"/>
              <w:rPr>
                <w:rFonts w:ascii="Times New Roman" w:hAnsi="Times New Roman"/>
              </w:rPr>
            </w:pPr>
            <w:r w:rsidRPr="00B8426C">
              <w:rPr>
                <w:rFonts w:ascii="Times New Roman" w:hAnsi="Times New Roman"/>
              </w:rPr>
              <w:t xml:space="preserve">Ответственный    исполнитель   </w:t>
            </w:r>
          </w:p>
        </w:tc>
        <w:tc>
          <w:tcPr>
            <w:tcW w:w="7939" w:type="dxa"/>
            <w:gridSpan w:val="8"/>
            <w:tcBorders>
              <w:top w:val="single" w:sz="4" w:space="0" w:color="auto"/>
              <w:left w:val="single" w:sz="4" w:space="0" w:color="auto"/>
              <w:bottom w:val="single" w:sz="4" w:space="0" w:color="auto"/>
              <w:right w:val="single" w:sz="4" w:space="0" w:color="auto"/>
            </w:tcBorders>
            <w:shd w:val="clear" w:color="auto" w:fill="auto"/>
          </w:tcPr>
          <w:p w:rsidR="00F12235" w:rsidRPr="00B8426C" w:rsidRDefault="00F12235" w:rsidP="00865009">
            <w:pPr>
              <w:widowControl w:val="0"/>
              <w:spacing w:after="0" w:line="240" w:lineRule="auto"/>
              <w:jc w:val="center"/>
              <w:rPr>
                <w:rFonts w:ascii="Times New Roman" w:hAnsi="Times New Roman"/>
              </w:rPr>
            </w:pPr>
            <w:r w:rsidRPr="00B8426C">
              <w:rPr>
                <w:rFonts w:ascii="Times New Roman" w:hAnsi="Times New Roman"/>
              </w:rPr>
              <w:t>Оценка расходов, (тыс. рублей), годы</w:t>
            </w:r>
          </w:p>
        </w:tc>
      </w:tr>
      <w:tr w:rsidR="00F12235" w:rsidRPr="00C64CAA" w:rsidTr="00865009">
        <w:trPr>
          <w:trHeight w:val="255"/>
          <w:tblHeader/>
        </w:trPr>
        <w:tc>
          <w:tcPr>
            <w:tcW w:w="1560" w:type="dxa"/>
            <w:vMerge/>
            <w:tcBorders>
              <w:left w:val="single" w:sz="4" w:space="0" w:color="auto"/>
              <w:bottom w:val="single" w:sz="4" w:space="0" w:color="auto"/>
              <w:right w:val="single" w:sz="4" w:space="0" w:color="auto"/>
            </w:tcBorders>
            <w:shd w:val="clear" w:color="auto" w:fill="auto"/>
            <w:vAlign w:val="center"/>
          </w:tcPr>
          <w:p w:rsidR="00F12235" w:rsidRPr="00B8426C" w:rsidRDefault="00F12235" w:rsidP="00865009">
            <w:pPr>
              <w:widowControl w:val="0"/>
              <w:spacing w:after="0" w:line="240" w:lineRule="auto"/>
              <w:jc w:val="center"/>
              <w:rPr>
                <w:rFonts w:ascii="Times New Roman" w:hAnsi="Times New Roman"/>
              </w:rPr>
            </w:pPr>
          </w:p>
        </w:tc>
        <w:tc>
          <w:tcPr>
            <w:tcW w:w="2551" w:type="dxa"/>
            <w:vMerge/>
            <w:tcBorders>
              <w:left w:val="single" w:sz="4" w:space="0" w:color="auto"/>
              <w:bottom w:val="single" w:sz="4" w:space="0" w:color="auto"/>
              <w:right w:val="single" w:sz="4" w:space="0" w:color="auto"/>
            </w:tcBorders>
            <w:shd w:val="clear" w:color="auto" w:fill="auto"/>
          </w:tcPr>
          <w:p w:rsidR="00F12235" w:rsidRPr="00B8426C" w:rsidRDefault="00F12235" w:rsidP="00865009">
            <w:pPr>
              <w:widowControl w:val="0"/>
              <w:spacing w:after="0" w:line="240" w:lineRule="auto"/>
              <w:jc w:val="center"/>
              <w:rPr>
                <w:rFonts w:ascii="Times New Roman" w:hAnsi="Times New Roman"/>
              </w:rPr>
            </w:pPr>
          </w:p>
        </w:tc>
        <w:tc>
          <w:tcPr>
            <w:tcW w:w="2835" w:type="dxa"/>
            <w:vMerge/>
            <w:tcBorders>
              <w:left w:val="single" w:sz="4" w:space="0" w:color="auto"/>
              <w:bottom w:val="single" w:sz="4" w:space="0" w:color="auto"/>
              <w:right w:val="single" w:sz="4" w:space="0" w:color="auto"/>
            </w:tcBorders>
            <w:shd w:val="clear" w:color="auto" w:fill="auto"/>
          </w:tcPr>
          <w:p w:rsidR="00F12235" w:rsidRPr="00B8426C" w:rsidRDefault="00F12235" w:rsidP="00865009">
            <w:pPr>
              <w:widowControl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2235" w:rsidRPr="00B8426C" w:rsidRDefault="00F12235" w:rsidP="00865009">
            <w:pPr>
              <w:widowControl w:val="0"/>
              <w:spacing w:after="0" w:line="240" w:lineRule="auto"/>
              <w:jc w:val="center"/>
              <w:rPr>
                <w:rFonts w:ascii="Times New Roman" w:hAnsi="Times New Roman"/>
              </w:rPr>
            </w:pPr>
            <w:r w:rsidRPr="00B8426C">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2235" w:rsidRPr="00B8426C" w:rsidRDefault="00F12235" w:rsidP="00865009">
            <w:pPr>
              <w:widowControl w:val="0"/>
              <w:spacing w:after="0" w:line="240" w:lineRule="auto"/>
              <w:jc w:val="center"/>
              <w:rPr>
                <w:rFonts w:ascii="Times New Roman" w:hAnsi="Times New Roman"/>
              </w:rPr>
            </w:pPr>
            <w:r w:rsidRPr="00B8426C">
              <w:rPr>
                <w:rFonts w:ascii="Times New Roman" w:hAnsi="Times New Roman"/>
              </w:rPr>
              <w:t xml:space="preserve">2014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12235" w:rsidRPr="00B8426C" w:rsidRDefault="00F12235" w:rsidP="00865009">
            <w:pPr>
              <w:widowControl w:val="0"/>
              <w:spacing w:after="0" w:line="240" w:lineRule="auto"/>
              <w:jc w:val="center"/>
              <w:rPr>
                <w:rFonts w:ascii="Times New Roman" w:hAnsi="Times New Roman"/>
              </w:rPr>
            </w:pPr>
            <w:r w:rsidRPr="00B8426C">
              <w:rPr>
                <w:rFonts w:ascii="Times New Roman" w:hAnsi="Times New Roman"/>
              </w:rPr>
              <w:t xml:space="preserve">2015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12235" w:rsidRPr="00B8426C" w:rsidRDefault="00F12235" w:rsidP="00865009">
            <w:pPr>
              <w:widowControl w:val="0"/>
              <w:spacing w:after="0" w:line="240" w:lineRule="auto"/>
              <w:jc w:val="center"/>
              <w:rPr>
                <w:rFonts w:ascii="Times New Roman" w:hAnsi="Times New Roman"/>
              </w:rPr>
            </w:pPr>
            <w:r w:rsidRPr="00B8426C">
              <w:rPr>
                <w:rFonts w:ascii="Times New Roman" w:hAnsi="Times New Roman"/>
              </w:rPr>
              <w:t xml:space="preserve">2016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235" w:rsidRPr="00B8426C" w:rsidRDefault="00F12235" w:rsidP="00865009">
            <w:pPr>
              <w:widowControl w:val="0"/>
              <w:spacing w:after="0" w:line="240" w:lineRule="auto"/>
              <w:jc w:val="center"/>
              <w:rPr>
                <w:rFonts w:ascii="Times New Roman" w:hAnsi="Times New Roman"/>
              </w:rPr>
            </w:pPr>
            <w:r w:rsidRPr="00B8426C">
              <w:rPr>
                <w:rFonts w:ascii="Times New Roman" w:hAnsi="Times New Roman"/>
              </w:rPr>
              <w:t xml:space="preserve">2017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235" w:rsidRPr="00B8426C" w:rsidRDefault="00F12235" w:rsidP="00865009">
            <w:pPr>
              <w:widowControl w:val="0"/>
              <w:spacing w:after="0" w:line="240" w:lineRule="auto"/>
              <w:jc w:val="center"/>
              <w:rPr>
                <w:rFonts w:ascii="Times New Roman" w:hAnsi="Times New Roman"/>
              </w:rPr>
            </w:pPr>
            <w:r w:rsidRPr="00B8426C">
              <w:rPr>
                <w:rFonts w:ascii="Times New Roman" w:hAnsi="Times New Roman"/>
              </w:rPr>
              <w:t xml:space="preserve">2018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235" w:rsidRPr="00B8426C" w:rsidRDefault="00F12235" w:rsidP="00865009">
            <w:pPr>
              <w:widowControl w:val="0"/>
              <w:spacing w:after="0" w:line="240" w:lineRule="auto"/>
              <w:jc w:val="center"/>
              <w:rPr>
                <w:rFonts w:ascii="Times New Roman" w:hAnsi="Times New Roman"/>
              </w:rPr>
            </w:pPr>
            <w:r w:rsidRPr="00B8426C">
              <w:rPr>
                <w:rFonts w:ascii="Times New Roman" w:hAnsi="Times New Roman"/>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235" w:rsidRPr="00C64CAA" w:rsidRDefault="00F12235" w:rsidP="00865009">
            <w:pPr>
              <w:widowControl w:val="0"/>
              <w:spacing w:after="0" w:line="240" w:lineRule="auto"/>
              <w:jc w:val="center"/>
              <w:rPr>
                <w:rFonts w:ascii="Times New Roman" w:hAnsi="Times New Roman"/>
              </w:rPr>
            </w:pPr>
            <w:r w:rsidRPr="00B8426C">
              <w:rPr>
                <w:rFonts w:ascii="Times New Roman" w:hAnsi="Times New Roman"/>
              </w:rPr>
              <w:t>2020</w:t>
            </w:r>
            <w:r w:rsidRPr="00C64CAA">
              <w:rPr>
                <w:rFonts w:ascii="Times New Roman" w:hAnsi="Times New Roman"/>
              </w:rPr>
              <w:t xml:space="preserve"> </w:t>
            </w:r>
          </w:p>
        </w:tc>
      </w:tr>
      <w:tr w:rsidR="00F12235" w:rsidRPr="00C64CAA" w:rsidTr="00865009">
        <w:trPr>
          <w:trHeight w:val="255"/>
          <w:tblHead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11</w:t>
            </w:r>
          </w:p>
        </w:tc>
      </w:tr>
      <w:tr w:rsidR="00F12235" w:rsidRPr="00C64CAA" w:rsidTr="00865009">
        <w:trPr>
          <w:trHeight w:val="175"/>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 xml:space="preserve">Муниципальная программа </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Благоустройство территории  и жилищно-коммунальное хозяйство</w:t>
            </w:r>
          </w:p>
        </w:tc>
        <w:tc>
          <w:tcPr>
            <w:tcW w:w="2835" w:type="dxa"/>
            <w:tcBorders>
              <w:top w:val="single" w:sz="4" w:space="0" w:color="auto"/>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 xml:space="preserve">всего                </w:t>
            </w:r>
          </w:p>
        </w:tc>
        <w:tc>
          <w:tcPr>
            <w:tcW w:w="1134" w:type="dxa"/>
            <w:tcBorders>
              <w:top w:val="single" w:sz="4" w:space="0" w:color="auto"/>
              <w:left w:val="single" w:sz="4" w:space="0" w:color="auto"/>
              <w:bottom w:val="single" w:sz="4" w:space="0" w:color="auto"/>
              <w:right w:val="nil"/>
            </w:tcBorders>
            <w:shd w:val="clear" w:color="000000" w:fill="FFFFFF"/>
          </w:tcPr>
          <w:p w:rsidR="00F12235" w:rsidRPr="003F6074" w:rsidRDefault="00F12235" w:rsidP="00865009">
            <w:pPr>
              <w:widowControl w:val="0"/>
              <w:spacing w:after="0" w:line="240" w:lineRule="auto"/>
              <w:jc w:val="center"/>
              <w:rPr>
                <w:rFonts w:ascii="Times New Roman" w:hAnsi="Times New Roman"/>
                <w:lang w:val="en-US"/>
              </w:rPr>
            </w:pPr>
            <w:r>
              <w:rPr>
                <w:rFonts w:ascii="Times New Roman" w:hAnsi="Times New Roman"/>
              </w:rPr>
              <w:t>14983,4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3</w:t>
            </w:r>
            <w:r>
              <w:rPr>
                <w:rFonts w:ascii="Times New Roman" w:hAnsi="Times New Roman"/>
              </w:rPr>
              <w:t>805</w:t>
            </w:r>
            <w:r w:rsidRPr="00C64CAA">
              <w:rPr>
                <w:rFonts w:ascii="Times New Roman" w:hAnsi="Times New Roman"/>
              </w:rPr>
              <w:t>,</w:t>
            </w:r>
            <w:r>
              <w:rPr>
                <w:rFonts w:ascii="Times New Roman" w:hAnsi="Times New Roman"/>
              </w:rPr>
              <w:t>1</w:t>
            </w:r>
          </w:p>
        </w:tc>
        <w:tc>
          <w:tcPr>
            <w:tcW w:w="993" w:type="dxa"/>
            <w:tcBorders>
              <w:top w:val="single" w:sz="4" w:space="0" w:color="auto"/>
              <w:left w:val="nil"/>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Pr>
                <w:rFonts w:ascii="Times New Roman" w:hAnsi="Times New Roman"/>
              </w:rPr>
              <w:t>8512,8</w:t>
            </w:r>
          </w:p>
        </w:tc>
        <w:tc>
          <w:tcPr>
            <w:tcW w:w="993" w:type="dxa"/>
            <w:tcBorders>
              <w:top w:val="single" w:sz="4" w:space="0" w:color="auto"/>
              <w:left w:val="nil"/>
              <w:bottom w:val="single" w:sz="4" w:space="0" w:color="auto"/>
              <w:right w:val="single" w:sz="4" w:space="0" w:color="auto"/>
            </w:tcBorders>
            <w:shd w:val="clear" w:color="auto" w:fill="auto"/>
          </w:tcPr>
          <w:p w:rsidR="00F12235" w:rsidRPr="003F6074" w:rsidRDefault="00F12235" w:rsidP="00865009">
            <w:pPr>
              <w:widowControl w:val="0"/>
              <w:spacing w:after="0" w:line="240" w:lineRule="auto"/>
              <w:jc w:val="center"/>
              <w:rPr>
                <w:rFonts w:ascii="Times New Roman" w:hAnsi="Times New Roman"/>
                <w:lang w:val="en-US"/>
              </w:rPr>
            </w:pPr>
            <w:r>
              <w:rPr>
                <w:rFonts w:ascii="Times New Roman" w:hAnsi="Times New Roman"/>
                <w:lang w:val="en-US"/>
              </w:rPr>
              <w:t>784</w:t>
            </w:r>
            <w:r w:rsidRPr="00C64CAA">
              <w:rPr>
                <w:rFonts w:ascii="Times New Roman" w:hAnsi="Times New Roman"/>
              </w:rPr>
              <w:t>,</w:t>
            </w:r>
            <w:r>
              <w:rPr>
                <w:rFonts w:ascii="Times New Roman" w:hAnsi="Times New Roman"/>
                <w:lang w:val="en-US"/>
              </w:rPr>
              <w:t>7</w:t>
            </w:r>
          </w:p>
        </w:tc>
        <w:tc>
          <w:tcPr>
            <w:tcW w:w="992" w:type="dxa"/>
            <w:tcBorders>
              <w:top w:val="single" w:sz="4" w:space="0" w:color="auto"/>
              <w:left w:val="nil"/>
              <w:bottom w:val="single" w:sz="4" w:space="0" w:color="auto"/>
              <w:right w:val="single" w:sz="4" w:space="0" w:color="auto"/>
            </w:tcBorders>
            <w:shd w:val="clear" w:color="auto" w:fill="auto"/>
          </w:tcPr>
          <w:p w:rsidR="00F12235" w:rsidRPr="003F6074" w:rsidRDefault="00F12235" w:rsidP="00865009">
            <w:pPr>
              <w:spacing w:after="0" w:line="240" w:lineRule="auto"/>
              <w:jc w:val="center"/>
            </w:pPr>
            <w:r>
              <w:rPr>
                <w:rFonts w:ascii="Times New Roman" w:hAnsi="Times New Roman"/>
                <w:lang w:val="en-US"/>
              </w:rPr>
              <w:t>470</w:t>
            </w:r>
            <w:r>
              <w:rPr>
                <w:rFonts w:ascii="Times New Roman" w:hAnsi="Times New Roman"/>
              </w:rPr>
              <w:t>,2</w:t>
            </w:r>
          </w:p>
        </w:tc>
        <w:tc>
          <w:tcPr>
            <w:tcW w:w="992" w:type="dxa"/>
            <w:tcBorders>
              <w:top w:val="single" w:sz="4" w:space="0" w:color="auto"/>
              <w:left w:val="nil"/>
              <w:bottom w:val="single" w:sz="4" w:space="0" w:color="auto"/>
              <w:right w:val="single" w:sz="4" w:space="0" w:color="auto"/>
            </w:tcBorders>
            <w:shd w:val="clear" w:color="auto" w:fill="auto"/>
          </w:tcPr>
          <w:p w:rsidR="00F12235" w:rsidRDefault="00F12235" w:rsidP="00865009">
            <w:pPr>
              <w:spacing w:after="0"/>
              <w:jc w:val="center"/>
            </w:pPr>
            <w:r w:rsidRPr="00406B8D">
              <w:rPr>
                <w:rFonts w:ascii="Times New Roman" w:hAnsi="Times New Roman"/>
                <w:lang w:val="en-US"/>
              </w:rPr>
              <w:t>470</w:t>
            </w:r>
            <w:r w:rsidRPr="00406B8D">
              <w:rPr>
                <w:rFonts w:ascii="Times New Roman" w:hAnsi="Times New Roman"/>
              </w:rPr>
              <w:t>,2</w:t>
            </w:r>
          </w:p>
        </w:tc>
        <w:tc>
          <w:tcPr>
            <w:tcW w:w="851" w:type="dxa"/>
            <w:tcBorders>
              <w:top w:val="single" w:sz="4" w:space="0" w:color="auto"/>
              <w:left w:val="nil"/>
              <w:bottom w:val="single" w:sz="4" w:space="0" w:color="auto"/>
              <w:right w:val="single" w:sz="4" w:space="0" w:color="auto"/>
            </w:tcBorders>
            <w:shd w:val="clear" w:color="auto" w:fill="auto"/>
          </w:tcPr>
          <w:p w:rsidR="00F12235" w:rsidRDefault="00F12235" w:rsidP="00865009">
            <w:pPr>
              <w:spacing w:after="0"/>
              <w:jc w:val="center"/>
            </w:pPr>
            <w:r w:rsidRPr="00406B8D">
              <w:rPr>
                <w:rFonts w:ascii="Times New Roman" w:hAnsi="Times New Roman"/>
                <w:lang w:val="en-US"/>
              </w:rPr>
              <w:t>470</w:t>
            </w:r>
            <w:r w:rsidRPr="00406B8D">
              <w:rPr>
                <w:rFonts w:ascii="Times New Roman" w:hAnsi="Times New Roman"/>
              </w:rPr>
              <w:t>,2</w:t>
            </w:r>
          </w:p>
        </w:tc>
        <w:tc>
          <w:tcPr>
            <w:tcW w:w="992" w:type="dxa"/>
            <w:tcBorders>
              <w:top w:val="single" w:sz="4" w:space="0" w:color="auto"/>
              <w:left w:val="nil"/>
              <w:bottom w:val="single" w:sz="4" w:space="0" w:color="auto"/>
              <w:right w:val="single" w:sz="4" w:space="0" w:color="auto"/>
            </w:tcBorders>
            <w:shd w:val="clear" w:color="auto" w:fill="auto"/>
          </w:tcPr>
          <w:p w:rsidR="00F12235" w:rsidRDefault="00F12235" w:rsidP="00865009">
            <w:pPr>
              <w:spacing w:after="0"/>
              <w:jc w:val="center"/>
            </w:pPr>
            <w:r w:rsidRPr="00406B8D">
              <w:rPr>
                <w:rFonts w:ascii="Times New Roman" w:hAnsi="Times New Roman"/>
                <w:lang w:val="en-US"/>
              </w:rPr>
              <w:t>470</w:t>
            </w:r>
            <w:r w:rsidRPr="00406B8D">
              <w:rPr>
                <w:rFonts w:ascii="Times New Roman" w:hAnsi="Times New Roman"/>
              </w:rPr>
              <w:t>,2</w:t>
            </w:r>
          </w:p>
        </w:tc>
      </w:tr>
      <w:tr w:rsidR="00F12235" w:rsidRPr="00C64CAA" w:rsidTr="00865009">
        <w:trPr>
          <w:trHeight w:val="321"/>
        </w:trPr>
        <w:tc>
          <w:tcPr>
            <w:tcW w:w="1560" w:type="dxa"/>
            <w:vMerge/>
            <w:tcBorders>
              <w:top w:val="nil"/>
              <w:left w:val="single" w:sz="4" w:space="0" w:color="auto"/>
              <w:bottom w:val="single" w:sz="4" w:space="0" w:color="000000"/>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551" w:type="dxa"/>
            <w:vMerge/>
            <w:tcBorders>
              <w:top w:val="nil"/>
              <w:left w:val="single" w:sz="4" w:space="0" w:color="auto"/>
              <w:bottom w:val="single" w:sz="4" w:space="0" w:color="000000"/>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835" w:type="dxa"/>
            <w:tcBorders>
              <w:top w:val="nil"/>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областной бюджет</w:t>
            </w:r>
          </w:p>
        </w:tc>
        <w:tc>
          <w:tcPr>
            <w:tcW w:w="1134" w:type="dxa"/>
            <w:tcBorders>
              <w:top w:val="nil"/>
              <w:left w:val="single" w:sz="4" w:space="0" w:color="auto"/>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Pr>
                <w:rFonts w:ascii="Times New Roman" w:hAnsi="Times New Roman"/>
              </w:rPr>
              <w:t>9215,0</w:t>
            </w:r>
          </w:p>
        </w:tc>
        <w:tc>
          <w:tcPr>
            <w:tcW w:w="992" w:type="dxa"/>
            <w:tcBorders>
              <w:top w:val="nil"/>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2791,2</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Pr>
                <w:rFonts w:ascii="Times New Roman" w:hAnsi="Times New Roman"/>
              </w:rPr>
              <w:t>6423,8</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851"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r>
      <w:tr w:rsidR="00F12235" w:rsidRPr="00C64CAA" w:rsidTr="00865009">
        <w:trPr>
          <w:trHeight w:val="312"/>
        </w:trPr>
        <w:tc>
          <w:tcPr>
            <w:tcW w:w="1560" w:type="dxa"/>
            <w:vMerge/>
            <w:tcBorders>
              <w:top w:val="nil"/>
              <w:left w:val="single" w:sz="4" w:space="0" w:color="auto"/>
              <w:bottom w:val="single" w:sz="4" w:space="0" w:color="000000"/>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551" w:type="dxa"/>
            <w:vMerge/>
            <w:tcBorders>
              <w:top w:val="nil"/>
              <w:left w:val="single" w:sz="4" w:space="0" w:color="auto"/>
              <w:bottom w:val="single" w:sz="4" w:space="0" w:color="000000"/>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835" w:type="dxa"/>
            <w:tcBorders>
              <w:top w:val="nil"/>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 xml:space="preserve">бюджет района </w:t>
            </w:r>
          </w:p>
        </w:tc>
        <w:tc>
          <w:tcPr>
            <w:tcW w:w="1134" w:type="dxa"/>
            <w:tcBorders>
              <w:top w:val="nil"/>
              <w:left w:val="single" w:sz="4" w:space="0" w:color="auto"/>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851"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r>
      <w:tr w:rsidR="00F12235" w:rsidRPr="00C64CAA" w:rsidTr="00865009">
        <w:trPr>
          <w:trHeight w:val="312"/>
        </w:trPr>
        <w:tc>
          <w:tcPr>
            <w:tcW w:w="1560" w:type="dxa"/>
            <w:vMerge/>
            <w:tcBorders>
              <w:top w:val="nil"/>
              <w:left w:val="single" w:sz="4" w:space="0" w:color="auto"/>
              <w:bottom w:val="single" w:sz="4" w:space="0" w:color="000000"/>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551" w:type="dxa"/>
            <w:vMerge/>
            <w:tcBorders>
              <w:top w:val="nil"/>
              <w:left w:val="single" w:sz="4" w:space="0" w:color="auto"/>
              <w:bottom w:val="single" w:sz="4" w:space="0" w:color="000000"/>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835" w:type="dxa"/>
            <w:tcBorders>
              <w:top w:val="nil"/>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 xml:space="preserve">бюджет поселения </w:t>
            </w:r>
          </w:p>
        </w:tc>
        <w:tc>
          <w:tcPr>
            <w:tcW w:w="1134" w:type="dxa"/>
            <w:tcBorders>
              <w:top w:val="nil"/>
              <w:left w:val="single" w:sz="4" w:space="0" w:color="auto"/>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Pr>
                <w:rFonts w:ascii="Times New Roman" w:hAnsi="Times New Roman"/>
              </w:rPr>
              <w:t>5768,4</w:t>
            </w:r>
          </w:p>
        </w:tc>
        <w:tc>
          <w:tcPr>
            <w:tcW w:w="992" w:type="dxa"/>
            <w:tcBorders>
              <w:top w:val="nil"/>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1</w:t>
            </w:r>
            <w:r>
              <w:rPr>
                <w:rFonts w:ascii="Times New Roman" w:hAnsi="Times New Roman"/>
              </w:rPr>
              <w:t>013</w:t>
            </w:r>
            <w:r w:rsidRPr="00C64CAA">
              <w:rPr>
                <w:rFonts w:ascii="Times New Roman" w:hAnsi="Times New Roman"/>
              </w:rPr>
              <w:t>,</w:t>
            </w:r>
            <w:r>
              <w:rPr>
                <w:rFonts w:ascii="Times New Roman" w:hAnsi="Times New Roman"/>
              </w:rPr>
              <w:t>9</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Pr>
                <w:rFonts w:ascii="Times New Roman" w:hAnsi="Times New Roman"/>
              </w:rPr>
              <w:t>2089,0</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Pr>
                <w:rFonts w:ascii="Times New Roman" w:hAnsi="Times New Roman"/>
              </w:rPr>
              <w:t>784,7</w:t>
            </w:r>
          </w:p>
        </w:tc>
        <w:tc>
          <w:tcPr>
            <w:tcW w:w="992" w:type="dxa"/>
            <w:tcBorders>
              <w:top w:val="nil"/>
              <w:left w:val="nil"/>
              <w:bottom w:val="single" w:sz="4" w:space="0" w:color="auto"/>
              <w:right w:val="single" w:sz="4" w:space="0" w:color="auto"/>
            </w:tcBorders>
            <w:shd w:val="clear" w:color="auto" w:fill="auto"/>
          </w:tcPr>
          <w:p w:rsidR="00F12235" w:rsidRDefault="00F12235" w:rsidP="00865009">
            <w:pPr>
              <w:spacing w:after="0"/>
            </w:pPr>
            <w:r w:rsidRPr="000034E5">
              <w:rPr>
                <w:rFonts w:ascii="Times New Roman" w:hAnsi="Times New Roman"/>
                <w:lang w:val="en-US"/>
              </w:rPr>
              <w:t>470</w:t>
            </w:r>
            <w:r w:rsidRPr="000034E5">
              <w:rPr>
                <w:rFonts w:ascii="Times New Roman" w:hAnsi="Times New Roman"/>
              </w:rPr>
              <w:t>,2</w:t>
            </w:r>
          </w:p>
        </w:tc>
        <w:tc>
          <w:tcPr>
            <w:tcW w:w="992" w:type="dxa"/>
            <w:tcBorders>
              <w:top w:val="nil"/>
              <w:left w:val="nil"/>
              <w:bottom w:val="single" w:sz="4" w:space="0" w:color="auto"/>
              <w:right w:val="single" w:sz="4" w:space="0" w:color="auto"/>
            </w:tcBorders>
            <w:shd w:val="clear" w:color="auto" w:fill="auto"/>
          </w:tcPr>
          <w:p w:rsidR="00F12235" w:rsidRDefault="00F12235" w:rsidP="00865009">
            <w:pPr>
              <w:spacing w:after="0"/>
            </w:pPr>
            <w:r w:rsidRPr="000034E5">
              <w:rPr>
                <w:rFonts w:ascii="Times New Roman" w:hAnsi="Times New Roman"/>
                <w:lang w:val="en-US"/>
              </w:rPr>
              <w:t>470</w:t>
            </w:r>
            <w:r w:rsidRPr="000034E5">
              <w:rPr>
                <w:rFonts w:ascii="Times New Roman" w:hAnsi="Times New Roman"/>
              </w:rPr>
              <w:t>,2</w:t>
            </w:r>
          </w:p>
        </w:tc>
        <w:tc>
          <w:tcPr>
            <w:tcW w:w="851" w:type="dxa"/>
            <w:tcBorders>
              <w:top w:val="nil"/>
              <w:left w:val="nil"/>
              <w:bottom w:val="single" w:sz="4" w:space="0" w:color="auto"/>
              <w:right w:val="single" w:sz="4" w:space="0" w:color="auto"/>
            </w:tcBorders>
            <w:shd w:val="clear" w:color="auto" w:fill="auto"/>
          </w:tcPr>
          <w:p w:rsidR="00F12235" w:rsidRDefault="00F12235" w:rsidP="00865009">
            <w:pPr>
              <w:spacing w:after="0"/>
            </w:pPr>
            <w:r w:rsidRPr="000034E5">
              <w:rPr>
                <w:rFonts w:ascii="Times New Roman" w:hAnsi="Times New Roman"/>
                <w:lang w:val="en-US"/>
              </w:rPr>
              <w:t>470</w:t>
            </w:r>
            <w:r w:rsidRPr="000034E5">
              <w:rPr>
                <w:rFonts w:ascii="Times New Roman" w:hAnsi="Times New Roman"/>
              </w:rPr>
              <w:t>,2</w:t>
            </w:r>
          </w:p>
        </w:tc>
        <w:tc>
          <w:tcPr>
            <w:tcW w:w="992" w:type="dxa"/>
            <w:tcBorders>
              <w:top w:val="nil"/>
              <w:left w:val="nil"/>
              <w:bottom w:val="single" w:sz="4" w:space="0" w:color="auto"/>
              <w:right w:val="single" w:sz="4" w:space="0" w:color="auto"/>
            </w:tcBorders>
            <w:shd w:val="clear" w:color="auto" w:fill="auto"/>
          </w:tcPr>
          <w:p w:rsidR="00F12235" w:rsidRDefault="00F12235" w:rsidP="00865009">
            <w:pPr>
              <w:spacing w:after="0"/>
            </w:pPr>
            <w:r w:rsidRPr="000034E5">
              <w:rPr>
                <w:rFonts w:ascii="Times New Roman" w:hAnsi="Times New Roman"/>
                <w:lang w:val="en-US"/>
              </w:rPr>
              <w:t>470</w:t>
            </w:r>
            <w:r w:rsidRPr="000034E5">
              <w:rPr>
                <w:rFonts w:ascii="Times New Roman" w:hAnsi="Times New Roman"/>
              </w:rPr>
              <w:t>,2</w:t>
            </w:r>
          </w:p>
        </w:tc>
      </w:tr>
      <w:tr w:rsidR="00F12235" w:rsidRPr="00C64CAA" w:rsidTr="00865009">
        <w:trPr>
          <w:trHeight w:val="227"/>
        </w:trPr>
        <w:tc>
          <w:tcPr>
            <w:tcW w:w="1560" w:type="dxa"/>
            <w:vMerge/>
            <w:tcBorders>
              <w:top w:val="nil"/>
              <w:left w:val="single" w:sz="4" w:space="0" w:color="auto"/>
              <w:bottom w:val="single" w:sz="4" w:space="0" w:color="000000"/>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551" w:type="dxa"/>
            <w:vMerge/>
            <w:tcBorders>
              <w:top w:val="nil"/>
              <w:left w:val="single" w:sz="4" w:space="0" w:color="auto"/>
              <w:bottom w:val="single" w:sz="4" w:space="0" w:color="000000"/>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835" w:type="dxa"/>
            <w:tcBorders>
              <w:top w:val="nil"/>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внебюджетные источники</w:t>
            </w:r>
          </w:p>
        </w:tc>
        <w:tc>
          <w:tcPr>
            <w:tcW w:w="1134" w:type="dxa"/>
            <w:tcBorders>
              <w:top w:val="nil"/>
              <w:left w:val="single" w:sz="4" w:space="0" w:color="auto"/>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851"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r>
      <w:tr w:rsidR="00F12235" w:rsidRPr="00C64CAA" w:rsidTr="00865009">
        <w:trPr>
          <w:trHeight w:val="245"/>
        </w:trPr>
        <w:tc>
          <w:tcPr>
            <w:tcW w:w="1560" w:type="dxa"/>
            <w:vMerge w:val="restart"/>
            <w:tcBorders>
              <w:top w:val="nil"/>
              <w:left w:val="single" w:sz="4" w:space="0" w:color="auto"/>
              <w:bottom w:val="single" w:sz="4" w:space="0" w:color="000000"/>
              <w:right w:val="single" w:sz="4" w:space="0" w:color="auto"/>
            </w:tcBorders>
            <w:shd w:val="clear" w:color="auto" w:fill="auto"/>
            <w:noWrap/>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Подпрограмма 1</w:t>
            </w:r>
          </w:p>
        </w:tc>
        <w:tc>
          <w:tcPr>
            <w:tcW w:w="2551" w:type="dxa"/>
            <w:vMerge w:val="restart"/>
            <w:tcBorders>
              <w:top w:val="nil"/>
              <w:left w:val="single" w:sz="4" w:space="0" w:color="auto"/>
              <w:bottom w:val="single" w:sz="4" w:space="0" w:color="000000"/>
              <w:right w:val="single" w:sz="4" w:space="0" w:color="auto"/>
            </w:tcBorders>
            <w:shd w:val="clear" w:color="auto" w:fill="auto"/>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Развитие жилищно-коммунального хозяйства  Гуково-Гнилушевского сельского поселения</w:t>
            </w:r>
          </w:p>
        </w:tc>
        <w:tc>
          <w:tcPr>
            <w:tcW w:w="2835" w:type="dxa"/>
            <w:tcBorders>
              <w:top w:val="single" w:sz="4" w:space="0" w:color="auto"/>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всего</w:t>
            </w:r>
          </w:p>
        </w:tc>
        <w:tc>
          <w:tcPr>
            <w:tcW w:w="1134" w:type="dxa"/>
            <w:tcBorders>
              <w:top w:val="single" w:sz="4" w:space="0" w:color="auto"/>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bCs/>
              </w:rPr>
            </w:pPr>
            <w:r>
              <w:rPr>
                <w:rFonts w:ascii="Times New Roman" w:hAnsi="Times New Roman"/>
                <w:bCs/>
              </w:rPr>
              <w:t>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bCs/>
              </w:rPr>
            </w:pPr>
            <w:r>
              <w:rPr>
                <w:rFonts w:ascii="Times New Roman" w:hAnsi="Times New Roman"/>
                <w:bCs/>
              </w:rPr>
              <w:t>3</w:t>
            </w:r>
            <w:r w:rsidRPr="00C64CAA">
              <w:rPr>
                <w:rFonts w:ascii="Times New Roman" w:hAnsi="Times New Roman"/>
                <w:bCs/>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bCs/>
              </w:rPr>
            </w:pPr>
            <w:r>
              <w:rPr>
                <w:rFonts w:ascii="Times New Roman" w:hAnsi="Times New Roman"/>
                <w:bCs/>
              </w:rPr>
              <w:t>2</w:t>
            </w:r>
            <w:r w:rsidRPr="00C64CAA">
              <w:rPr>
                <w:rFonts w:ascii="Times New Roman" w:hAnsi="Times New Roman"/>
                <w:bCs/>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Pr>
                <w:rFonts w:ascii="Times New Roman" w:hAnsi="Times New Roman"/>
                <w:bCs/>
              </w:rPr>
              <w:t>15,</w:t>
            </w:r>
            <w:r w:rsidRPr="00C64CAA">
              <w:rPr>
                <w:rFonts w:ascii="Times New Roman" w:hAnsi="Times New Roman"/>
                <w:bCs/>
              </w:rPr>
              <w:t>0</w:t>
            </w:r>
          </w:p>
        </w:tc>
        <w:tc>
          <w:tcPr>
            <w:tcW w:w="992" w:type="dxa"/>
            <w:tcBorders>
              <w:top w:val="single" w:sz="4" w:space="0" w:color="auto"/>
              <w:left w:val="nil"/>
              <w:bottom w:val="single" w:sz="4" w:space="0" w:color="auto"/>
              <w:right w:val="single" w:sz="4" w:space="0" w:color="auto"/>
            </w:tcBorders>
            <w:shd w:val="clear" w:color="auto" w:fill="auto"/>
            <w:noWrap/>
          </w:tcPr>
          <w:p w:rsidR="00F12235" w:rsidRDefault="00F12235" w:rsidP="00865009">
            <w:pPr>
              <w:spacing w:after="0"/>
            </w:pPr>
            <w:r w:rsidRPr="00B24070">
              <w:rPr>
                <w:rFonts w:ascii="Times New Roman" w:hAnsi="Times New Roman"/>
                <w:bCs/>
              </w:rPr>
              <w:t>15,0</w:t>
            </w:r>
          </w:p>
        </w:tc>
        <w:tc>
          <w:tcPr>
            <w:tcW w:w="992" w:type="dxa"/>
            <w:tcBorders>
              <w:top w:val="single" w:sz="4" w:space="0" w:color="auto"/>
              <w:left w:val="nil"/>
              <w:bottom w:val="single" w:sz="4" w:space="0" w:color="auto"/>
              <w:right w:val="single" w:sz="4" w:space="0" w:color="auto"/>
            </w:tcBorders>
            <w:shd w:val="clear" w:color="auto" w:fill="auto"/>
            <w:noWrap/>
          </w:tcPr>
          <w:p w:rsidR="00F12235" w:rsidRDefault="00F12235" w:rsidP="00865009">
            <w:pPr>
              <w:spacing w:after="0"/>
            </w:pPr>
            <w:r w:rsidRPr="00B24070">
              <w:rPr>
                <w:rFonts w:ascii="Times New Roman" w:hAnsi="Times New Roman"/>
                <w:bCs/>
              </w:rPr>
              <w:t>15,0</w:t>
            </w:r>
          </w:p>
        </w:tc>
        <w:tc>
          <w:tcPr>
            <w:tcW w:w="851" w:type="dxa"/>
            <w:tcBorders>
              <w:top w:val="single" w:sz="4" w:space="0" w:color="auto"/>
              <w:left w:val="nil"/>
              <w:bottom w:val="single" w:sz="4" w:space="0" w:color="auto"/>
              <w:right w:val="single" w:sz="4" w:space="0" w:color="auto"/>
            </w:tcBorders>
            <w:shd w:val="clear" w:color="auto" w:fill="auto"/>
            <w:noWrap/>
          </w:tcPr>
          <w:p w:rsidR="00F12235" w:rsidRDefault="00F12235" w:rsidP="00865009">
            <w:pPr>
              <w:spacing w:after="0"/>
            </w:pPr>
            <w:r w:rsidRPr="00B24070">
              <w:rPr>
                <w:rFonts w:ascii="Times New Roman" w:hAnsi="Times New Roman"/>
                <w:bCs/>
              </w:rPr>
              <w:t>15,0</w:t>
            </w:r>
          </w:p>
        </w:tc>
        <w:tc>
          <w:tcPr>
            <w:tcW w:w="992" w:type="dxa"/>
            <w:tcBorders>
              <w:top w:val="single" w:sz="4" w:space="0" w:color="auto"/>
              <w:left w:val="nil"/>
              <w:bottom w:val="single" w:sz="4" w:space="0" w:color="auto"/>
              <w:right w:val="single" w:sz="4" w:space="0" w:color="auto"/>
            </w:tcBorders>
            <w:shd w:val="clear" w:color="auto" w:fill="auto"/>
            <w:noWrap/>
          </w:tcPr>
          <w:p w:rsidR="00F12235" w:rsidRDefault="00F12235" w:rsidP="00865009">
            <w:pPr>
              <w:spacing w:after="0"/>
            </w:pPr>
            <w:r w:rsidRPr="00B24070">
              <w:rPr>
                <w:rFonts w:ascii="Times New Roman" w:hAnsi="Times New Roman"/>
                <w:bCs/>
              </w:rPr>
              <w:t>15,0</w:t>
            </w:r>
          </w:p>
        </w:tc>
      </w:tr>
      <w:tr w:rsidR="00F12235" w:rsidRPr="00C64CAA" w:rsidTr="00865009">
        <w:trPr>
          <w:trHeight w:val="263"/>
        </w:trPr>
        <w:tc>
          <w:tcPr>
            <w:tcW w:w="1560" w:type="dxa"/>
            <w:vMerge/>
            <w:tcBorders>
              <w:top w:val="nil"/>
              <w:left w:val="single" w:sz="4" w:space="0" w:color="auto"/>
              <w:bottom w:val="single" w:sz="4" w:space="0" w:color="000000"/>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551" w:type="dxa"/>
            <w:vMerge/>
            <w:tcBorders>
              <w:top w:val="nil"/>
              <w:left w:val="single" w:sz="4" w:space="0" w:color="auto"/>
              <w:bottom w:val="single" w:sz="4" w:space="0" w:color="000000"/>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областной бюджет</w:t>
            </w:r>
          </w:p>
        </w:tc>
        <w:tc>
          <w:tcPr>
            <w:tcW w:w="1134" w:type="dxa"/>
            <w:tcBorders>
              <w:top w:val="single" w:sz="4" w:space="0" w:color="auto"/>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r>
      <w:tr w:rsidR="00F12235" w:rsidRPr="00C64CAA" w:rsidTr="00865009">
        <w:trPr>
          <w:trHeight w:val="281"/>
        </w:trPr>
        <w:tc>
          <w:tcPr>
            <w:tcW w:w="1560" w:type="dxa"/>
            <w:vMerge/>
            <w:tcBorders>
              <w:top w:val="nil"/>
              <w:left w:val="single" w:sz="4" w:space="0" w:color="auto"/>
              <w:bottom w:val="single" w:sz="4" w:space="0" w:color="000000"/>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551" w:type="dxa"/>
            <w:vMerge/>
            <w:tcBorders>
              <w:top w:val="nil"/>
              <w:left w:val="single" w:sz="4" w:space="0" w:color="auto"/>
              <w:bottom w:val="single" w:sz="4" w:space="0" w:color="000000"/>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835" w:type="dxa"/>
            <w:tcBorders>
              <w:top w:val="nil"/>
              <w:left w:val="nil"/>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 xml:space="preserve">бюджет района </w:t>
            </w:r>
          </w:p>
        </w:tc>
        <w:tc>
          <w:tcPr>
            <w:tcW w:w="1134" w:type="dxa"/>
            <w:tcBorders>
              <w:top w:val="nil"/>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851" w:type="dxa"/>
            <w:tcBorders>
              <w:top w:val="nil"/>
              <w:left w:val="nil"/>
              <w:bottom w:val="single" w:sz="4" w:space="0" w:color="auto"/>
              <w:right w:val="single" w:sz="4" w:space="0" w:color="auto"/>
            </w:tcBorders>
            <w:shd w:val="clear" w:color="auto" w:fill="auto"/>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r>
      <w:tr w:rsidR="00F12235" w:rsidRPr="00C64CAA" w:rsidTr="00865009">
        <w:trPr>
          <w:trHeight w:val="229"/>
        </w:trPr>
        <w:tc>
          <w:tcPr>
            <w:tcW w:w="1560" w:type="dxa"/>
            <w:vMerge/>
            <w:tcBorders>
              <w:top w:val="nil"/>
              <w:left w:val="single" w:sz="4" w:space="0" w:color="auto"/>
              <w:bottom w:val="single" w:sz="4" w:space="0" w:color="000000"/>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551" w:type="dxa"/>
            <w:vMerge/>
            <w:tcBorders>
              <w:top w:val="nil"/>
              <w:left w:val="single" w:sz="4" w:space="0" w:color="auto"/>
              <w:bottom w:val="single" w:sz="4" w:space="0" w:color="000000"/>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835" w:type="dxa"/>
            <w:tcBorders>
              <w:top w:val="nil"/>
              <w:left w:val="nil"/>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 xml:space="preserve">бюджет поселения </w:t>
            </w:r>
          </w:p>
        </w:tc>
        <w:tc>
          <w:tcPr>
            <w:tcW w:w="1134" w:type="dxa"/>
            <w:tcBorders>
              <w:top w:val="nil"/>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bCs/>
              </w:rPr>
            </w:pPr>
            <w:r>
              <w:rPr>
                <w:rFonts w:ascii="Times New Roman" w:hAnsi="Times New Roman"/>
                <w:bCs/>
              </w:rPr>
              <w:t>98,7</w:t>
            </w:r>
          </w:p>
        </w:tc>
        <w:tc>
          <w:tcPr>
            <w:tcW w:w="992" w:type="dxa"/>
            <w:tcBorders>
              <w:top w:val="nil"/>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bCs/>
              </w:rPr>
            </w:pPr>
            <w:r>
              <w:rPr>
                <w:rFonts w:ascii="Times New Roman" w:hAnsi="Times New Roman"/>
                <w:bCs/>
              </w:rPr>
              <w:t>3</w:t>
            </w:r>
            <w:r w:rsidRPr="00C64CAA">
              <w:rPr>
                <w:rFonts w:ascii="Times New Roman" w:hAnsi="Times New Roman"/>
                <w:bCs/>
              </w:rPr>
              <w:t>,7</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bCs/>
              </w:rPr>
            </w:pPr>
            <w:r>
              <w:rPr>
                <w:rFonts w:ascii="Times New Roman" w:hAnsi="Times New Roman"/>
                <w:bCs/>
              </w:rPr>
              <w:t>2</w:t>
            </w:r>
            <w:r w:rsidRPr="00C64CAA">
              <w:rPr>
                <w:rFonts w:ascii="Times New Roman" w:hAnsi="Times New Roman"/>
                <w:bCs/>
              </w:rPr>
              <w:t>0,0</w:t>
            </w:r>
          </w:p>
        </w:tc>
        <w:tc>
          <w:tcPr>
            <w:tcW w:w="993" w:type="dxa"/>
            <w:tcBorders>
              <w:top w:val="nil"/>
              <w:left w:val="nil"/>
              <w:bottom w:val="single" w:sz="4" w:space="0" w:color="auto"/>
              <w:right w:val="single" w:sz="4" w:space="0" w:color="auto"/>
            </w:tcBorders>
            <w:shd w:val="clear" w:color="auto" w:fill="auto"/>
          </w:tcPr>
          <w:p w:rsidR="00F12235" w:rsidRDefault="00F12235" w:rsidP="00865009">
            <w:pPr>
              <w:spacing w:after="0"/>
            </w:pPr>
            <w:r w:rsidRPr="000E33AB">
              <w:rPr>
                <w:rFonts w:ascii="Times New Roman" w:hAnsi="Times New Roman"/>
                <w:bCs/>
              </w:rPr>
              <w:t>15,0</w:t>
            </w:r>
          </w:p>
        </w:tc>
        <w:tc>
          <w:tcPr>
            <w:tcW w:w="992" w:type="dxa"/>
            <w:tcBorders>
              <w:top w:val="nil"/>
              <w:left w:val="nil"/>
              <w:bottom w:val="single" w:sz="4" w:space="0" w:color="auto"/>
              <w:right w:val="single" w:sz="4" w:space="0" w:color="auto"/>
            </w:tcBorders>
            <w:shd w:val="clear" w:color="auto" w:fill="auto"/>
            <w:noWrap/>
          </w:tcPr>
          <w:p w:rsidR="00F12235" w:rsidRDefault="00F12235" w:rsidP="00865009">
            <w:pPr>
              <w:spacing w:after="0"/>
            </w:pPr>
            <w:r w:rsidRPr="000E33AB">
              <w:rPr>
                <w:rFonts w:ascii="Times New Roman" w:hAnsi="Times New Roman"/>
                <w:bCs/>
              </w:rPr>
              <w:t>15,0</w:t>
            </w:r>
          </w:p>
        </w:tc>
        <w:tc>
          <w:tcPr>
            <w:tcW w:w="992" w:type="dxa"/>
            <w:tcBorders>
              <w:top w:val="nil"/>
              <w:left w:val="nil"/>
              <w:bottom w:val="single" w:sz="4" w:space="0" w:color="auto"/>
              <w:right w:val="single" w:sz="4" w:space="0" w:color="auto"/>
            </w:tcBorders>
            <w:shd w:val="clear" w:color="auto" w:fill="auto"/>
            <w:noWrap/>
          </w:tcPr>
          <w:p w:rsidR="00F12235" w:rsidRDefault="00F12235" w:rsidP="00865009">
            <w:pPr>
              <w:spacing w:after="0"/>
            </w:pPr>
            <w:r w:rsidRPr="000E33AB">
              <w:rPr>
                <w:rFonts w:ascii="Times New Roman" w:hAnsi="Times New Roman"/>
                <w:bCs/>
              </w:rPr>
              <w:t>15,0</w:t>
            </w:r>
          </w:p>
        </w:tc>
        <w:tc>
          <w:tcPr>
            <w:tcW w:w="851" w:type="dxa"/>
            <w:tcBorders>
              <w:top w:val="nil"/>
              <w:left w:val="nil"/>
              <w:bottom w:val="single" w:sz="4" w:space="0" w:color="auto"/>
              <w:right w:val="single" w:sz="4" w:space="0" w:color="auto"/>
            </w:tcBorders>
            <w:shd w:val="clear" w:color="auto" w:fill="auto"/>
            <w:noWrap/>
          </w:tcPr>
          <w:p w:rsidR="00F12235" w:rsidRDefault="00F12235" w:rsidP="00865009">
            <w:pPr>
              <w:spacing w:after="0"/>
            </w:pPr>
            <w:r w:rsidRPr="000E33AB">
              <w:rPr>
                <w:rFonts w:ascii="Times New Roman" w:hAnsi="Times New Roman"/>
                <w:bCs/>
              </w:rPr>
              <w:t>15,0</w:t>
            </w:r>
          </w:p>
        </w:tc>
        <w:tc>
          <w:tcPr>
            <w:tcW w:w="992" w:type="dxa"/>
            <w:tcBorders>
              <w:top w:val="nil"/>
              <w:left w:val="nil"/>
              <w:bottom w:val="single" w:sz="4" w:space="0" w:color="auto"/>
              <w:right w:val="single" w:sz="4" w:space="0" w:color="auto"/>
            </w:tcBorders>
            <w:shd w:val="clear" w:color="auto" w:fill="auto"/>
            <w:noWrap/>
          </w:tcPr>
          <w:p w:rsidR="00F12235" w:rsidRDefault="00F12235" w:rsidP="00865009">
            <w:pPr>
              <w:spacing w:after="0"/>
            </w:pPr>
            <w:r w:rsidRPr="000E33AB">
              <w:rPr>
                <w:rFonts w:ascii="Times New Roman" w:hAnsi="Times New Roman"/>
                <w:bCs/>
              </w:rPr>
              <w:t>15,0</w:t>
            </w:r>
          </w:p>
        </w:tc>
      </w:tr>
      <w:tr w:rsidR="00F12235" w:rsidRPr="00C64CAA" w:rsidTr="00865009">
        <w:trPr>
          <w:trHeight w:val="281"/>
        </w:trPr>
        <w:tc>
          <w:tcPr>
            <w:tcW w:w="1560" w:type="dxa"/>
            <w:vMerge/>
            <w:tcBorders>
              <w:top w:val="nil"/>
              <w:left w:val="single" w:sz="4" w:space="0" w:color="auto"/>
              <w:bottom w:val="single" w:sz="4" w:space="0" w:color="000000"/>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551" w:type="dxa"/>
            <w:vMerge/>
            <w:tcBorders>
              <w:top w:val="nil"/>
              <w:left w:val="single" w:sz="4" w:space="0" w:color="auto"/>
              <w:bottom w:val="single" w:sz="4" w:space="0" w:color="000000"/>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835" w:type="dxa"/>
            <w:tcBorders>
              <w:top w:val="nil"/>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внебюджетные источники</w:t>
            </w:r>
          </w:p>
        </w:tc>
        <w:tc>
          <w:tcPr>
            <w:tcW w:w="1134" w:type="dxa"/>
            <w:tcBorders>
              <w:top w:val="nil"/>
              <w:left w:val="single" w:sz="4" w:space="0" w:color="auto"/>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851" w:type="dxa"/>
            <w:tcBorders>
              <w:top w:val="nil"/>
              <w:left w:val="nil"/>
              <w:bottom w:val="single" w:sz="4" w:space="0" w:color="auto"/>
              <w:right w:val="single" w:sz="4" w:space="0" w:color="auto"/>
            </w:tcBorders>
            <w:shd w:val="clear" w:color="auto" w:fill="auto"/>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r>
      <w:tr w:rsidR="00F12235" w:rsidRPr="00C64CAA" w:rsidTr="00865009">
        <w:trPr>
          <w:trHeight w:val="81"/>
        </w:trPr>
        <w:tc>
          <w:tcPr>
            <w:tcW w:w="1560" w:type="dxa"/>
            <w:vMerge w:val="restart"/>
            <w:tcBorders>
              <w:top w:val="single" w:sz="4" w:space="0" w:color="000000"/>
              <w:left w:val="single" w:sz="4" w:space="0" w:color="auto"/>
              <w:right w:val="single" w:sz="4" w:space="0" w:color="auto"/>
            </w:tcBorders>
            <w:shd w:val="clear" w:color="auto" w:fill="auto"/>
            <w:noWrap/>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Подпрограмма 2</w:t>
            </w:r>
          </w:p>
        </w:tc>
        <w:tc>
          <w:tcPr>
            <w:tcW w:w="2551" w:type="dxa"/>
            <w:vMerge w:val="restart"/>
            <w:tcBorders>
              <w:top w:val="single" w:sz="4" w:space="0" w:color="000000"/>
              <w:left w:val="single" w:sz="4" w:space="0" w:color="auto"/>
              <w:right w:val="single" w:sz="4" w:space="0" w:color="auto"/>
            </w:tcBorders>
            <w:shd w:val="clear" w:color="auto" w:fill="auto"/>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Благоустройство территории Гуково-Гнилушевского сельского поселения»</w:t>
            </w:r>
          </w:p>
        </w:tc>
        <w:tc>
          <w:tcPr>
            <w:tcW w:w="2835" w:type="dxa"/>
            <w:tcBorders>
              <w:top w:val="nil"/>
              <w:left w:val="nil"/>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rPr>
                <w:rFonts w:ascii="Times New Roman" w:hAnsi="Times New Roman"/>
                <w:bCs/>
              </w:rPr>
            </w:pPr>
            <w:r w:rsidRPr="00C64CAA">
              <w:rPr>
                <w:rFonts w:ascii="Times New Roman" w:hAnsi="Times New Roman"/>
                <w:bCs/>
              </w:rPr>
              <w:t xml:space="preserve">всего                </w:t>
            </w:r>
          </w:p>
        </w:tc>
        <w:tc>
          <w:tcPr>
            <w:tcW w:w="1134" w:type="dxa"/>
            <w:tcBorders>
              <w:top w:val="nil"/>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Pr>
                <w:rFonts w:ascii="Times New Roman" w:hAnsi="Times New Roman"/>
              </w:rPr>
              <w:t>4144,8</w:t>
            </w:r>
          </w:p>
        </w:tc>
        <w:tc>
          <w:tcPr>
            <w:tcW w:w="992" w:type="dxa"/>
            <w:tcBorders>
              <w:top w:val="nil"/>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bCs/>
              </w:rPr>
            </w:pPr>
            <w:r>
              <w:rPr>
                <w:rFonts w:ascii="Times New Roman" w:hAnsi="Times New Roman"/>
                <w:bCs/>
              </w:rPr>
              <w:t>777,3</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bCs/>
              </w:rPr>
            </w:pPr>
            <w:r>
              <w:rPr>
                <w:rFonts w:ascii="Times New Roman" w:hAnsi="Times New Roman"/>
                <w:bCs/>
              </w:rPr>
              <w:t>777,0</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bCs/>
              </w:rPr>
            </w:pPr>
            <w:r>
              <w:rPr>
                <w:rFonts w:ascii="Times New Roman" w:hAnsi="Times New Roman"/>
                <w:bCs/>
              </w:rPr>
              <w:t>769,7</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bCs/>
              </w:rPr>
            </w:pPr>
            <w:r>
              <w:rPr>
                <w:rFonts w:ascii="Times New Roman" w:hAnsi="Times New Roman"/>
                <w:bCs/>
              </w:rPr>
              <w:t>455,2</w:t>
            </w:r>
          </w:p>
        </w:tc>
        <w:tc>
          <w:tcPr>
            <w:tcW w:w="992" w:type="dxa"/>
            <w:tcBorders>
              <w:top w:val="nil"/>
              <w:left w:val="nil"/>
              <w:bottom w:val="single" w:sz="4" w:space="0" w:color="auto"/>
              <w:right w:val="single" w:sz="4" w:space="0" w:color="auto"/>
            </w:tcBorders>
            <w:shd w:val="clear" w:color="auto" w:fill="auto"/>
          </w:tcPr>
          <w:p w:rsidR="00F12235" w:rsidRDefault="00F12235" w:rsidP="00865009">
            <w:pPr>
              <w:spacing w:after="0"/>
            </w:pPr>
            <w:r w:rsidRPr="0070609C">
              <w:rPr>
                <w:rFonts w:ascii="Times New Roman" w:hAnsi="Times New Roman"/>
                <w:bCs/>
              </w:rPr>
              <w:t>455,2</w:t>
            </w:r>
          </w:p>
        </w:tc>
        <w:tc>
          <w:tcPr>
            <w:tcW w:w="851" w:type="dxa"/>
            <w:tcBorders>
              <w:top w:val="nil"/>
              <w:left w:val="nil"/>
              <w:bottom w:val="single" w:sz="4" w:space="0" w:color="auto"/>
              <w:right w:val="single" w:sz="4" w:space="0" w:color="auto"/>
            </w:tcBorders>
            <w:shd w:val="clear" w:color="auto" w:fill="auto"/>
          </w:tcPr>
          <w:p w:rsidR="00F12235" w:rsidRDefault="00F12235" w:rsidP="00865009">
            <w:pPr>
              <w:spacing w:after="0"/>
            </w:pPr>
            <w:r w:rsidRPr="0070609C">
              <w:rPr>
                <w:rFonts w:ascii="Times New Roman" w:hAnsi="Times New Roman"/>
                <w:bCs/>
              </w:rPr>
              <w:t>455,2</w:t>
            </w:r>
          </w:p>
        </w:tc>
        <w:tc>
          <w:tcPr>
            <w:tcW w:w="992" w:type="dxa"/>
            <w:tcBorders>
              <w:top w:val="nil"/>
              <w:left w:val="nil"/>
              <w:bottom w:val="single" w:sz="4" w:space="0" w:color="auto"/>
              <w:right w:val="single" w:sz="4" w:space="0" w:color="auto"/>
            </w:tcBorders>
            <w:shd w:val="clear" w:color="auto" w:fill="auto"/>
          </w:tcPr>
          <w:p w:rsidR="00F12235" w:rsidRDefault="00F12235" w:rsidP="00865009">
            <w:pPr>
              <w:spacing w:after="0"/>
            </w:pPr>
            <w:r w:rsidRPr="0070609C">
              <w:rPr>
                <w:rFonts w:ascii="Times New Roman" w:hAnsi="Times New Roman"/>
                <w:bCs/>
              </w:rPr>
              <w:t>455,2</w:t>
            </w:r>
          </w:p>
        </w:tc>
      </w:tr>
      <w:tr w:rsidR="00F12235" w:rsidRPr="00C64CAA" w:rsidTr="00865009">
        <w:trPr>
          <w:trHeight w:val="241"/>
        </w:trPr>
        <w:tc>
          <w:tcPr>
            <w:tcW w:w="1560" w:type="dxa"/>
            <w:vMerge/>
            <w:tcBorders>
              <w:left w:val="single" w:sz="4" w:space="0" w:color="auto"/>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551" w:type="dxa"/>
            <w:vMerge/>
            <w:tcBorders>
              <w:left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rPr>
                <w:rFonts w:ascii="Times New Roman" w:hAnsi="Times New Roman"/>
              </w:rPr>
            </w:pPr>
          </w:p>
        </w:tc>
        <w:tc>
          <w:tcPr>
            <w:tcW w:w="2835" w:type="dxa"/>
            <w:tcBorders>
              <w:top w:val="single" w:sz="4" w:space="0" w:color="auto"/>
              <w:left w:val="nil"/>
              <w:bottom w:val="single" w:sz="4" w:space="0" w:color="auto"/>
              <w:right w:val="single" w:sz="4" w:space="0" w:color="auto"/>
            </w:tcBorders>
            <w:shd w:val="clear" w:color="000000" w:fill="FFFFFF"/>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областной бюджет</w:t>
            </w:r>
          </w:p>
        </w:tc>
        <w:tc>
          <w:tcPr>
            <w:tcW w:w="1134" w:type="dxa"/>
            <w:tcBorders>
              <w:top w:val="single" w:sz="4" w:space="0" w:color="auto"/>
              <w:left w:val="nil"/>
              <w:bottom w:val="single" w:sz="4" w:space="0" w:color="auto"/>
              <w:right w:val="nil"/>
            </w:tcBorders>
            <w:shd w:val="clear" w:color="000000" w:fill="FFFFFF"/>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single" w:sz="4" w:space="0" w:color="auto"/>
              <w:left w:val="nil"/>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single" w:sz="4" w:space="0" w:color="auto"/>
              <w:left w:val="nil"/>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nil"/>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nil"/>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851" w:type="dxa"/>
            <w:tcBorders>
              <w:top w:val="single" w:sz="4" w:space="0" w:color="auto"/>
              <w:left w:val="nil"/>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nil"/>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r>
      <w:tr w:rsidR="00F12235" w:rsidRPr="00C64CAA" w:rsidTr="00865009">
        <w:trPr>
          <w:trHeight w:val="312"/>
        </w:trPr>
        <w:tc>
          <w:tcPr>
            <w:tcW w:w="1560" w:type="dxa"/>
            <w:vMerge/>
            <w:tcBorders>
              <w:left w:val="single" w:sz="4" w:space="0" w:color="auto"/>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551" w:type="dxa"/>
            <w:vMerge/>
            <w:tcBorders>
              <w:left w:val="single" w:sz="4" w:space="0" w:color="auto"/>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835" w:type="dxa"/>
            <w:tcBorders>
              <w:top w:val="nil"/>
              <w:left w:val="nil"/>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 xml:space="preserve">бюджет района </w:t>
            </w:r>
          </w:p>
        </w:tc>
        <w:tc>
          <w:tcPr>
            <w:tcW w:w="1134" w:type="dxa"/>
            <w:tcBorders>
              <w:top w:val="nil"/>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851"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r>
      <w:tr w:rsidR="00F12235" w:rsidRPr="00C64CAA" w:rsidTr="00865009">
        <w:trPr>
          <w:trHeight w:val="221"/>
        </w:trPr>
        <w:tc>
          <w:tcPr>
            <w:tcW w:w="1560" w:type="dxa"/>
            <w:vMerge/>
            <w:tcBorders>
              <w:left w:val="single" w:sz="4" w:space="0" w:color="auto"/>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551" w:type="dxa"/>
            <w:vMerge/>
            <w:tcBorders>
              <w:left w:val="single" w:sz="4" w:space="0" w:color="auto"/>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835" w:type="dxa"/>
            <w:tcBorders>
              <w:top w:val="nil"/>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 xml:space="preserve">бюджет поселения </w:t>
            </w:r>
          </w:p>
        </w:tc>
        <w:tc>
          <w:tcPr>
            <w:tcW w:w="1134" w:type="dxa"/>
            <w:tcBorders>
              <w:top w:val="nil"/>
              <w:left w:val="single" w:sz="4" w:space="0" w:color="auto"/>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Pr>
                <w:rFonts w:ascii="Times New Roman" w:hAnsi="Times New Roman"/>
              </w:rPr>
              <w:t>4144,8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bCs/>
              </w:rPr>
            </w:pPr>
            <w:r>
              <w:rPr>
                <w:rFonts w:ascii="Times New Roman" w:hAnsi="Times New Roman"/>
                <w:bCs/>
              </w:rPr>
              <w:t>777,3</w:t>
            </w:r>
          </w:p>
        </w:tc>
        <w:tc>
          <w:tcPr>
            <w:tcW w:w="993" w:type="dxa"/>
            <w:tcBorders>
              <w:top w:val="nil"/>
              <w:left w:val="nil"/>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bCs/>
              </w:rPr>
            </w:pPr>
            <w:r>
              <w:rPr>
                <w:rFonts w:ascii="Times New Roman" w:hAnsi="Times New Roman"/>
                <w:bCs/>
              </w:rPr>
              <w:t>777,0</w:t>
            </w:r>
          </w:p>
        </w:tc>
        <w:tc>
          <w:tcPr>
            <w:tcW w:w="993" w:type="dxa"/>
            <w:tcBorders>
              <w:top w:val="nil"/>
              <w:left w:val="nil"/>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bCs/>
              </w:rPr>
            </w:pPr>
            <w:r>
              <w:rPr>
                <w:rFonts w:ascii="Times New Roman" w:hAnsi="Times New Roman"/>
                <w:bCs/>
              </w:rPr>
              <w:t>769,7</w:t>
            </w:r>
          </w:p>
        </w:tc>
        <w:tc>
          <w:tcPr>
            <w:tcW w:w="992" w:type="dxa"/>
            <w:tcBorders>
              <w:top w:val="nil"/>
              <w:left w:val="nil"/>
              <w:bottom w:val="single" w:sz="4" w:space="0" w:color="auto"/>
              <w:right w:val="single" w:sz="4" w:space="0" w:color="auto"/>
            </w:tcBorders>
            <w:shd w:val="clear" w:color="000000" w:fill="FFFFFF"/>
            <w:noWrap/>
            <w:vAlign w:val="center"/>
          </w:tcPr>
          <w:p w:rsidR="00F12235" w:rsidRPr="00C64CAA" w:rsidRDefault="00F12235" w:rsidP="00865009">
            <w:pPr>
              <w:widowControl w:val="0"/>
              <w:spacing w:after="0" w:line="240" w:lineRule="auto"/>
              <w:jc w:val="center"/>
              <w:rPr>
                <w:rFonts w:ascii="Times New Roman" w:hAnsi="Times New Roman"/>
                <w:bCs/>
              </w:rPr>
            </w:pPr>
            <w:r>
              <w:rPr>
                <w:rFonts w:ascii="Times New Roman" w:hAnsi="Times New Roman"/>
                <w:bCs/>
              </w:rPr>
              <w:t>455,2</w:t>
            </w:r>
          </w:p>
        </w:tc>
        <w:tc>
          <w:tcPr>
            <w:tcW w:w="992" w:type="dxa"/>
            <w:tcBorders>
              <w:top w:val="nil"/>
              <w:left w:val="nil"/>
              <w:bottom w:val="single" w:sz="4" w:space="0" w:color="auto"/>
              <w:right w:val="single" w:sz="4" w:space="0" w:color="auto"/>
            </w:tcBorders>
            <w:shd w:val="clear" w:color="000000" w:fill="FFFFFF"/>
            <w:noWrap/>
          </w:tcPr>
          <w:p w:rsidR="00F12235" w:rsidRDefault="00F12235" w:rsidP="00865009">
            <w:pPr>
              <w:spacing w:after="0"/>
            </w:pPr>
            <w:r w:rsidRPr="0070609C">
              <w:rPr>
                <w:rFonts w:ascii="Times New Roman" w:hAnsi="Times New Roman"/>
                <w:bCs/>
              </w:rPr>
              <w:t>455,2</w:t>
            </w:r>
          </w:p>
        </w:tc>
        <w:tc>
          <w:tcPr>
            <w:tcW w:w="851" w:type="dxa"/>
            <w:tcBorders>
              <w:top w:val="nil"/>
              <w:left w:val="nil"/>
              <w:bottom w:val="single" w:sz="4" w:space="0" w:color="auto"/>
              <w:right w:val="single" w:sz="4" w:space="0" w:color="auto"/>
            </w:tcBorders>
            <w:shd w:val="clear" w:color="000000" w:fill="FFFFFF"/>
            <w:noWrap/>
          </w:tcPr>
          <w:p w:rsidR="00F12235" w:rsidRDefault="00F12235" w:rsidP="00865009">
            <w:pPr>
              <w:spacing w:after="0"/>
            </w:pPr>
            <w:r w:rsidRPr="0070609C">
              <w:rPr>
                <w:rFonts w:ascii="Times New Roman" w:hAnsi="Times New Roman"/>
                <w:bCs/>
              </w:rPr>
              <w:t>455,2</w:t>
            </w:r>
          </w:p>
        </w:tc>
        <w:tc>
          <w:tcPr>
            <w:tcW w:w="992" w:type="dxa"/>
            <w:tcBorders>
              <w:top w:val="nil"/>
              <w:left w:val="nil"/>
              <w:bottom w:val="single" w:sz="4" w:space="0" w:color="auto"/>
              <w:right w:val="single" w:sz="4" w:space="0" w:color="auto"/>
            </w:tcBorders>
            <w:shd w:val="clear" w:color="000000" w:fill="FFFFFF"/>
            <w:noWrap/>
          </w:tcPr>
          <w:p w:rsidR="00F12235" w:rsidRDefault="00F12235" w:rsidP="00865009">
            <w:pPr>
              <w:spacing w:after="0"/>
            </w:pPr>
            <w:r w:rsidRPr="0070609C">
              <w:rPr>
                <w:rFonts w:ascii="Times New Roman" w:hAnsi="Times New Roman"/>
                <w:bCs/>
              </w:rPr>
              <w:t>455,2</w:t>
            </w:r>
          </w:p>
        </w:tc>
      </w:tr>
      <w:tr w:rsidR="00F12235" w:rsidRPr="00C64CAA" w:rsidTr="00865009">
        <w:trPr>
          <w:trHeight w:val="253"/>
        </w:trPr>
        <w:tc>
          <w:tcPr>
            <w:tcW w:w="1560" w:type="dxa"/>
            <w:vMerge/>
            <w:tcBorders>
              <w:left w:val="single" w:sz="4" w:space="0" w:color="auto"/>
              <w:bottom w:val="single" w:sz="4" w:space="0" w:color="auto"/>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551" w:type="dxa"/>
            <w:vMerge/>
            <w:tcBorders>
              <w:left w:val="single" w:sz="4" w:space="0" w:color="auto"/>
              <w:bottom w:val="single" w:sz="4" w:space="0" w:color="auto"/>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835" w:type="dxa"/>
            <w:tcBorders>
              <w:top w:val="single" w:sz="4" w:space="0" w:color="auto"/>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внебюджетные источники</w:t>
            </w:r>
          </w:p>
        </w:tc>
        <w:tc>
          <w:tcPr>
            <w:tcW w:w="1134" w:type="dxa"/>
            <w:tcBorders>
              <w:top w:val="single" w:sz="4" w:space="0" w:color="auto"/>
              <w:left w:val="single" w:sz="4" w:space="0" w:color="auto"/>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r>
      <w:tr w:rsidR="00F12235" w:rsidRPr="00C64CAA" w:rsidTr="00865009">
        <w:trPr>
          <w:trHeight w:val="281"/>
        </w:trPr>
        <w:tc>
          <w:tcPr>
            <w:tcW w:w="1560" w:type="dxa"/>
            <w:vMerge w:val="restart"/>
            <w:tcBorders>
              <w:top w:val="single" w:sz="4" w:space="0" w:color="000000"/>
              <w:left w:val="single" w:sz="4" w:space="0" w:color="auto"/>
              <w:right w:val="single" w:sz="4" w:space="0" w:color="auto"/>
            </w:tcBorders>
            <w:shd w:val="clear" w:color="auto" w:fill="auto"/>
            <w:noWrap/>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Подпрограмма 3</w:t>
            </w:r>
          </w:p>
        </w:tc>
        <w:tc>
          <w:tcPr>
            <w:tcW w:w="2551" w:type="dxa"/>
            <w:vMerge w:val="restart"/>
            <w:tcBorders>
              <w:top w:val="single" w:sz="4" w:space="0" w:color="000000"/>
              <w:left w:val="single" w:sz="4" w:space="0" w:color="auto"/>
              <w:right w:val="single" w:sz="4" w:space="0" w:color="auto"/>
            </w:tcBorders>
            <w:shd w:val="clear" w:color="auto" w:fill="auto"/>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Переселение граждан из аварийного жилищного фонда на территории Гуково-Гнилушевского сельского поселения</w:t>
            </w:r>
          </w:p>
        </w:tc>
        <w:tc>
          <w:tcPr>
            <w:tcW w:w="2835" w:type="dxa"/>
            <w:tcBorders>
              <w:top w:val="nil"/>
              <w:left w:val="nil"/>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rPr>
                <w:rFonts w:ascii="Times New Roman" w:hAnsi="Times New Roman"/>
                <w:bCs/>
              </w:rPr>
            </w:pPr>
            <w:r w:rsidRPr="00C64CAA">
              <w:rPr>
                <w:rFonts w:ascii="Times New Roman" w:hAnsi="Times New Roman"/>
                <w:bCs/>
              </w:rPr>
              <w:t xml:space="preserve">всего                </w:t>
            </w:r>
          </w:p>
        </w:tc>
        <w:tc>
          <w:tcPr>
            <w:tcW w:w="1134" w:type="dxa"/>
            <w:tcBorders>
              <w:top w:val="nil"/>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Pr>
                <w:rFonts w:ascii="Times New Roman" w:hAnsi="Times New Roman"/>
              </w:rPr>
              <w:t>10739,9</w:t>
            </w:r>
          </w:p>
        </w:tc>
        <w:tc>
          <w:tcPr>
            <w:tcW w:w="992" w:type="dxa"/>
            <w:tcBorders>
              <w:top w:val="nil"/>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bCs/>
              </w:rPr>
            </w:pPr>
            <w:r w:rsidRPr="00C64CAA">
              <w:rPr>
                <w:rFonts w:ascii="Times New Roman" w:hAnsi="Times New Roman"/>
                <w:bCs/>
              </w:rPr>
              <w:t>3024,1</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bCs/>
              </w:rPr>
            </w:pPr>
            <w:r>
              <w:rPr>
                <w:rFonts w:ascii="Times New Roman" w:hAnsi="Times New Roman"/>
                <w:bCs/>
              </w:rPr>
              <w:t>7715,8</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bCs/>
              </w:rPr>
            </w:pPr>
            <w:r w:rsidRPr="00C64CAA">
              <w:rPr>
                <w:rFonts w:ascii="Times New Roman" w:hAnsi="Times New Roman"/>
                <w:bCs/>
              </w:rPr>
              <w:t>0,0</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bCs/>
              </w:rPr>
              <w:t>0,0</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bCs/>
              </w:rPr>
              <w:t>0,0</w:t>
            </w:r>
          </w:p>
        </w:tc>
        <w:tc>
          <w:tcPr>
            <w:tcW w:w="851"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bCs/>
              </w:rPr>
              <w:t>0,0</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bCs/>
              </w:rPr>
              <w:t>0,0</w:t>
            </w:r>
          </w:p>
        </w:tc>
      </w:tr>
      <w:tr w:rsidR="00F12235" w:rsidRPr="00C64CAA" w:rsidTr="00865009">
        <w:trPr>
          <w:trHeight w:val="312"/>
        </w:trPr>
        <w:tc>
          <w:tcPr>
            <w:tcW w:w="1560" w:type="dxa"/>
            <w:vMerge/>
            <w:tcBorders>
              <w:left w:val="single" w:sz="4" w:space="0" w:color="auto"/>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551" w:type="dxa"/>
            <w:vMerge/>
            <w:tcBorders>
              <w:left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rPr>
                <w:rFonts w:ascii="Times New Roman" w:hAnsi="Times New Roman"/>
              </w:rPr>
            </w:pPr>
          </w:p>
        </w:tc>
        <w:tc>
          <w:tcPr>
            <w:tcW w:w="2835" w:type="dxa"/>
            <w:tcBorders>
              <w:top w:val="single" w:sz="4" w:space="0" w:color="auto"/>
              <w:left w:val="nil"/>
              <w:bottom w:val="single" w:sz="4" w:space="0" w:color="auto"/>
              <w:right w:val="single" w:sz="4" w:space="0" w:color="auto"/>
            </w:tcBorders>
            <w:shd w:val="clear" w:color="000000" w:fill="FFFFFF"/>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областной бюджет</w:t>
            </w:r>
          </w:p>
        </w:tc>
        <w:tc>
          <w:tcPr>
            <w:tcW w:w="1134" w:type="dxa"/>
            <w:tcBorders>
              <w:top w:val="single" w:sz="4" w:space="0" w:color="auto"/>
              <w:left w:val="nil"/>
              <w:bottom w:val="single" w:sz="4" w:space="0" w:color="auto"/>
              <w:right w:val="nil"/>
            </w:tcBorders>
            <w:shd w:val="clear" w:color="000000" w:fill="FFFFFF"/>
          </w:tcPr>
          <w:p w:rsidR="00F12235" w:rsidRPr="00C64CAA" w:rsidRDefault="00F12235" w:rsidP="00865009">
            <w:pPr>
              <w:widowControl w:val="0"/>
              <w:spacing w:after="0" w:line="240" w:lineRule="auto"/>
              <w:jc w:val="center"/>
              <w:rPr>
                <w:rFonts w:ascii="Times New Roman" w:hAnsi="Times New Roman"/>
              </w:rPr>
            </w:pPr>
            <w:r>
              <w:rPr>
                <w:rFonts w:ascii="Times New Roman" w:hAnsi="Times New Roman"/>
              </w:rPr>
              <w:t>9215,0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2791,2</w:t>
            </w:r>
          </w:p>
        </w:tc>
        <w:tc>
          <w:tcPr>
            <w:tcW w:w="993" w:type="dxa"/>
            <w:tcBorders>
              <w:top w:val="single" w:sz="4" w:space="0" w:color="auto"/>
              <w:left w:val="nil"/>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Pr>
                <w:rFonts w:ascii="Times New Roman" w:hAnsi="Times New Roman"/>
              </w:rPr>
              <w:t>6423,8</w:t>
            </w:r>
          </w:p>
        </w:tc>
        <w:tc>
          <w:tcPr>
            <w:tcW w:w="993" w:type="dxa"/>
            <w:tcBorders>
              <w:top w:val="single" w:sz="4" w:space="0" w:color="auto"/>
              <w:left w:val="nil"/>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nil"/>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nil"/>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851" w:type="dxa"/>
            <w:tcBorders>
              <w:top w:val="single" w:sz="4" w:space="0" w:color="auto"/>
              <w:left w:val="nil"/>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nil"/>
              <w:bottom w:val="single" w:sz="4" w:space="0" w:color="auto"/>
              <w:right w:val="single" w:sz="4" w:space="0" w:color="auto"/>
            </w:tcBorders>
            <w:shd w:val="clear" w:color="auto" w:fill="auto"/>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r>
      <w:tr w:rsidR="00F12235" w:rsidRPr="00C64CAA" w:rsidTr="00865009">
        <w:trPr>
          <w:trHeight w:val="119"/>
        </w:trPr>
        <w:tc>
          <w:tcPr>
            <w:tcW w:w="1560" w:type="dxa"/>
            <w:vMerge/>
            <w:tcBorders>
              <w:left w:val="single" w:sz="4" w:space="0" w:color="auto"/>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551" w:type="dxa"/>
            <w:vMerge/>
            <w:tcBorders>
              <w:left w:val="single" w:sz="4" w:space="0" w:color="auto"/>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835" w:type="dxa"/>
            <w:tcBorders>
              <w:top w:val="nil"/>
              <w:left w:val="nil"/>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 xml:space="preserve">бюджет района </w:t>
            </w:r>
          </w:p>
        </w:tc>
        <w:tc>
          <w:tcPr>
            <w:tcW w:w="1134" w:type="dxa"/>
            <w:tcBorders>
              <w:top w:val="nil"/>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851"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nil"/>
              <w:left w:val="nil"/>
              <w:bottom w:val="single" w:sz="4" w:space="0" w:color="auto"/>
              <w:right w:val="single" w:sz="4" w:space="0" w:color="auto"/>
            </w:tcBorders>
            <w:shd w:val="clear" w:color="auto" w:fill="auto"/>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r>
      <w:tr w:rsidR="00F12235" w:rsidRPr="00C64CAA" w:rsidTr="00865009">
        <w:trPr>
          <w:trHeight w:val="339"/>
        </w:trPr>
        <w:tc>
          <w:tcPr>
            <w:tcW w:w="1560" w:type="dxa"/>
            <w:vMerge/>
            <w:tcBorders>
              <w:left w:val="single" w:sz="4" w:space="0" w:color="auto"/>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551" w:type="dxa"/>
            <w:vMerge/>
            <w:tcBorders>
              <w:left w:val="single" w:sz="4" w:space="0" w:color="auto"/>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835" w:type="dxa"/>
            <w:tcBorders>
              <w:top w:val="nil"/>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 xml:space="preserve">бюджет поселения </w:t>
            </w:r>
          </w:p>
        </w:tc>
        <w:tc>
          <w:tcPr>
            <w:tcW w:w="1134" w:type="dxa"/>
            <w:tcBorders>
              <w:top w:val="nil"/>
              <w:left w:val="single" w:sz="4" w:space="0" w:color="auto"/>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Pr>
                <w:rFonts w:ascii="Times New Roman" w:hAnsi="Times New Roman"/>
              </w:rPr>
              <w:t>1524,9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bCs/>
              </w:rPr>
            </w:pPr>
            <w:r w:rsidRPr="00C64CAA">
              <w:rPr>
                <w:rFonts w:ascii="Times New Roman" w:hAnsi="Times New Roman"/>
                <w:bCs/>
              </w:rPr>
              <w:t>232,9</w:t>
            </w:r>
          </w:p>
        </w:tc>
        <w:tc>
          <w:tcPr>
            <w:tcW w:w="993" w:type="dxa"/>
            <w:tcBorders>
              <w:top w:val="nil"/>
              <w:left w:val="nil"/>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bCs/>
              </w:rPr>
            </w:pPr>
            <w:r>
              <w:rPr>
                <w:rFonts w:ascii="Times New Roman" w:hAnsi="Times New Roman"/>
                <w:bCs/>
              </w:rPr>
              <w:t>1292,0</w:t>
            </w:r>
          </w:p>
        </w:tc>
        <w:tc>
          <w:tcPr>
            <w:tcW w:w="993" w:type="dxa"/>
            <w:tcBorders>
              <w:top w:val="nil"/>
              <w:left w:val="nil"/>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bCs/>
              </w:rPr>
            </w:pPr>
            <w:r w:rsidRPr="00C64CAA">
              <w:rPr>
                <w:rFonts w:ascii="Times New Roman" w:hAnsi="Times New Roman"/>
                <w:bCs/>
              </w:rPr>
              <w:t>0,0</w:t>
            </w:r>
          </w:p>
        </w:tc>
        <w:tc>
          <w:tcPr>
            <w:tcW w:w="992" w:type="dxa"/>
            <w:tcBorders>
              <w:top w:val="nil"/>
              <w:left w:val="nil"/>
              <w:bottom w:val="single" w:sz="4" w:space="0" w:color="auto"/>
              <w:right w:val="single" w:sz="4" w:space="0" w:color="auto"/>
            </w:tcBorders>
            <w:shd w:val="clear" w:color="000000" w:fill="FFFFFF"/>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bCs/>
              </w:rPr>
              <w:t>0,0</w:t>
            </w:r>
          </w:p>
        </w:tc>
        <w:tc>
          <w:tcPr>
            <w:tcW w:w="992" w:type="dxa"/>
            <w:tcBorders>
              <w:top w:val="nil"/>
              <w:left w:val="nil"/>
              <w:bottom w:val="single" w:sz="4" w:space="0" w:color="auto"/>
              <w:right w:val="single" w:sz="4" w:space="0" w:color="auto"/>
            </w:tcBorders>
            <w:shd w:val="clear" w:color="000000" w:fill="FFFFFF"/>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bCs/>
              </w:rPr>
              <w:t>0,0</w:t>
            </w:r>
          </w:p>
        </w:tc>
        <w:tc>
          <w:tcPr>
            <w:tcW w:w="851" w:type="dxa"/>
            <w:tcBorders>
              <w:top w:val="nil"/>
              <w:left w:val="nil"/>
              <w:bottom w:val="single" w:sz="4" w:space="0" w:color="auto"/>
              <w:right w:val="single" w:sz="4" w:space="0" w:color="auto"/>
            </w:tcBorders>
            <w:shd w:val="clear" w:color="000000" w:fill="FFFFFF"/>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bCs/>
              </w:rPr>
              <w:t>0,0</w:t>
            </w:r>
          </w:p>
        </w:tc>
        <w:tc>
          <w:tcPr>
            <w:tcW w:w="992" w:type="dxa"/>
            <w:tcBorders>
              <w:top w:val="nil"/>
              <w:left w:val="nil"/>
              <w:bottom w:val="single" w:sz="4" w:space="0" w:color="auto"/>
              <w:right w:val="single" w:sz="4" w:space="0" w:color="auto"/>
            </w:tcBorders>
            <w:shd w:val="clear" w:color="000000" w:fill="FFFFFF"/>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bCs/>
              </w:rPr>
              <w:t>0,0</w:t>
            </w:r>
          </w:p>
        </w:tc>
      </w:tr>
      <w:tr w:rsidR="00F12235" w:rsidRPr="00C64CAA" w:rsidTr="00865009">
        <w:trPr>
          <w:trHeight w:val="115"/>
        </w:trPr>
        <w:tc>
          <w:tcPr>
            <w:tcW w:w="1560" w:type="dxa"/>
            <w:vMerge/>
            <w:tcBorders>
              <w:left w:val="single" w:sz="4" w:space="0" w:color="auto"/>
              <w:bottom w:val="single" w:sz="4" w:space="0" w:color="auto"/>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551" w:type="dxa"/>
            <w:vMerge/>
            <w:tcBorders>
              <w:left w:val="single" w:sz="4" w:space="0" w:color="auto"/>
              <w:bottom w:val="single" w:sz="4" w:space="0" w:color="auto"/>
              <w:right w:val="single" w:sz="4" w:space="0" w:color="auto"/>
            </w:tcBorders>
            <w:vAlign w:val="center"/>
          </w:tcPr>
          <w:p w:rsidR="00F12235" w:rsidRPr="00C64CAA" w:rsidRDefault="00F12235" w:rsidP="00865009">
            <w:pPr>
              <w:widowControl w:val="0"/>
              <w:spacing w:after="0" w:line="240" w:lineRule="auto"/>
              <w:rPr>
                <w:rFonts w:ascii="Times New Roman" w:hAnsi="Times New Roman"/>
              </w:rPr>
            </w:pPr>
          </w:p>
        </w:tc>
        <w:tc>
          <w:tcPr>
            <w:tcW w:w="2835" w:type="dxa"/>
            <w:tcBorders>
              <w:top w:val="single" w:sz="4" w:space="0" w:color="auto"/>
              <w:left w:val="nil"/>
              <w:bottom w:val="single" w:sz="4" w:space="0" w:color="auto"/>
              <w:right w:val="nil"/>
            </w:tcBorders>
            <w:shd w:val="clear" w:color="000000" w:fill="FFFFFF"/>
            <w:vAlign w:val="center"/>
          </w:tcPr>
          <w:p w:rsidR="00F12235" w:rsidRPr="00C64CAA" w:rsidRDefault="00F12235" w:rsidP="00865009">
            <w:pPr>
              <w:widowControl w:val="0"/>
              <w:spacing w:after="0" w:line="240" w:lineRule="auto"/>
              <w:rPr>
                <w:rFonts w:ascii="Times New Roman" w:hAnsi="Times New Roman"/>
              </w:rPr>
            </w:pPr>
            <w:r w:rsidRPr="00C64CAA">
              <w:rPr>
                <w:rFonts w:ascii="Times New Roman" w:hAnsi="Times New Roman"/>
              </w:rPr>
              <w:t>внебюджетные источники</w:t>
            </w:r>
          </w:p>
        </w:tc>
        <w:tc>
          <w:tcPr>
            <w:tcW w:w="1134" w:type="dxa"/>
            <w:tcBorders>
              <w:top w:val="single" w:sz="4" w:space="0" w:color="auto"/>
              <w:left w:val="single" w:sz="4" w:space="0" w:color="auto"/>
              <w:bottom w:val="single" w:sz="4" w:space="0" w:color="auto"/>
              <w:right w:val="nil"/>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12235" w:rsidRPr="00C64CAA" w:rsidRDefault="00F12235" w:rsidP="00865009">
            <w:pPr>
              <w:widowControl w:val="0"/>
              <w:spacing w:after="0" w:line="240" w:lineRule="auto"/>
              <w:jc w:val="center"/>
              <w:rPr>
                <w:rFonts w:ascii="Times New Roman" w:hAnsi="Times New Roman"/>
              </w:rPr>
            </w:pPr>
            <w:r w:rsidRPr="00C64CAA">
              <w:rPr>
                <w:rFonts w:ascii="Times New Roman" w:hAnsi="Times New Roman"/>
              </w:rPr>
              <w:t>-</w:t>
            </w:r>
          </w:p>
        </w:tc>
      </w:tr>
    </w:tbl>
    <w:p w:rsidR="00FE466A" w:rsidRPr="000E4D9E" w:rsidRDefault="00FE466A" w:rsidP="007079AC">
      <w:pPr>
        <w:tabs>
          <w:tab w:val="left" w:pos="450"/>
        </w:tabs>
        <w:spacing w:after="0" w:line="240" w:lineRule="auto"/>
        <w:jc w:val="both"/>
        <w:rPr>
          <w:rFonts w:ascii="Times New Roman" w:hAnsi="Times New Roman"/>
          <w:sz w:val="24"/>
          <w:szCs w:val="24"/>
        </w:rPr>
      </w:pPr>
    </w:p>
    <w:sectPr w:rsidR="00FE466A" w:rsidRPr="000E4D9E" w:rsidSect="000E21C7">
      <w:footerReference w:type="even" r:id="rId10"/>
      <w:footerReference w:type="default" r:id="rId11"/>
      <w:pgSz w:w="15840" w:h="12240" w:orient="landscape" w:code="1"/>
      <w:pgMar w:top="851" w:right="794" w:bottom="1702" w:left="68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DA" w:rsidRDefault="003B5FDA" w:rsidP="00F17C3A">
      <w:pPr>
        <w:spacing w:after="0" w:line="240" w:lineRule="auto"/>
      </w:pPr>
      <w:r>
        <w:separator/>
      </w:r>
    </w:p>
  </w:endnote>
  <w:endnote w:type="continuationSeparator" w:id="0">
    <w:p w:rsidR="003B5FDA" w:rsidRDefault="003B5FDA" w:rsidP="00F1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Arial Unicode MS'">
    <w:charset w:val="00"/>
    <w:family w:val="auto"/>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BE" w:rsidRDefault="00E665BE">
    <w:pPr>
      <w:pStyle w:val="a5"/>
      <w:jc w:val="right"/>
    </w:pPr>
  </w:p>
  <w:p w:rsidR="00E665BE" w:rsidRDefault="00E665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BE" w:rsidRDefault="00E665BE" w:rsidP="00586351">
    <w:pPr>
      <w:pStyle w:val="a5"/>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E665BE" w:rsidRDefault="00E665B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BE" w:rsidRPr="000E21C7" w:rsidRDefault="00E665BE" w:rsidP="000E21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DA" w:rsidRDefault="003B5FDA" w:rsidP="00F17C3A">
      <w:pPr>
        <w:spacing w:after="0" w:line="240" w:lineRule="auto"/>
      </w:pPr>
      <w:r>
        <w:separator/>
      </w:r>
    </w:p>
  </w:footnote>
  <w:footnote w:type="continuationSeparator" w:id="0">
    <w:p w:rsidR="003B5FDA" w:rsidRDefault="003B5FDA" w:rsidP="00F17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804"/>
    <w:multiLevelType w:val="hybridMultilevel"/>
    <w:tmpl w:val="B36A7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2F50F3"/>
    <w:multiLevelType w:val="multilevel"/>
    <w:tmpl w:val="D3501E4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DF23C86"/>
    <w:multiLevelType w:val="multilevel"/>
    <w:tmpl w:val="D5CCA432"/>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4BA5A0E"/>
    <w:multiLevelType w:val="hybridMultilevel"/>
    <w:tmpl w:val="65BEA16E"/>
    <w:lvl w:ilvl="0" w:tplc="17EAD7E8">
      <w:start w:val="3"/>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4">
    <w:nsid w:val="15B61CAA"/>
    <w:multiLevelType w:val="hybridMultilevel"/>
    <w:tmpl w:val="98988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C3266E"/>
    <w:multiLevelType w:val="hybridMultilevel"/>
    <w:tmpl w:val="745C5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7559C"/>
    <w:multiLevelType w:val="hybridMultilevel"/>
    <w:tmpl w:val="6DE2EFBE"/>
    <w:lvl w:ilvl="0" w:tplc="04190001">
      <w:start w:val="1"/>
      <w:numFmt w:val="bullet"/>
      <w:lvlText w:val=""/>
      <w:lvlJc w:val="left"/>
      <w:pPr>
        <w:tabs>
          <w:tab w:val="num" w:pos="720"/>
        </w:tabs>
        <w:ind w:left="720" w:hanging="360"/>
      </w:pPr>
      <w:rPr>
        <w:rFonts w:ascii="Symbol" w:hAnsi="Symbol" w:hint="default"/>
      </w:rPr>
    </w:lvl>
    <w:lvl w:ilvl="1" w:tplc="17EAD7E8">
      <w:start w:val="3"/>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50060F"/>
    <w:multiLevelType w:val="hybridMultilevel"/>
    <w:tmpl w:val="7CF42E40"/>
    <w:lvl w:ilvl="0" w:tplc="2898C96A">
      <w:start w:val="1"/>
      <w:numFmt w:val="decimal"/>
      <w:lvlText w:val="%1."/>
      <w:lvlJc w:val="left"/>
      <w:pPr>
        <w:ind w:left="1010" w:hanging="360"/>
      </w:pPr>
      <w:rPr>
        <w:rFonts w:hint="default"/>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8">
    <w:nsid w:val="21E45382"/>
    <w:multiLevelType w:val="hybridMultilevel"/>
    <w:tmpl w:val="9134EC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6B7B2D"/>
    <w:multiLevelType w:val="hybridMultilevel"/>
    <w:tmpl w:val="9BBE62A2"/>
    <w:lvl w:ilvl="0" w:tplc="04190001">
      <w:start w:val="1"/>
      <w:numFmt w:val="bullet"/>
      <w:lvlText w:val=""/>
      <w:lvlJc w:val="left"/>
      <w:pPr>
        <w:tabs>
          <w:tab w:val="num" w:pos="540"/>
        </w:tabs>
        <w:ind w:left="54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0D4BF4"/>
    <w:multiLevelType w:val="hybridMultilevel"/>
    <w:tmpl w:val="84F4F4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751BDB"/>
    <w:multiLevelType w:val="hybridMultilevel"/>
    <w:tmpl w:val="87C4D702"/>
    <w:lvl w:ilvl="0" w:tplc="04190001">
      <w:start w:val="1"/>
      <w:numFmt w:val="bullet"/>
      <w:lvlText w:val=""/>
      <w:lvlJc w:val="left"/>
      <w:pPr>
        <w:tabs>
          <w:tab w:val="num" w:pos="720"/>
        </w:tabs>
        <w:ind w:left="720" w:hanging="360"/>
      </w:pPr>
      <w:rPr>
        <w:rFonts w:ascii="Symbol" w:hAnsi="Symbol" w:hint="default"/>
      </w:rPr>
    </w:lvl>
    <w:lvl w:ilvl="1" w:tplc="0C72E734">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80311D"/>
    <w:multiLevelType w:val="hybridMultilevel"/>
    <w:tmpl w:val="25047CD8"/>
    <w:lvl w:ilvl="0" w:tplc="D8BC3B1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39424FF2"/>
    <w:multiLevelType w:val="hybridMultilevel"/>
    <w:tmpl w:val="B136F2A2"/>
    <w:lvl w:ilvl="0" w:tplc="DBFE4A5A">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14">
    <w:nsid w:val="3BF4513F"/>
    <w:multiLevelType w:val="multilevel"/>
    <w:tmpl w:val="D5CCA432"/>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482453B3"/>
    <w:multiLevelType w:val="hybridMultilevel"/>
    <w:tmpl w:val="755E01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C76816"/>
    <w:multiLevelType w:val="hybridMultilevel"/>
    <w:tmpl w:val="A23A230C"/>
    <w:lvl w:ilvl="0" w:tplc="86063AF8">
      <w:start w:val="1"/>
      <w:numFmt w:val="decimal"/>
      <w:lvlText w:val="%1."/>
      <w:lvlJc w:val="left"/>
      <w:pPr>
        <w:ind w:left="720" w:hanging="360"/>
      </w:pPr>
      <w:rPr>
        <w:rFonts w:ascii="Calibri" w:hAnsi="Calibri"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9754A4"/>
    <w:multiLevelType w:val="multilevel"/>
    <w:tmpl w:val="8E6E899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602C469A"/>
    <w:multiLevelType w:val="multilevel"/>
    <w:tmpl w:val="A3BE4F34"/>
    <w:styleLink w:val="WW8Num2"/>
    <w:lvl w:ilvl="0">
      <w:numFmt w:val="bullet"/>
      <w:lvlText w:val=""/>
      <w:lvlJc w:val="left"/>
      <w:rPr>
        <w:rFonts w:ascii="Symbol" w:hAnsi="Symbol" w:cs="Times New Roman"/>
      </w:rPr>
    </w:lvl>
    <w:lvl w:ilvl="1">
      <w:numFmt w:val="bullet"/>
      <w:lvlText w:val=""/>
      <w:lvlJc w:val="left"/>
      <w:rPr>
        <w:rFonts w:ascii="Symbol" w:hAnsi="Symbol" w:cs="Times New Roman"/>
      </w:rPr>
    </w:lvl>
    <w:lvl w:ilvl="2">
      <w:numFmt w:val="bullet"/>
      <w:lvlText w:val=""/>
      <w:lvlJc w:val="left"/>
      <w:rPr>
        <w:rFonts w:ascii="Symbol" w:hAnsi="Symbol" w:cs="Times New Roman"/>
      </w:rPr>
    </w:lvl>
    <w:lvl w:ilvl="3">
      <w:numFmt w:val="bullet"/>
      <w:lvlText w:val=""/>
      <w:lvlJc w:val="left"/>
      <w:rPr>
        <w:rFonts w:ascii="Symbol" w:hAnsi="Symbol" w:cs="Times New Roman"/>
      </w:rPr>
    </w:lvl>
    <w:lvl w:ilvl="4">
      <w:numFmt w:val="bullet"/>
      <w:lvlText w:val=""/>
      <w:lvlJc w:val="left"/>
      <w:rPr>
        <w:rFonts w:ascii="Symbol" w:hAnsi="Symbol" w:cs="Times New Roman"/>
      </w:rPr>
    </w:lvl>
    <w:lvl w:ilvl="5">
      <w:numFmt w:val="bullet"/>
      <w:lvlText w:val=""/>
      <w:lvlJc w:val="left"/>
      <w:rPr>
        <w:rFonts w:ascii="Symbol" w:hAnsi="Symbol" w:cs="Times New Roman"/>
      </w:rPr>
    </w:lvl>
    <w:lvl w:ilvl="6">
      <w:numFmt w:val="bullet"/>
      <w:lvlText w:val=""/>
      <w:lvlJc w:val="left"/>
      <w:rPr>
        <w:rFonts w:ascii="Symbol" w:hAnsi="Symbol" w:cs="Times New Roman"/>
      </w:rPr>
    </w:lvl>
    <w:lvl w:ilvl="7">
      <w:numFmt w:val="bullet"/>
      <w:lvlText w:val=""/>
      <w:lvlJc w:val="left"/>
      <w:rPr>
        <w:rFonts w:ascii="Symbol" w:hAnsi="Symbol" w:cs="Times New Roman"/>
      </w:rPr>
    </w:lvl>
    <w:lvl w:ilvl="8">
      <w:numFmt w:val="bullet"/>
      <w:lvlText w:val=""/>
      <w:lvlJc w:val="left"/>
      <w:rPr>
        <w:rFonts w:ascii="Symbol" w:hAnsi="Symbol" w:cs="Times New Roman"/>
      </w:rPr>
    </w:lvl>
  </w:abstractNum>
  <w:abstractNum w:abstractNumId="19">
    <w:nsid w:val="6D5D6AA8"/>
    <w:multiLevelType w:val="hybridMultilevel"/>
    <w:tmpl w:val="611A89F0"/>
    <w:lvl w:ilvl="0" w:tplc="52B691D6">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48C75A6"/>
    <w:multiLevelType w:val="multilevel"/>
    <w:tmpl w:val="2AEAD3AA"/>
    <w:lvl w:ilvl="0">
      <w:start w:val="1"/>
      <w:numFmt w:val="decimal"/>
      <w:lvlText w:val="%1."/>
      <w:lvlJc w:val="left"/>
      <w:pPr>
        <w:ind w:left="1684" w:hanging="97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78BC12DB"/>
    <w:multiLevelType w:val="multilevel"/>
    <w:tmpl w:val="2B9C6E30"/>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2">
    <w:nsid w:val="7E5B395C"/>
    <w:multiLevelType w:val="multilevel"/>
    <w:tmpl w:val="8CF64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8"/>
  </w:num>
  <w:num w:numId="4">
    <w:abstractNumId w:val="11"/>
  </w:num>
  <w:num w:numId="5">
    <w:abstractNumId w:val="9"/>
  </w:num>
  <w:num w:numId="6">
    <w:abstractNumId w:val="0"/>
  </w:num>
  <w:num w:numId="7">
    <w:abstractNumId w:val="6"/>
  </w:num>
  <w:num w:numId="8">
    <w:abstractNumId w:val="3"/>
  </w:num>
  <w:num w:numId="9">
    <w:abstractNumId w:val="7"/>
  </w:num>
  <w:num w:numId="10">
    <w:abstractNumId w:val="17"/>
  </w:num>
  <w:num w:numId="11">
    <w:abstractNumId w:val="5"/>
  </w:num>
  <w:num w:numId="12">
    <w:abstractNumId w:val="18"/>
  </w:num>
  <w:num w:numId="13">
    <w:abstractNumId w:val="21"/>
  </w:num>
  <w:num w:numId="14">
    <w:abstractNumId w:val="18"/>
  </w:num>
  <w:num w:numId="15">
    <w:abstractNumId w:val="21"/>
  </w:num>
  <w:num w:numId="16">
    <w:abstractNumId w:val="16"/>
  </w:num>
  <w:num w:numId="17">
    <w:abstractNumId w:val="14"/>
  </w:num>
  <w:num w:numId="18">
    <w:abstractNumId w:val="2"/>
  </w:num>
  <w:num w:numId="19">
    <w:abstractNumId w:val="20"/>
  </w:num>
  <w:num w:numId="20">
    <w:abstractNumId w:val="4"/>
  </w:num>
  <w:num w:numId="21">
    <w:abstractNumId w:val="22"/>
  </w:num>
  <w:num w:numId="22">
    <w:abstractNumId w:val="1"/>
  </w:num>
  <w:num w:numId="23">
    <w:abstractNumId w:val="19"/>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3A"/>
    <w:rsid w:val="0001173A"/>
    <w:rsid w:val="0002078F"/>
    <w:rsid w:val="000224D8"/>
    <w:rsid w:val="00024530"/>
    <w:rsid w:val="00024FBB"/>
    <w:rsid w:val="00033300"/>
    <w:rsid w:val="00035073"/>
    <w:rsid w:val="00040A05"/>
    <w:rsid w:val="00042ABD"/>
    <w:rsid w:val="00045C23"/>
    <w:rsid w:val="00045F0F"/>
    <w:rsid w:val="00046D47"/>
    <w:rsid w:val="000505C3"/>
    <w:rsid w:val="00060292"/>
    <w:rsid w:val="00060430"/>
    <w:rsid w:val="0006050B"/>
    <w:rsid w:val="00062848"/>
    <w:rsid w:val="0006605C"/>
    <w:rsid w:val="00070A8E"/>
    <w:rsid w:val="00071A92"/>
    <w:rsid w:val="00074E64"/>
    <w:rsid w:val="000751FE"/>
    <w:rsid w:val="0007576B"/>
    <w:rsid w:val="000817BE"/>
    <w:rsid w:val="00085D58"/>
    <w:rsid w:val="00095134"/>
    <w:rsid w:val="00095A3B"/>
    <w:rsid w:val="000A2D1E"/>
    <w:rsid w:val="000A6CDE"/>
    <w:rsid w:val="000B0BB6"/>
    <w:rsid w:val="000B13BF"/>
    <w:rsid w:val="000B171D"/>
    <w:rsid w:val="000B47A6"/>
    <w:rsid w:val="000B4F29"/>
    <w:rsid w:val="000C36BD"/>
    <w:rsid w:val="000C6FC3"/>
    <w:rsid w:val="000C777C"/>
    <w:rsid w:val="000D2DF9"/>
    <w:rsid w:val="000E1557"/>
    <w:rsid w:val="000E21C7"/>
    <w:rsid w:val="000E299E"/>
    <w:rsid w:val="000E4D9E"/>
    <w:rsid w:val="000E5963"/>
    <w:rsid w:val="000E6307"/>
    <w:rsid w:val="000E67AA"/>
    <w:rsid w:val="000E7C13"/>
    <w:rsid w:val="001036AF"/>
    <w:rsid w:val="001224B6"/>
    <w:rsid w:val="0012796E"/>
    <w:rsid w:val="00127ADB"/>
    <w:rsid w:val="00150C7C"/>
    <w:rsid w:val="001522B6"/>
    <w:rsid w:val="0015437F"/>
    <w:rsid w:val="00166F59"/>
    <w:rsid w:val="0016748C"/>
    <w:rsid w:val="0017025C"/>
    <w:rsid w:val="00171090"/>
    <w:rsid w:val="0017242C"/>
    <w:rsid w:val="00183A22"/>
    <w:rsid w:val="001921E9"/>
    <w:rsid w:val="00195DEB"/>
    <w:rsid w:val="001A0C0D"/>
    <w:rsid w:val="001A1C7F"/>
    <w:rsid w:val="001A7200"/>
    <w:rsid w:val="001A77B4"/>
    <w:rsid w:val="001B371F"/>
    <w:rsid w:val="001B3E1D"/>
    <w:rsid w:val="001B40E9"/>
    <w:rsid w:val="001B459C"/>
    <w:rsid w:val="001B4A79"/>
    <w:rsid w:val="001B55BE"/>
    <w:rsid w:val="001C0D36"/>
    <w:rsid w:val="001C3451"/>
    <w:rsid w:val="001C4BA0"/>
    <w:rsid w:val="001C7351"/>
    <w:rsid w:val="001C7625"/>
    <w:rsid w:val="001D0F4D"/>
    <w:rsid w:val="001D2805"/>
    <w:rsid w:val="001D48D9"/>
    <w:rsid w:val="001E0E54"/>
    <w:rsid w:val="001E1835"/>
    <w:rsid w:val="001E2224"/>
    <w:rsid w:val="00201559"/>
    <w:rsid w:val="002022CB"/>
    <w:rsid w:val="0020316D"/>
    <w:rsid w:val="00210232"/>
    <w:rsid w:val="00216AEE"/>
    <w:rsid w:val="00222B88"/>
    <w:rsid w:val="00226156"/>
    <w:rsid w:val="00226257"/>
    <w:rsid w:val="00230CC6"/>
    <w:rsid w:val="00233FA2"/>
    <w:rsid w:val="00241C90"/>
    <w:rsid w:val="00243FC6"/>
    <w:rsid w:val="002448C4"/>
    <w:rsid w:val="00252A3E"/>
    <w:rsid w:val="0025712D"/>
    <w:rsid w:val="00263252"/>
    <w:rsid w:val="00265738"/>
    <w:rsid w:val="00270ACA"/>
    <w:rsid w:val="002721E2"/>
    <w:rsid w:val="002764EB"/>
    <w:rsid w:val="002773B2"/>
    <w:rsid w:val="0027753B"/>
    <w:rsid w:val="002841CD"/>
    <w:rsid w:val="00297532"/>
    <w:rsid w:val="002A1F27"/>
    <w:rsid w:val="002B0136"/>
    <w:rsid w:val="002B2E14"/>
    <w:rsid w:val="002B3932"/>
    <w:rsid w:val="002B6E3E"/>
    <w:rsid w:val="002B7E42"/>
    <w:rsid w:val="002C0570"/>
    <w:rsid w:val="002C4762"/>
    <w:rsid w:val="002D66CD"/>
    <w:rsid w:val="002E2D6B"/>
    <w:rsid w:val="002E3C6F"/>
    <w:rsid w:val="002F4823"/>
    <w:rsid w:val="002F74BB"/>
    <w:rsid w:val="00305B7D"/>
    <w:rsid w:val="00306F6F"/>
    <w:rsid w:val="0031069C"/>
    <w:rsid w:val="00313F61"/>
    <w:rsid w:val="003158E5"/>
    <w:rsid w:val="00316201"/>
    <w:rsid w:val="00317176"/>
    <w:rsid w:val="003241D6"/>
    <w:rsid w:val="00324B31"/>
    <w:rsid w:val="00326BDC"/>
    <w:rsid w:val="00326F90"/>
    <w:rsid w:val="00331E4E"/>
    <w:rsid w:val="00332F41"/>
    <w:rsid w:val="00332F57"/>
    <w:rsid w:val="00336FFF"/>
    <w:rsid w:val="00341DC1"/>
    <w:rsid w:val="00343060"/>
    <w:rsid w:val="0034515A"/>
    <w:rsid w:val="00351E03"/>
    <w:rsid w:val="0035345F"/>
    <w:rsid w:val="00357B96"/>
    <w:rsid w:val="00361BCB"/>
    <w:rsid w:val="00370A0D"/>
    <w:rsid w:val="00374896"/>
    <w:rsid w:val="00377C6B"/>
    <w:rsid w:val="00377FCE"/>
    <w:rsid w:val="003823F5"/>
    <w:rsid w:val="0038284F"/>
    <w:rsid w:val="00384D62"/>
    <w:rsid w:val="003879EB"/>
    <w:rsid w:val="00392042"/>
    <w:rsid w:val="003931B1"/>
    <w:rsid w:val="0039469D"/>
    <w:rsid w:val="0039498E"/>
    <w:rsid w:val="00394A01"/>
    <w:rsid w:val="003A1E98"/>
    <w:rsid w:val="003A3B42"/>
    <w:rsid w:val="003A694B"/>
    <w:rsid w:val="003B17E4"/>
    <w:rsid w:val="003B5FDA"/>
    <w:rsid w:val="003B6E56"/>
    <w:rsid w:val="003B70F4"/>
    <w:rsid w:val="003C0BEF"/>
    <w:rsid w:val="003C1F96"/>
    <w:rsid w:val="003C30D8"/>
    <w:rsid w:val="003D0EB9"/>
    <w:rsid w:val="003D25BA"/>
    <w:rsid w:val="003E0213"/>
    <w:rsid w:val="003E77DD"/>
    <w:rsid w:val="003F19C6"/>
    <w:rsid w:val="003F5B0A"/>
    <w:rsid w:val="004003DD"/>
    <w:rsid w:val="00400E72"/>
    <w:rsid w:val="004027E0"/>
    <w:rsid w:val="00407195"/>
    <w:rsid w:val="00413FE7"/>
    <w:rsid w:val="004141A4"/>
    <w:rsid w:val="00420157"/>
    <w:rsid w:val="004279F9"/>
    <w:rsid w:val="00432FC4"/>
    <w:rsid w:val="00433DFB"/>
    <w:rsid w:val="00434AAE"/>
    <w:rsid w:val="00442DBE"/>
    <w:rsid w:val="00445FA2"/>
    <w:rsid w:val="00446558"/>
    <w:rsid w:val="00451EAE"/>
    <w:rsid w:val="004525F7"/>
    <w:rsid w:val="00452601"/>
    <w:rsid w:val="004550D5"/>
    <w:rsid w:val="00456B2F"/>
    <w:rsid w:val="004672F7"/>
    <w:rsid w:val="004717FF"/>
    <w:rsid w:val="00471F1F"/>
    <w:rsid w:val="00474079"/>
    <w:rsid w:val="004764DC"/>
    <w:rsid w:val="00476E0B"/>
    <w:rsid w:val="004807C6"/>
    <w:rsid w:val="00481851"/>
    <w:rsid w:val="00487A22"/>
    <w:rsid w:val="00490B0C"/>
    <w:rsid w:val="00496FF4"/>
    <w:rsid w:val="004A16D1"/>
    <w:rsid w:val="004A273F"/>
    <w:rsid w:val="004A5A1F"/>
    <w:rsid w:val="004A5CEF"/>
    <w:rsid w:val="004A5D9A"/>
    <w:rsid w:val="004A6A0A"/>
    <w:rsid w:val="004B48E1"/>
    <w:rsid w:val="004B5AEC"/>
    <w:rsid w:val="004B71FB"/>
    <w:rsid w:val="004C50B9"/>
    <w:rsid w:val="004D0F68"/>
    <w:rsid w:val="004D2200"/>
    <w:rsid w:val="004D7246"/>
    <w:rsid w:val="004E3793"/>
    <w:rsid w:val="004E4C6A"/>
    <w:rsid w:val="004E7718"/>
    <w:rsid w:val="004F1E5C"/>
    <w:rsid w:val="004F1FA6"/>
    <w:rsid w:val="005002F8"/>
    <w:rsid w:val="0050265C"/>
    <w:rsid w:val="00503A15"/>
    <w:rsid w:val="00504160"/>
    <w:rsid w:val="00504D5C"/>
    <w:rsid w:val="005051EA"/>
    <w:rsid w:val="00506649"/>
    <w:rsid w:val="0051185A"/>
    <w:rsid w:val="005221F6"/>
    <w:rsid w:val="00523FAD"/>
    <w:rsid w:val="005244D8"/>
    <w:rsid w:val="0053134A"/>
    <w:rsid w:val="00531EB3"/>
    <w:rsid w:val="00535B41"/>
    <w:rsid w:val="00536FB8"/>
    <w:rsid w:val="00537B19"/>
    <w:rsid w:val="005405A6"/>
    <w:rsid w:val="005411A1"/>
    <w:rsid w:val="0054138F"/>
    <w:rsid w:val="00541803"/>
    <w:rsid w:val="00547698"/>
    <w:rsid w:val="00552A26"/>
    <w:rsid w:val="005560FE"/>
    <w:rsid w:val="005574B6"/>
    <w:rsid w:val="00563738"/>
    <w:rsid w:val="00580A90"/>
    <w:rsid w:val="00586351"/>
    <w:rsid w:val="00587E4F"/>
    <w:rsid w:val="00590AAE"/>
    <w:rsid w:val="005972BD"/>
    <w:rsid w:val="005A35FA"/>
    <w:rsid w:val="005A6A84"/>
    <w:rsid w:val="005A7116"/>
    <w:rsid w:val="005B616A"/>
    <w:rsid w:val="005B61B8"/>
    <w:rsid w:val="005B7747"/>
    <w:rsid w:val="005B7CB6"/>
    <w:rsid w:val="005C2395"/>
    <w:rsid w:val="005C4E04"/>
    <w:rsid w:val="005D12B9"/>
    <w:rsid w:val="005D1ADF"/>
    <w:rsid w:val="005D63F2"/>
    <w:rsid w:val="005D7E11"/>
    <w:rsid w:val="005E67A6"/>
    <w:rsid w:val="005E7F1E"/>
    <w:rsid w:val="005F022C"/>
    <w:rsid w:val="005F0CD6"/>
    <w:rsid w:val="005F2B7E"/>
    <w:rsid w:val="00600615"/>
    <w:rsid w:val="00600C43"/>
    <w:rsid w:val="006139FB"/>
    <w:rsid w:val="00621DC7"/>
    <w:rsid w:val="00632210"/>
    <w:rsid w:val="00634950"/>
    <w:rsid w:val="00636826"/>
    <w:rsid w:val="00656BB8"/>
    <w:rsid w:val="00657DA1"/>
    <w:rsid w:val="00657E3E"/>
    <w:rsid w:val="00662085"/>
    <w:rsid w:val="006677BB"/>
    <w:rsid w:val="00667A8D"/>
    <w:rsid w:val="00677481"/>
    <w:rsid w:val="006900CB"/>
    <w:rsid w:val="00691248"/>
    <w:rsid w:val="00693550"/>
    <w:rsid w:val="00693B0C"/>
    <w:rsid w:val="00693BBA"/>
    <w:rsid w:val="00695A70"/>
    <w:rsid w:val="006960E6"/>
    <w:rsid w:val="006A177B"/>
    <w:rsid w:val="006A68EA"/>
    <w:rsid w:val="006B527B"/>
    <w:rsid w:val="006C1ED7"/>
    <w:rsid w:val="006D2B3B"/>
    <w:rsid w:val="006D7E88"/>
    <w:rsid w:val="006E4BE7"/>
    <w:rsid w:val="006E72EA"/>
    <w:rsid w:val="006F3DBF"/>
    <w:rsid w:val="00703906"/>
    <w:rsid w:val="0070406D"/>
    <w:rsid w:val="0070552F"/>
    <w:rsid w:val="00706A24"/>
    <w:rsid w:val="007079AC"/>
    <w:rsid w:val="007079E9"/>
    <w:rsid w:val="00707BC4"/>
    <w:rsid w:val="00712F45"/>
    <w:rsid w:val="007130EC"/>
    <w:rsid w:val="00713369"/>
    <w:rsid w:val="00713703"/>
    <w:rsid w:val="00713A7C"/>
    <w:rsid w:val="00713FBD"/>
    <w:rsid w:val="00717F35"/>
    <w:rsid w:val="0072526E"/>
    <w:rsid w:val="00725E61"/>
    <w:rsid w:val="00726D72"/>
    <w:rsid w:val="00727B92"/>
    <w:rsid w:val="00731B0D"/>
    <w:rsid w:val="007374DD"/>
    <w:rsid w:val="007418ED"/>
    <w:rsid w:val="00743A52"/>
    <w:rsid w:val="00745546"/>
    <w:rsid w:val="00753811"/>
    <w:rsid w:val="00753EDB"/>
    <w:rsid w:val="0075574D"/>
    <w:rsid w:val="007560BB"/>
    <w:rsid w:val="007603A4"/>
    <w:rsid w:val="0076272A"/>
    <w:rsid w:val="00767FE1"/>
    <w:rsid w:val="007754AF"/>
    <w:rsid w:val="00780504"/>
    <w:rsid w:val="007855C7"/>
    <w:rsid w:val="00786CCB"/>
    <w:rsid w:val="0078749A"/>
    <w:rsid w:val="007925F9"/>
    <w:rsid w:val="00796042"/>
    <w:rsid w:val="0079637A"/>
    <w:rsid w:val="007976E7"/>
    <w:rsid w:val="007A0951"/>
    <w:rsid w:val="007A37ED"/>
    <w:rsid w:val="007A3D0B"/>
    <w:rsid w:val="007A540D"/>
    <w:rsid w:val="007A54B0"/>
    <w:rsid w:val="007A776B"/>
    <w:rsid w:val="007B04AE"/>
    <w:rsid w:val="007B07B0"/>
    <w:rsid w:val="007B3BB4"/>
    <w:rsid w:val="007B423F"/>
    <w:rsid w:val="007B6203"/>
    <w:rsid w:val="007C0638"/>
    <w:rsid w:val="007C21F4"/>
    <w:rsid w:val="007D6B55"/>
    <w:rsid w:val="007F19B0"/>
    <w:rsid w:val="00801F95"/>
    <w:rsid w:val="00802484"/>
    <w:rsid w:val="008032DE"/>
    <w:rsid w:val="00810942"/>
    <w:rsid w:val="00815FE1"/>
    <w:rsid w:val="00830EC4"/>
    <w:rsid w:val="008315D0"/>
    <w:rsid w:val="008326A2"/>
    <w:rsid w:val="0084004C"/>
    <w:rsid w:val="008403CA"/>
    <w:rsid w:val="0084351F"/>
    <w:rsid w:val="00845DD7"/>
    <w:rsid w:val="00847770"/>
    <w:rsid w:val="0085046F"/>
    <w:rsid w:val="00852849"/>
    <w:rsid w:val="00855854"/>
    <w:rsid w:val="00861FBC"/>
    <w:rsid w:val="00862832"/>
    <w:rsid w:val="00867030"/>
    <w:rsid w:val="0086757B"/>
    <w:rsid w:val="00870D1B"/>
    <w:rsid w:val="00871B36"/>
    <w:rsid w:val="00872E4A"/>
    <w:rsid w:val="00874B2A"/>
    <w:rsid w:val="00874B49"/>
    <w:rsid w:val="00884886"/>
    <w:rsid w:val="0088570D"/>
    <w:rsid w:val="0089068D"/>
    <w:rsid w:val="00890A95"/>
    <w:rsid w:val="008942EB"/>
    <w:rsid w:val="00894A53"/>
    <w:rsid w:val="008A1329"/>
    <w:rsid w:val="008A2705"/>
    <w:rsid w:val="008A478C"/>
    <w:rsid w:val="008A47FC"/>
    <w:rsid w:val="008B4566"/>
    <w:rsid w:val="008C1667"/>
    <w:rsid w:val="008C31FE"/>
    <w:rsid w:val="008C52AE"/>
    <w:rsid w:val="008D0961"/>
    <w:rsid w:val="008D2B32"/>
    <w:rsid w:val="008D3A5D"/>
    <w:rsid w:val="008D4FF3"/>
    <w:rsid w:val="008E066D"/>
    <w:rsid w:val="008E5C12"/>
    <w:rsid w:val="008E6594"/>
    <w:rsid w:val="008F240E"/>
    <w:rsid w:val="008F4F43"/>
    <w:rsid w:val="00900DE2"/>
    <w:rsid w:val="0091068A"/>
    <w:rsid w:val="00910DD8"/>
    <w:rsid w:val="0091101A"/>
    <w:rsid w:val="00922A0A"/>
    <w:rsid w:val="00923334"/>
    <w:rsid w:val="00934804"/>
    <w:rsid w:val="0094151D"/>
    <w:rsid w:val="00943C1C"/>
    <w:rsid w:val="009461BB"/>
    <w:rsid w:val="00952A23"/>
    <w:rsid w:val="0095419F"/>
    <w:rsid w:val="0095420D"/>
    <w:rsid w:val="00960F81"/>
    <w:rsid w:val="00961969"/>
    <w:rsid w:val="00963F3A"/>
    <w:rsid w:val="00964CF9"/>
    <w:rsid w:val="00973E1D"/>
    <w:rsid w:val="00976048"/>
    <w:rsid w:val="009761CC"/>
    <w:rsid w:val="00980433"/>
    <w:rsid w:val="00981B22"/>
    <w:rsid w:val="009950A6"/>
    <w:rsid w:val="0099529D"/>
    <w:rsid w:val="009A27F9"/>
    <w:rsid w:val="009A29B5"/>
    <w:rsid w:val="009A3F53"/>
    <w:rsid w:val="009B12CC"/>
    <w:rsid w:val="009B14BD"/>
    <w:rsid w:val="009B63BF"/>
    <w:rsid w:val="009B684E"/>
    <w:rsid w:val="009C0DCD"/>
    <w:rsid w:val="009C50D6"/>
    <w:rsid w:val="009D0437"/>
    <w:rsid w:val="009D0B8B"/>
    <w:rsid w:val="009D0DCB"/>
    <w:rsid w:val="009D73CF"/>
    <w:rsid w:val="009D77BD"/>
    <w:rsid w:val="009E3D0E"/>
    <w:rsid w:val="009E3EF9"/>
    <w:rsid w:val="009E46E0"/>
    <w:rsid w:val="009F2960"/>
    <w:rsid w:val="009F5C56"/>
    <w:rsid w:val="00A00ACB"/>
    <w:rsid w:val="00A00DC5"/>
    <w:rsid w:val="00A12905"/>
    <w:rsid w:val="00A17ADD"/>
    <w:rsid w:val="00A26FE6"/>
    <w:rsid w:val="00A3176C"/>
    <w:rsid w:val="00A33A66"/>
    <w:rsid w:val="00A371DB"/>
    <w:rsid w:val="00A378E3"/>
    <w:rsid w:val="00A44403"/>
    <w:rsid w:val="00A447ED"/>
    <w:rsid w:val="00A47F06"/>
    <w:rsid w:val="00A54027"/>
    <w:rsid w:val="00A54CD7"/>
    <w:rsid w:val="00A60BF0"/>
    <w:rsid w:val="00A63C4C"/>
    <w:rsid w:val="00A66E32"/>
    <w:rsid w:val="00A778E6"/>
    <w:rsid w:val="00A812F2"/>
    <w:rsid w:val="00A8155A"/>
    <w:rsid w:val="00A83A21"/>
    <w:rsid w:val="00A854B5"/>
    <w:rsid w:val="00A85969"/>
    <w:rsid w:val="00A9487B"/>
    <w:rsid w:val="00A95528"/>
    <w:rsid w:val="00AA24A6"/>
    <w:rsid w:val="00AA7442"/>
    <w:rsid w:val="00AB09C8"/>
    <w:rsid w:val="00AB45DC"/>
    <w:rsid w:val="00AB4FE9"/>
    <w:rsid w:val="00AB5246"/>
    <w:rsid w:val="00AC010B"/>
    <w:rsid w:val="00AC5C8E"/>
    <w:rsid w:val="00AE6D42"/>
    <w:rsid w:val="00AF7247"/>
    <w:rsid w:val="00B23684"/>
    <w:rsid w:val="00B2455F"/>
    <w:rsid w:val="00B33E3A"/>
    <w:rsid w:val="00B351B2"/>
    <w:rsid w:val="00B416BA"/>
    <w:rsid w:val="00B4756D"/>
    <w:rsid w:val="00B53BEC"/>
    <w:rsid w:val="00B53DC8"/>
    <w:rsid w:val="00B55336"/>
    <w:rsid w:val="00B553AC"/>
    <w:rsid w:val="00B60449"/>
    <w:rsid w:val="00B72BA4"/>
    <w:rsid w:val="00B7541D"/>
    <w:rsid w:val="00B773A5"/>
    <w:rsid w:val="00B82BC5"/>
    <w:rsid w:val="00B8718D"/>
    <w:rsid w:val="00B87716"/>
    <w:rsid w:val="00B87A19"/>
    <w:rsid w:val="00B90F97"/>
    <w:rsid w:val="00B92264"/>
    <w:rsid w:val="00BA031B"/>
    <w:rsid w:val="00BA088A"/>
    <w:rsid w:val="00BA6A7F"/>
    <w:rsid w:val="00BA7E1A"/>
    <w:rsid w:val="00BB0742"/>
    <w:rsid w:val="00BB5E5C"/>
    <w:rsid w:val="00BB746A"/>
    <w:rsid w:val="00BC325F"/>
    <w:rsid w:val="00BD426A"/>
    <w:rsid w:val="00BD5243"/>
    <w:rsid w:val="00BE5B69"/>
    <w:rsid w:val="00BE680E"/>
    <w:rsid w:val="00BF6D0F"/>
    <w:rsid w:val="00C015F1"/>
    <w:rsid w:val="00C017D7"/>
    <w:rsid w:val="00C037CE"/>
    <w:rsid w:val="00C04D28"/>
    <w:rsid w:val="00C1005E"/>
    <w:rsid w:val="00C1515C"/>
    <w:rsid w:val="00C17A1B"/>
    <w:rsid w:val="00C238ED"/>
    <w:rsid w:val="00C26CD0"/>
    <w:rsid w:val="00C36C00"/>
    <w:rsid w:val="00C52149"/>
    <w:rsid w:val="00C5393F"/>
    <w:rsid w:val="00C57F3F"/>
    <w:rsid w:val="00C61067"/>
    <w:rsid w:val="00C74890"/>
    <w:rsid w:val="00C75301"/>
    <w:rsid w:val="00C753A8"/>
    <w:rsid w:val="00C75955"/>
    <w:rsid w:val="00C806FD"/>
    <w:rsid w:val="00C81E64"/>
    <w:rsid w:val="00C8359F"/>
    <w:rsid w:val="00C85864"/>
    <w:rsid w:val="00C8632A"/>
    <w:rsid w:val="00C868F7"/>
    <w:rsid w:val="00C91335"/>
    <w:rsid w:val="00C914C2"/>
    <w:rsid w:val="00C92162"/>
    <w:rsid w:val="00C92594"/>
    <w:rsid w:val="00C968A0"/>
    <w:rsid w:val="00CA149F"/>
    <w:rsid w:val="00CA1A5E"/>
    <w:rsid w:val="00CA64C8"/>
    <w:rsid w:val="00CA738D"/>
    <w:rsid w:val="00CB42B3"/>
    <w:rsid w:val="00CB5D30"/>
    <w:rsid w:val="00CC04B3"/>
    <w:rsid w:val="00CC18F4"/>
    <w:rsid w:val="00CC1D03"/>
    <w:rsid w:val="00CC2901"/>
    <w:rsid w:val="00CD0B16"/>
    <w:rsid w:val="00CD14ED"/>
    <w:rsid w:val="00CD592C"/>
    <w:rsid w:val="00CE0726"/>
    <w:rsid w:val="00CF082C"/>
    <w:rsid w:val="00CF4305"/>
    <w:rsid w:val="00CF5753"/>
    <w:rsid w:val="00CF6031"/>
    <w:rsid w:val="00D06848"/>
    <w:rsid w:val="00D114C4"/>
    <w:rsid w:val="00D17AB3"/>
    <w:rsid w:val="00D17BBE"/>
    <w:rsid w:val="00D22310"/>
    <w:rsid w:val="00D241D6"/>
    <w:rsid w:val="00D27A92"/>
    <w:rsid w:val="00D47BDF"/>
    <w:rsid w:val="00D50CBB"/>
    <w:rsid w:val="00D54DE4"/>
    <w:rsid w:val="00D60BEA"/>
    <w:rsid w:val="00D67D5D"/>
    <w:rsid w:val="00D7025A"/>
    <w:rsid w:val="00D770E9"/>
    <w:rsid w:val="00D93F77"/>
    <w:rsid w:val="00DA10A5"/>
    <w:rsid w:val="00DA19C6"/>
    <w:rsid w:val="00DA214A"/>
    <w:rsid w:val="00DA36C6"/>
    <w:rsid w:val="00DA3FF6"/>
    <w:rsid w:val="00DB64D4"/>
    <w:rsid w:val="00DC03E0"/>
    <w:rsid w:val="00DC2CC8"/>
    <w:rsid w:val="00DD10E7"/>
    <w:rsid w:val="00DD5214"/>
    <w:rsid w:val="00DD68AA"/>
    <w:rsid w:val="00DE5532"/>
    <w:rsid w:val="00DE615F"/>
    <w:rsid w:val="00DE66F1"/>
    <w:rsid w:val="00DF2D2C"/>
    <w:rsid w:val="00DF4E15"/>
    <w:rsid w:val="00DF5EA0"/>
    <w:rsid w:val="00DF72E4"/>
    <w:rsid w:val="00E01BAA"/>
    <w:rsid w:val="00E01BE9"/>
    <w:rsid w:val="00E06F51"/>
    <w:rsid w:val="00E07664"/>
    <w:rsid w:val="00E12035"/>
    <w:rsid w:val="00E13562"/>
    <w:rsid w:val="00E13E24"/>
    <w:rsid w:val="00E1472F"/>
    <w:rsid w:val="00E15B25"/>
    <w:rsid w:val="00E16C19"/>
    <w:rsid w:val="00E255E7"/>
    <w:rsid w:val="00E2685D"/>
    <w:rsid w:val="00E27448"/>
    <w:rsid w:val="00E347CB"/>
    <w:rsid w:val="00E40638"/>
    <w:rsid w:val="00E41A53"/>
    <w:rsid w:val="00E55C80"/>
    <w:rsid w:val="00E55D8F"/>
    <w:rsid w:val="00E62A98"/>
    <w:rsid w:val="00E644CE"/>
    <w:rsid w:val="00E665BE"/>
    <w:rsid w:val="00E75DE1"/>
    <w:rsid w:val="00E773D3"/>
    <w:rsid w:val="00E83C09"/>
    <w:rsid w:val="00E929D1"/>
    <w:rsid w:val="00E92CB1"/>
    <w:rsid w:val="00E9589B"/>
    <w:rsid w:val="00E96A91"/>
    <w:rsid w:val="00EA22E8"/>
    <w:rsid w:val="00EA2EC5"/>
    <w:rsid w:val="00EA5F16"/>
    <w:rsid w:val="00EB2489"/>
    <w:rsid w:val="00EB5276"/>
    <w:rsid w:val="00EB5A2C"/>
    <w:rsid w:val="00EB7F6F"/>
    <w:rsid w:val="00EC039A"/>
    <w:rsid w:val="00EC2C3C"/>
    <w:rsid w:val="00EC4DB3"/>
    <w:rsid w:val="00EC7E37"/>
    <w:rsid w:val="00ED1D60"/>
    <w:rsid w:val="00ED36A2"/>
    <w:rsid w:val="00ED37AC"/>
    <w:rsid w:val="00EE60C2"/>
    <w:rsid w:val="00EE7810"/>
    <w:rsid w:val="00EF0584"/>
    <w:rsid w:val="00EF2BEC"/>
    <w:rsid w:val="00F020DF"/>
    <w:rsid w:val="00F04C3C"/>
    <w:rsid w:val="00F05F7F"/>
    <w:rsid w:val="00F07ABB"/>
    <w:rsid w:val="00F108B7"/>
    <w:rsid w:val="00F12235"/>
    <w:rsid w:val="00F175ED"/>
    <w:rsid w:val="00F17C3A"/>
    <w:rsid w:val="00F21AF9"/>
    <w:rsid w:val="00F24ED0"/>
    <w:rsid w:val="00F2623F"/>
    <w:rsid w:val="00F37896"/>
    <w:rsid w:val="00F4703D"/>
    <w:rsid w:val="00F60B32"/>
    <w:rsid w:val="00F6559C"/>
    <w:rsid w:val="00F657C3"/>
    <w:rsid w:val="00F66477"/>
    <w:rsid w:val="00F7106E"/>
    <w:rsid w:val="00F715B7"/>
    <w:rsid w:val="00F72D89"/>
    <w:rsid w:val="00F803D6"/>
    <w:rsid w:val="00F80CE4"/>
    <w:rsid w:val="00F86B4C"/>
    <w:rsid w:val="00F945F7"/>
    <w:rsid w:val="00F94707"/>
    <w:rsid w:val="00FA7907"/>
    <w:rsid w:val="00FB4D95"/>
    <w:rsid w:val="00FC274F"/>
    <w:rsid w:val="00FC278D"/>
    <w:rsid w:val="00FC2BEE"/>
    <w:rsid w:val="00FC7643"/>
    <w:rsid w:val="00FD0682"/>
    <w:rsid w:val="00FD64DA"/>
    <w:rsid w:val="00FE00D2"/>
    <w:rsid w:val="00FE1909"/>
    <w:rsid w:val="00FE1F97"/>
    <w:rsid w:val="00FE22D1"/>
    <w:rsid w:val="00FE359B"/>
    <w:rsid w:val="00FE466A"/>
    <w:rsid w:val="00FF39D3"/>
    <w:rsid w:val="00FF46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C3A"/>
    <w:pPr>
      <w:spacing w:after="200" w:line="276" w:lineRule="auto"/>
    </w:pPr>
    <w:rPr>
      <w:rFonts w:eastAsia="Times New Roman"/>
      <w:sz w:val="22"/>
      <w:szCs w:val="22"/>
    </w:rPr>
  </w:style>
  <w:style w:type="paragraph" w:styleId="1">
    <w:name w:val="heading 1"/>
    <w:basedOn w:val="a"/>
    <w:next w:val="a"/>
    <w:link w:val="10"/>
    <w:qFormat/>
    <w:rsid w:val="00872E4A"/>
    <w:pPr>
      <w:keepNext/>
      <w:spacing w:after="0" w:line="240" w:lineRule="auto"/>
      <w:jc w:val="center"/>
      <w:outlineLvl w:val="0"/>
    </w:pPr>
    <w:rPr>
      <w:rFonts w:ascii="Times New Roman" w:hAnsi="Times New Roman"/>
      <w:b/>
      <w:bCs/>
      <w:sz w:val="28"/>
      <w:szCs w:val="24"/>
    </w:rPr>
  </w:style>
  <w:style w:type="paragraph" w:styleId="2">
    <w:name w:val="heading 2"/>
    <w:basedOn w:val="a"/>
    <w:next w:val="a"/>
    <w:link w:val="20"/>
    <w:uiPriority w:val="9"/>
    <w:unhideWhenUsed/>
    <w:qFormat/>
    <w:rsid w:val="002F74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92333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17C3A"/>
    <w:pPr>
      <w:tabs>
        <w:tab w:val="center" w:pos="4677"/>
        <w:tab w:val="right" w:pos="9355"/>
      </w:tabs>
      <w:spacing w:after="0" w:line="240" w:lineRule="auto"/>
    </w:pPr>
  </w:style>
  <w:style w:type="character" w:customStyle="1" w:styleId="a4">
    <w:name w:val="Верхний колонтитул Знак"/>
    <w:link w:val="a3"/>
    <w:rsid w:val="00F17C3A"/>
    <w:rPr>
      <w:rFonts w:eastAsia="Times New Roman"/>
      <w:lang w:eastAsia="ru-RU"/>
    </w:rPr>
  </w:style>
  <w:style w:type="paragraph" w:styleId="a5">
    <w:name w:val="footer"/>
    <w:basedOn w:val="a"/>
    <w:link w:val="a6"/>
    <w:uiPriority w:val="99"/>
    <w:unhideWhenUsed/>
    <w:rsid w:val="00F17C3A"/>
    <w:pPr>
      <w:tabs>
        <w:tab w:val="center" w:pos="4677"/>
        <w:tab w:val="right" w:pos="9355"/>
      </w:tabs>
      <w:spacing w:after="0" w:line="240" w:lineRule="auto"/>
    </w:pPr>
  </w:style>
  <w:style w:type="character" w:customStyle="1" w:styleId="a6">
    <w:name w:val="Нижний колонтитул Знак"/>
    <w:link w:val="a5"/>
    <w:uiPriority w:val="99"/>
    <w:rsid w:val="00F17C3A"/>
    <w:rPr>
      <w:rFonts w:eastAsia="Times New Roman"/>
      <w:lang w:eastAsia="ru-RU"/>
    </w:rPr>
  </w:style>
  <w:style w:type="table" w:styleId="a7">
    <w:name w:val="Table Grid"/>
    <w:basedOn w:val="a1"/>
    <w:uiPriority w:val="99"/>
    <w:rsid w:val="00F17C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rsid w:val="00305B7D"/>
    <w:pPr>
      <w:spacing w:after="0" w:line="240" w:lineRule="auto"/>
      <w:ind w:firstLine="540"/>
      <w:jc w:val="both"/>
    </w:pPr>
    <w:rPr>
      <w:rFonts w:ascii="Times New Roman" w:hAnsi="Times New Roman"/>
    </w:rPr>
  </w:style>
  <w:style w:type="character" w:customStyle="1" w:styleId="a9">
    <w:name w:val="Основной текст с отступом Знак"/>
    <w:link w:val="a8"/>
    <w:rsid w:val="00305B7D"/>
    <w:rPr>
      <w:rFonts w:ascii="Times New Roman" w:eastAsia="Times New Roman" w:hAnsi="Times New Roman"/>
      <w:sz w:val="22"/>
      <w:szCs w:val="22"/>
    </w:rPr>
  </w:style>
  <w:style w:type="paragraph" w:customStyle="1" w:styleId="ConsPlusTitle">
    <w:name w:val="ConsPlusTitle"/>
    <w:rsid w:val="00BD5243"/>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D5243"/>
    <w:pPr>
      <w:widowControl w:val="0"/>
      <w:autoSpaceDE w:val="0"/>
      <w:autoSpaceDN w:val="0"/>
      <w:adjustRightInd w:val="0"/>
    </w:pPr>
    <w:rPr>
      <w:rFonts w:ascii="Arial" w:eastAsia="Times New Roman" w:hAnsi="Arial" w:cs="Arial"/>
    </w:rPr>
  </w:style>
  <w:style w:type="character" w:customStyle="1" w:styleId="10">
    <w:name w:val="Заголовок 1 Знак"/>
    <w:link w:val="1"/>
    <w:rsid w:val="00872E4A"/>
    <w:rPr>
      <w:rFonts w:ascii="Times New Roman" w:eastAsia="Times New Roman" w:hAnsi="Times New Roman"/>
      <w:b/>
      <w:bCs/>
      <w:sz w:val="28"/>
      <w:szCs w:val="24"/>
    </w:rPr>
  </w:style>
  <w:style w:type="paragraph" w:customStyle="1" w:styleId="AAA">
    <w:name w:val="! AAA !"/>
    <w:rsid w:val="00872E4A"/>
    <w:pPr>
      <w:spacing w:after="120"/>
      <w:jc w:val="both"/>
    </w:pPr>
    <w:rPr>
      <w:rFonts w:ascii="Times New Roman" w:eastAsia="Times New Roman" w:hAnsi="Times New Roman"/>
      <w:color w:val="0000FF"/>
      <w:sz w:val="24"/>
      <w:szCs w:val="24"/>
    </w:rPr>
  </w:style>
  <w:style w:type="paragraph" w:customStyle="1" w:styleId="aa">
    <w:name w:val="Таблицы (моноширинный)"/>
    <w:basedOn w:val="a"/>
    <w:next w:val="a"/>
    <w:rsid w:val="00872E4A"/>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b">
    <w:name w:val="Гипертекстовая ссылка"/>
    <w:rsid w:val="00872E4A"/>
    <w:rPr>
      <w:color w:val="008000"/>
      <w:sz w:val="20"/>
      <w:szCs w:val="20"/>
      <w:u w:val="single"/>
    </w:rPr>
  </w:style>
  <w:style w:type="character" w:customStyle="1" w:styleId="ac">
    <w:name w:val="Цветовое выделение"/>
    <w:rsid w:val="00872E4A"/>
    <w:rPr>
      <w:b/>
      <w:bCs/>
      <w:color w:val="000080"/>
      <w:sz w:val="20"/>
      <w:szCs w:val="20"/>
    </w:rPr>
  </w:style>
  <w:style w:type="paragraph" w:customStyle="1" w:styleId="textup">
    <w:name w:val="textup"/>
    <w:basedOn w:val="a"/>
    <w:rsid w:val="00872E4A"/>
    <w:pPr>
      <w:spacing w:before="100" w:beforeAutospacing="1" w:after="100" w:afterAutospacing="1" w:line="240" w:lineRule="auto"/>
    </w:pPr>
    <w:rPr>
      <w:rFonts w:ascii="Times New Roman" w:hAnsi="Times New Roman"/>
      <w:sz w:val="24"/>
      <w:szCs w:val="24"/>
    </w:rPr>
  </w:style>
  <w:style w:type="paragraph" w:customStyle="1" w:styleId="text">
    <w:name w:val="text"/>
    <w:basedOn w:val="a"/>
    <w:rsid w:val="00872E4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872E4A"/>
    <w:pPr>
      <w:widowControl w:val="0"/>
      <w:autoSpaceDE w:val="0"/>
      <w:autoSpaceDN w:val="0"/>
      <w:adjustRightInd w:val="0"/>
      <w:ind w:firstLine="720"/>
    </w:pPr>
    <w:rPr>
      <w:rFonts w:ascii="Arial" w:eastAsia="Times New Roman" w:hAnsi="Arial" w:cs="Arial"/>
    </w:rPr>
  </w:style>
  <w:style w:type="paragraph" w:styleId="21">
    <w:name w:val="Body Text 2"/>
    <w:basedOn w:val="a"/>
    <w:link w:val="22"/>
    <w:semiHidden/>
    <w:rsid w:val="00872E4A"/>
    <w:pPr>
      <w:spacing w:after="0" w:line="240" w:lineRule="auto"/>
      <w:jc w:val="both"/>
    </w:pPr>
    <w:rPr>
      <w:rFonts w:ascii="Times New Roman" w:hAnsi="Times New Roman"/>
      <w:b/>
      <w:bCs/>
      <w:sz w:val="28"/>
      <w:szCs w:val="20"/>
    </w:rPr>
  </w:style>
  <w:style w:type="character" w:customStyle="1" w:styleId="22">
    <w:name w:val="Основной текст 2 Знак"/>
    <w:link w:val="21"/>
    <w:semiHidden/>
    <w:rsid w:val="00872E4A"/>
    <w:rPr>
      <w:rFonts w:ascii="Times New Roman" w:eastAsia="Times New Roman" w:hAnsi="Times New Roman"/>
      <w:b/>
      <w:bCs/>
      <w:sz w:val="28"/>
    </w:rPr>
  </w:style>
  <w:style w:type="paragraph" w:customStyle="1" w:styleId="ConsTitle">
    <w:name w:val="ConsTitle"/>
    <w:rsid w:val="00B72BA4"/>
    <w:pPr>
      <w:widowControl w:val="0"/>
      <w:autoSpaceDE w:val="0"/>
      <w:autoSpaceDN w:val="0"/>
      <w:adjustRightInd w:val="0"/>
      <w:ind w:right="19772"/>
    </w:pPr>
    <w:rPr>
      <w:rFonts w:ascii="Arial" w:eastAsia="Times New Roman" w:hAnsi="Arial" w:cs="Arial"/>
      <w:b/>
      <w:bCs/>
      <w:sz w:val="18"/>
      <w:szCs w:val="18"/>
    </w:rPr>
  </w:style>
  <w:style w:type="paragraph" w:customStyle="1" w:styleId="210">
    <w:name w:val="Основной текст 21"/>
    <w:basedOn w:val="a"/>
    <w:rsid w:val="00B72BA4"/>
    <w:pPr>
      <w:suppressAutoHyphens/>
      <w:spacing w:after="0" w:line="240" w:lineRule="auto"/>
      <w:ind w:right="1138"/>
      <w:jc w:val="center"/>
    </w:pPr>
    <w:rPr>
      <w:rFonts w:ascii="Times New Roman" w:hAnsi="Times New Roman"/>
      <w:sz w:val="36"/>
      <w:szCs w:val="20"/>
      <w:lang w:eastAsia="ar-SA"/>
    </w:rPr>
  </w:style>
  <w:style w:type="paragraph" w:styleId="ad">
    <w:name w:val="Balloon Text"/>
    <w:basedOn w:val="a"/>
    <w:semiHidden/>
    <w:rsid w:val="00B72BA4"/>
    <w:rPr>
      <w:rFonts w:ascii="Tahoma" w:hAnsi="Tahoma" w:cs="Tahoma"/>
      <w:sz w:val="16"/>
      <w:szCs w:val="16"/>
    </w:rPr>
  </w:style>
  <w:style w:type="paragraph" w:customStyle="1" w:styleId="ConsPlusNonformat">
    <w:name w:val="ConsPlusNonformat"/>
    <w:link w:val="ConsPlusNonformat0"/>
    <w:rsid w:val="000224D8"/>
    <w:pPr>
      <w:widowControl w:val="0"/>
      <w:autoSpaceDE w:val="0"/>
      <w:autoSpaceDN w:val="0"/>
      <w:adjustRightInd w:val="0"/>
    </w:pPr>
    <w:rPr>
      <w:rFonts w:ascii="Courier New" w:eastAsia="Times New Roman" w:hAnsi="Courier New" w:cs="Courier New"/>
    </w:rPr>
  </w:style>
  <w:style w:type="paragraph" w:customStyle="1" w:styleId="11">
    <w:name w:val="Знак1"/>
    <w:basedOn w:val="a"/>
    <w:rsid w:val="000B0BB6"/>
    <w:pPr>
      <w:spacing w:before="100" w:beforeAutospacing="1" w:after="100" w:afterAutospacing="1" w:line="240" w:lineRule="auto"/>
    </w:pPr>
    <w:rPr>
      <w:rFonts w:ascii="Tahoma" w:hAnsi="Tahoma"/>
      <w:sz w:val="20"/>
      <w:szCs w:val="20"/>
      <w:lang w:val="en-US" w:eastAsia="en-US"/>
    </w:rPr>
  </w:style>
  <w:style w:type="paragraph" w:customStyle="1" w:styleId="ae">
    <w:name w:val="Содержимое таблицы"/>
    <w:basedOn w:val="a"/>
    <w:rsid w:val="00890A95"/>
    <w:pPr>
      <w:suppressLineNumbers/>
      <w:spacing w:after="0" w:line="240" w:lineRule="auto"/>
    </w:pPr>
    <w:rPr>
      <w:rFonts w:ascii="Times New Roman" w:hAnsi="Times New Roman"/>
      <w:sz w:val="24"/>
      <w:szCs w:val="24"/>
      <w:lang w:eastAsia="ar-SA"/>
    </w:rPr>
  </w:style>
  <w:style w:type="paragraph" w:styleId="af">
    <w:name w:val="Normal (Web)"/>
    <w:basedOn w:val="a"/>
    <w:rsid w:val="005D7E11"/>
    <w:pPr>
      <w:widowControl w:val="0"/>
      <w:spacing w:after="0" w:line="240" w:lineRule="auto"/>
    </w:pPr>
    <w:rPr>
      <w:rFonts w:ascii="Times New Roman" w:hAnsi="Times New Roman"/>
      <w:sz w:val="24"/>
      <w:szCs w:val="24"/>
    </w:rPr>
  </w:style>
  <w:style w:type="paragraph" w:customStyle="1" w:styleId="Standard">
    <w:name w:val="Standard"/>
    <w:rsid w:val="00731B0D"/>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af0">
    <w:name w:val="List Paragraph"/>
    <w:basedOn w:val="Standard"/>
    <w:qFormat/>
    <w:rsid w:val="00731B0D"/>
    <w:pPr>
      <w:spacing w:after="200" w:line="276" w:lineRule="auto"/>
      <w:ind w:left="720"/>
    </w:pPr>
    <w:rPr>
      <w:rFonts w:ascii="Calibri" w:hAnsi="Calibri"/>
      <w:sz w:val="22"/>
      <w:szCs w:val="22"/>
    </w:rPr>
  </w:style>
  <w:style w:type="paragraph" w:styleId="HTML">
    <w:name w:val="HTML Preformatted"/>
    <w:basedOn w:val="Standard"/>
    <w:link w:val="HTML0"/>
    <w:rsid w:val="0073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731B0D"/>
    <w:rPr>
      <w:rFonts w:ascii="Courier New" w:eastAsia="SimSun" w:hAnsi="Courier New" w:cs="Courier New"/>
      <w:kern w:val="3"/>
      <w:lang w:eastAsia="zh-CN" w:bidi="hi-IN"/>
    </w:rPr>
  </w:style>
  <w:style w:type="paragraph" w:customStyle="1" w:styleId="printj">
    <w:name w:val="printj"/>
    <w:basedOn w:val="Standard"/>
    <w:rsid w:val="00731B0D"/>
    <w:pPr>
      <w:spacing w:before="280" w:after="280"/>
    </w:pPr>
  </w:style>
  <w:style w:type="numbering" w:customStyle="1" w:styleId="WW8Num2">
    <w:name w:val="WW8Num2"/>
    <w:basedOn w:val="a2"/>
    <w:rsid w:val="00731B0D"/>
    <w:pPr>
      <w:numPr>
        <w:numId w:val="12"/>
      </w:numPr>
    </w:pPr>
  </w:style>
  <w:style w:type="numbering" w:customStyle="1" w:styleId="WW8Num3">
    <w:name w:val="WW8Num3"/>
    <w:basedOn w:val="a2"/>
    <w:rsid w:val="00731B0D"/>
    <w:pPr>
      <w:numPr>
        <w:numId w:val="13"/>
      </w:numPr>
    </w:pPr>
  </w:style>
  <w:style w:type="paragraph" w:styleId="af1">
    <w:name w:val="Body Text"/>
    <w:basedOn w:val="a"/>
    <w:link w:val="af2"/>
    <w:uiPriority w:val="99"/>
    <w:unhideWhenUsed/>
    <w:rsid w:val="00E15B25"/>
    <w:pPr>
      <w:spacing w:after="120"/>
    </w:pPr>
  </w:style>
  <w:style w:type="character" w:customStyle="1" w:styleId="af2">
    <w:name w:val="Основной текст Знак"/>
    <w:link w:val="af1"/>
    <w:rsid w:val="00E15B25"/>
    <w:rPr>
      <w:rFonts w:eastAsia="Times New Roman"/>
      <w:sz w:val="22"/>
      <w:szCs w:val="22"/>
    </w:rPr>
  </w:style>
  <w:style w:type="character" w:customStyle="1" w:styleId="20">
    <w:name w:val="Заголовок 2 Знак"/>
    <w:basedOn w:val="a0"/>
    <w:link w:val="2"/>
    <w:uiPriority w:val="9"/>
    <w:rsid w:val="002F74BB"/>
    <w:rPr>
      <w:rFonts w:asciiTheme="majorHAnsi" w:eastAsiaTheme="majorEastAsia" w:hAnsiTheme="majorHAnsi" w:cstheme="majorBidi"/>
      <w:b/>
      <w:bCs/>
      <w:color w:val="4F81BD" w:themeColor="accent1"/>
      <w:sz w:val="26"/>
      <w:szCs w:val="26"/>
    </w:rPr>
  </w:style>
  <w:style w:type="character" w:customStyle="1" w:styleId="af3">
    <w:name w:val="Подзаголовок Знак"/>
    <w:link w:val="af4"/>
    <w:locked/>
    <w:rsid w:val="005B7CB6"/>
    <w:rPr>
      <w:rFonts w:ascii="Cambria" w:hAnsi="Cambria"/>
      <w:i/>
      <w:iCs/>
      <w:color w:val="4F81BD"/>
      <w:spacing w:val="15"/>
      <w:sz w:val="24"/>
      <w:szCs w:val="24"/>
    </w:rPr>
  </w:style>
  <w:style w:type="paragraph" w:styleId="af4">
    <w:name w:val="Subtitle"/>
    <w:basedOn w:val="a"/>
    <w:next w:val="a"/>
    <w:link w:val="af3"/>
    <w:qFormat/>
    <w:rsid w:val="005B7CB6"/>
    <w:rPr>
      <w:rFonts w:ascii="Cambria" w:eastAsia="Calibri" w:hAnsi="Cambria"/>
      <w:i/>
      <w:iCs/>
      <w:color w:val="4F81BD"/>
      <w:spacing w:val="15"/>
      <w:sz w:val="24"/>
      <w:szCs w:val="24"/>
    </w:rPr>
  </w:style>
  <w:style w:type="character" w:customStyle="1" w:styleId="12">
    <w:name w:val="Подзаголовок Знак1"/>
    <w:basedOn w:val="a0"/>
    <w:uiPriority w:val="11"/>
    <w:rsid w:val="005B7CB6"/>
    <w:rPr>
      <w:rFonts w:asciiTheme="majorHAnsi" w:eastAsiaTheme="majorEastAsia" w:hAnsiTheme="majorHAnsi" w:cstheme="majorBidi"/>
      <w:i/>
      <w:iCs/>
      <w:color w:val="4F81BD" w:themeColor="accent1"/>
      <w:spacing w:val="15"/>
      <w:sz w:val="24"/>
      <w:szCs w:val="24"/>
    </w:rPr>
  </w:style>
  <w:style w:type="character" w:styleId="af5">
    <w:name w:val="page number"/>
    <w:basedOn w:val="a0"/>
    <w:rsid w:val="006B527B"/>
  </w:style>
  <w:style w:type="paragraph" w:customStyle="1" w:styleId="Default">
    <w:name w:val="Default"/>
    <w:rsid w:val="00A26FE6"/>
    <w:pPr>
      <w:suppressAutoHyphens/>
      <w:autoSpaceDE w:val="0"/>
      <w:autoSpaceDN w:val="0"/>
      <w:textAlignment w:val="baseline"/>
    </w:pPr>
    <w:rPr>
      <w:rFonts w:ascii="Courier New" w:eastAsia="Times New Roman" w:hAnsi="Courier New" w:cs="Courier New"/>
      <w:color w:val="000000"/>
      <w:kern w:val="3"/>
      <w:sz w:val="24"/>
      <w:szCs w:val="24"/>
      <w:lang w:eastAsia="ja-JP"/>
    </w:rPr>
  </w:style>
  <w:style w:type="paragraph" w:customStyle="1" w:styleId="Standarduser">
    <w:name w:val="Standard (user)"/>
    <w:rsid w:val="00222B88"/>
    <w:pPr>
      <w:widowControl w:val="0"/>
      <w:suppressAutoHyphens/>
      <w:autoSpaceDN w:val="0"/>
      <w:textAlignment w:val="baseline"/>
    </w:pPr>
    <w:rPr>
      <w:rFonts w:ascii="Times New Roman" w:eastAsia="Andale Sans UI" w:hAnsi="Times New Roman"/>
      <w:kern w:val="3"/>
      <w:sz w:val="24"/>
      <w:szCs w:val="24"/>
      <w:lang w:val="de-DE" w:eastAsia="ja-JP" w:bidi="fa-IR"/>
    </w:rPr>
  </w:style>
  <w:style w:type="character" w:customStyle="1" w:styleId="ConsPlusNonformat0">
    <w:name w:val="ConsPlusNonformat Знак"/>
    <w:link w:val="ConsPlusNonformat"/>
    <w:locked/>
    <w:rsid w:val="00852849"/>
    <w:rPr>
      <w:rFonts w:ascii="Courier New" w:eastAsia="Times New Roman" w:hAnsi="Courier New" w:cs="Courier New"/>
    </w:rPr>
  </w:style>
  <w:style w:type="character" w:customStyle="1" w:styleId="80">
    <w:name w:val="Заголовок 8 Знак"/>
    <w:basedOn w:val="a0"/>
    <w:link w:val="8"/>
    <w:rsid w:val="00923334"/>
    <w:rPr>
      <w:rFonts w:asciiTheme="majorHAnsi" w:eastAsiaTheme="majorEastAsia" w:hAnsiTheme="majorHAnsi" w:cstheme="majorBidi"/>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C3A"/>
    <w:pPr>
      <w:spacing w:after="200" w:line="276" w:lineRule="auto"/>
    </w:pPr>
    <w:rPr>
      <w:rFonts w:eastAsia="Times New Roman"/>
      <w:sz w:val="22"/>
      <w:szCs w:val="22"/>
    </w:rPr>
  </w:style>
  <w:style w:type="paragraph" w:styleId="1">
    <w:name w:val="heading 1"/>
    <w:basedOn w:val="a"/>
    <w:next w:val="a"/>
    <w:link w:val="10"/>
    <w:qFormat/>
    <w:rsid w:val="00872E4A"/>
    <w:pPr>
      <w:keepNext/>
      <w:spacing w:after="0" w:line="240" w:lineRule="auto"/>
      <w:jc w:val="center"/>
      <w:outlineLvl w:val="0"/>
    </w:pPr>
    <w:rPr>
      <w:rFonts w:ascii="Times New Roman" w:hAnsi="Times New Roman"/>
      <w:b/>
      <w:bCs/>
      <w:sz w:val="28"/>
      <w:szCs w:val="24"/>
    </w:rPr>
  </w:style>
  <w:style w:type="paragraph" w:styleId="2">
    <w:name w:val="heading 2"/>
    <w:basedOn w:val="a"/>
    <w:next w:val="a"/>
    <w:link w:val="20"/>
    <w:uiPriority w:val="9"/>
    <w:unhideWhenUsed/>
    <w:qFormat/>
    <w:rsid w:val="002F74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92333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17C3A"/>
    <w:pPr>
      <w:tabs>
        <w:tab w:val="center" w:pos="4677"/>
        <w:tab w:val="right" w:pos="9355"/>
      </w:tabs>
      <w:spacing w:after="0" w:line="240" w:lineRule="auto"/>
    </w:pPr>
  </w:style>
  <w:style w:type="character" w:customStyle="1" w:styleId="a4">
    <w:name w:val="Верхний колонтитул Знак"/>
    <w:link w:val="a3"/>
    <w:rsid w:val="00F17C3A"/>
    <w:rPr>
      <w:rFonts w:eastAsia="Times New Roman"/>
      <w:lang w:eastAsia="ru-RU"/>
    </w:rPr>
  </w:style>
  <w:style w:type="paragraph" w:styleId="a5">
    <w:name w:val="footer"/>
    <w:basedOn w:val="a"/>
    <w:link w:val="a6"/>
    <w:uiPriority w:val="99"/>
    <w:unhideWhenUsed/>
    <w:rsid w:val="00F17C3A"/>
    <w:pPr>
      <w:tabs>
        <w:tab w:val="center" w:pos="4677"/>
        <w:tab w:val="right" w:pos="9355"/>
      </w:tabs>
      <w:spacing w:after="0" w:line="240" w:lineRule="auto"/>
    </w:pPr>
  </w:style>
  <w:style w:type="character" w:customStyle="1" w:styleId="a6">
    <w:name w:val="Нижний колонтитул Знак"/>
    <w:link w:val="a5"/>
    <w:uiPriority w:val="99"/>
    <w:rsid w:val="00F17C3A"/>
    <w:rPr>
      <w:rFonts w:eastAsia="Times New Roman"/>
      <w:lang w:eastAsia="ru-RU"/>
    </w:rPr>
  </w:style>
  <w:style w:type="table" w:styleId="a7">
    <w:name w:val="Table Grid"/>
    <w:basedOn w:val="a1"/>
    <w:uiPriority w:val="99"/>
    <w:rsid w:val="00F17C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rsid w:val="00305B7D"/>
    <w:pPr>
      <w:spacing w:after="0" w:line="240" w:lineRule="auto"/>
      <w:ind w:firstLine="540"/>
      <w:jc w:val="both"/>
    </w:pPr>
    <w:rPr>
      <w:rFonts w:ascii="Times New Roman" w:hAnsi="Times New Roman"/>
    </w:rPr>
  </w:style>
  <w:style w:type="character" w:customStyle="1" w:styleId="a9">
    <w:name w:val="Основной текст с отступом Знак"/>
    <w:link w:val="a8"/>
    <w:rsid w:val="00305B7D"/>
    <w:rPr>
      <w:rFonts w:ascii="Times New Roman" w:eastAsia="Times New Roman" w:hAnsi="Times New Roman"/>
      <w:sz w:val="22"/>
      <w:szCs w:val="22"/>
    </w:rPr>
  </w:style>
  <w:style w:type="paragraph" w:customStyle="1" w:styleId="ConsPlusTitle">
    <w:name w:val="ConsPlusTitle"/>
    <w:rsid w:val="00BD5243"/>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D5243"/>
    <w:pPr>
      <w:widowControl w:val="0"/>
      <w:autoSpaceDE w:val="0"/>
      <w:autoSpaceDN w:val="0"/>
      <w:adjustRightInd w:val="0"/>
    </w:pPr>
    <w:rPr>
      <w:rFonts w:ascii="Arial" w:eastAsia="Times New Roman" w:hAnsi="Arial" w:cs="Arial"/>
    </w:rPr>
  </w:style>
  <w:style w:type="character" w:customStyle="1" w:styleId="10">
    <w:name w:val="Заголовок 1 Знак"/>
    <w:link w:val="1"/>
    <w:rsid w:val="00872E4A"/>
    <w:rPr>
      <w:rFonts w:ascii="Times New Roman" w:eastAsia="Times New Roman" w:hAnsi="Times New Roman"/>
      <w:b/>
      <w:bCs/>
      <w:sz w:val="28"/>
      <w:szCs w:val="24"/>
    </w:rPr>
  </w:style>
  <w:style w:type="paragraph" w:customStyle="1" w:styleId="AAA">
    <w:name w:val="! AAA !"/>
    <w:rsid w:val="00872E4A"/>
    <w:pPr>
      <w:spacing w:after="120"/>
      <w:jc w:val="both"/>
    </w:pPr>
    <w:rPr>
      <w:rFonts w:ascii="Times New Roman" w:eastAsia="Times New Roman" w:hAnsi="Times New Roman"/>
      <w:color w:val="0000FF"/>
      <w:sz w:val="24"/>
      <w:szCs w:val="24"/>
    </w:rPr>
  </w:style>
  <w:style w:type="paragraph" w:customStyle="1" w:styleId="aa">
    <w:name w:val="Таблицы (моноширинный)"/>
    <w:basedOn w:val="a"/>
    <w:next w:val="a"/>
    <w:rsid w:val="00872E4A"/>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b">
    <w:name w:val="Гипертекстовая ссылка"/>
    <w:rsid w:val="00872E4A"/>
    <w:rPr>
      <w:color w:val="008000"/>
      <w:sz w:val="20"/>
      <w:szCs w:val="20"/>
      <w:u w:val="single"/>
    </w:rPr>
  </w:style>
  <w:style w:type="character" w:customStyle="1" w:styleId="ac">
    <w:name w:val="Цветовое выделение"/>
    <w:rsid w:val="00872E4A"/>
    <w:rPr>
      <w:b/>
      <w:bCs/>
      <w:color w:val="000080"/>
      <w:sz w:val="20"/>
      <w:szCs w:val="20"/>
    </w:rPr>
  </w:style>
  <w:style w:type="paragraph" w:customStyle="1" w:styleId="textup">
    <w:name w:val="textup"/>
    <w:basedOn w:val="a"/>
    <w:rsid w:val="00872E4A"/>
    <w:pPr>
      <w:spacing w:before="100" w:beforeAutospacing="1" w:after="100" w:afterAutospacing="1" w:line="240" w:lineRule="auto"/>
    </w:pPr>
    <w:rPr>
      <w:rFonts w:ascii="Times New Roman" w:hAnsi="Times New Roman"/>
      <w:sz w:val="24"/>
      <w:szCs w:val="24"/>
    </w:rPr>
  </w:style>
  <w:style w:type="paragraph" w:customStyle="1" w:styleId="text">
    <w:name w:val="text"/>
    <w:basedOn w:val="a"/>
    <w:rsid w:val="00872E4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872E4A"/>
    <w:pPr>
      <w:widowControl w:val="0"/>
      <w:autoSpaceDE w:val="0"/>
      <w:autoSpaceDN w:val="0"/>
      <w:adjustRightInd w:val="0"/>
      <w:ind w:firstLine="720"/>
    </w:pPr>
    <w:rPr>
      <w:rFonts w:ascii="Arial" w:eastAsia="Times New Roman" w:hAnsi="Arial" w:cs="Arial"/>
    </w:rPr>
  </w:style>
  <w:style w:type="paragraph" w:styleId="21">
    <w:name w:val="Body Text 2"/>
    <w:basedOn w:val="a"/>
    <w:link w:val="22"/>
    <w:semiHidden/>
    <w:rsid w:val="00872E4A"/>
    <w:pPr>
      <w:spacing w:after="0" w:line="240" w:lineRule="auto"/>
      <w:jc w:val="both"/>
    </w:pPr>
    <w:rPr>
      <w:rFonts w:ascii="Times New Roman" w:hAnsi="Times New Roman"/>
      <w:b/>
      <w:bCs/>
      <w:sz w:val="28"/>
      <w:szCs w:val="20"/>
    </w:rPr>
  </w:style>
  <w:style w:type="character" w:customStyle="1" w:styleId="22">
    <w:name w:val="Основной текст 2 Знак"/>
    <w:link w:val="21"/>
    <w:semiHidden/>
    <w:rsid w:val="00872E4A"/>
    <w:rPr>
      <w:rFonts w:ascii="Times New Roman" w:eastAsia="Times New Roman" w:hAnsi="Times New Roman"/>
      <w:b/>
      <w:bCs/>
      <w:sz w:val="28"/>
    </w:rPr>
  </w:style>
  <w:style w:type="paragraph" w:customStyle="1" w:styleId="ConsTitle">
    <w:name w:val="ConsTitle"/>
    <w:rsid w:val="00B72BA4"/>
    <w:pPr>
      <w:widowControl w:val="0"/>
      <w:autoSpaceDE w:val="0"/>
      <w:autoSpaceDN w:val="0"/>
      <w:adjustRightInd w:val="0"/>
      <w:ind w:right="19772"/>
    </w:pPr>
    <w:rPr>
      <w:rFonts w:ascii="Arial" w:eastAsia="Times New Roman" w:hAnsi="Arial" w:cs="Arial"/>
      <w:b/>
      <w:bCs/>
      <w:sz w:val="18"/>
      <w:szCs w:val="18"/>
    </w:rPr>
  </w:style>
  <w:style w:type="paragraph" w:customStyle="1" w:styleId="210">
    <w:name w:val="Основной текст 21"/>
    <w:basedOn w:val="a"/>
    <w:rsid w:val="00B72BA4"/>
    <w:pPr>
      <w:suppressAutoHyphens/>
      <w:spacing w:after="0" w:line="240" w:lineRule="auto"/>
      <w:ind w:right="1138"/>
      <w:jc w:val="center"/>
    </w:pPr>
    <w:rPr>
      <w:rFonts w:ascii="Times New Roman" w:hAnsi="Times New Roman"/>
      <w:sz w:val="36"/>
      <w:szCs w:val="20"/>
      <w:lang w:eastAsia="ar-SA"/>
    </w:rPr>
  </w:style>
  <w:style w:type="paragraph" w:styleId="ad">
    <w:name w:val="Balloon Text"/>
    <w:basedOn w:val="a"/>
    <w:semiHidden/>
    <w:rsid w:val="00B72BA4"/>
    <w:rPr>
      <w:rFonts w:ascii="Tahoma" w:hAnsi="Tahoma" w:cs="Tahoma"/>
      <w:sz w:val="16"/>
      <w:szCs w:val="16"/>
    </w:rPr>
  </w:style>
  <w:style w:type="paragraph" w:customStyle="1" w:styleId="ConsPlusNonformat">
    <w:name w:val="ConsPlusNonformat"/>
    <w:link w:val="ConsPlusNonformat0"/>
    <w:rsid w:val="000224D8"/>
    <w:pPr>
      <w:widowControl w:val="0"/>
      <w:autoSpaceDE w:val="0"/>
      <w:autoSpaceDN w:val="0"/>
      <w:adjustRightInd w:val="0"/>
    </w:pPr>
    <w:rPr>
      <w:rFonts w:ascii="Courier New" w:eastAsia="Times New Roman" w:hAnsi="Courier New" w:cs="Courier New"/>
    </w:rPr>
  </w:style>
  <w:style w:type="paragraph" w:customStyle="1" w:styleId="11">
    <w:name w:val="Знак1"/>
    <w:basedOn w:val="a"/>
    <w:rsid w:val="000B0BB6"/>
    <w:pPr>
      <w:spacing w:before="100" w:beforeAutospacing="1" w:after="100" w:afterAutospacing="1" w:line="240" w:lineRule="auto"/>
    </w:pPr>
    <w:rPr>
      <w:rFonts w:ascii="Tahoma" w:hAnsi="Tahoma"/>
      <w:sz w:val="20"/>
      <w:szCs w:val="20"/>
      <w:lang w:val="en-US" w:eastAsia="en-US"/>
    </w:rPr>
  </w:style>
  <w:style w:type="paragraph" w:customStyle="1" w:styleId="ae">
    <w:name w:val="Содержимое таблицы"/>
    <w:basedOn w:val="a"/>
    <w:rsid w:val="00890A95"/>
    <w:pPr>
      <w:suppressLineNumbers/>
      <w:spacing w:after="0" w:line="240" w:lineRule="auto"/>
    </w:pPr>
    <w:rPr>
      <w:rFonts w:ascii="Times New Roman" w:hAnsi="Times New Roman"/>
      <w:sz w:val="24"/>
      <w:szCs w:val="24"/>
      <w:lang w:eastAsia="ar-SA"/>
    </w:rPr>
  </w:style>
  <w:style w:type="paragraph" w:styleId="af">
    <w:name w:val="Normal (Web)"/>
    <w:basedOn w:val="a"/>
    <w:rsid w:val="005D7E11"/>
    <w:pPr>
      <w:widowControl w:val="0"/>
      <w:spacing w:after="0" w:line="240" w:lineRule="auto"/>
    </w:pPr>
    <w:rPr>
      <w:rFonts w:ascii="Times New Roman" w:hAnsi="Times New Roman"/>
      <w:sz w:val="24"/>
      <w:szCs w:val="24"/>
    </w:rPr>
  </w:style>
  <w:style w:type="paragraph" w:customStyle="1" w:styleId="Standard">
    <w:name w:val="Standard"/>
    <w:rsid w:val="00731B0D"/>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af0">
    <w:name w:val="List Paragraph"/>
    <w:basedOn w:val="Standard"/>
    <w:qFormat/>
    <w:rsid w:val="00731B0D"/>
    <w:pPr>
      <w:spacing w:after="200" w:line="276" w:lineRule="auto"/>
      <w:ind w:left="720"/>
    </w:pPr>
    <w:rPr>
      <w:rFonts w:ascii="Calibri" w:hAnsi="Calibri"/>
      <w:sz w:val="22"/>
      <w:szCs w:val="22"/>
    </w:rPr>
  </w:style>
  <w:style w:type="paragraph" w:styleId="HTML">
    <w:name w:val="HTML Preformatted"/>
    <w:basedOn w:val="Standard"/>
    <w:link w:val="HTML0"/>
    <w:rsid w:val="0073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731B0D"/>
    <w:rPr>
      <w:rFonts w:ascii="Courier New" w:eastAsia="SimSun" w:hAnsi="Courier New" w:cs="Courier New"/>
      <w:kern w:val="3"/>
      <w:lang w:eastAsia="zh-CN" w:bidi="hi-IN"/>
    </w:rPr>
  </w:style>
  <w:style w:type="paragraph" w:customStyle="1" w:styleId="printj">
    <w:name w:val="printj"/>
    <w:basedOn w:val="Standard"/>
    <w:rsid w:val="00731B0D"/>
    <w:pPr>
      <w:spacing w:before="280" w:after="280"/>
    </w:pPr>
  </w:style>
  <w:style w:type="numbering" w:customStyle="1" w:styleId="WW8Num2">
    <w:name w:val="WW8Num2"/>
    <w:basedOn w:val="a2"/>
    <w:rsid w:val="00731B0D"/>
    <w:pPr>
      <w:numPr>
        <w:numId w:val="12"/>
      </w:numPr>
    </w:pPr>
  </w:style>
  <w:style w:type="numbering" w:customStyle="1" w:styleId="WW8Num3">
    <w:name w:val="WW8Num3"/>
    <w:basedOn w:val="a2"/>
    <w:rsid w:val="00731B0D"/>
    <w:pPr>
      <w:numPr>
        <w:numId w:val="13"/>
      </w:numPr>
    </w:pPr>
  </w:style>
  <w:style w:type="paragraph" w:styleId="af1">
    <w:name w:val="Body Text"/>
    <w:basedOn w:val="a"/>
    <w:link w:val="af2"/>
    <w:uiPriority w:val="99"/>
    <w:unhideWhenUsed/>
    <w:rsid w:val="00E15B25"/>
    <w:pPr>
      <w:spacing w:after="120"/>
    </w:pPr>
  </w:style>
  <w:style w:type="character" w:customStyle="1" w:styleId="af2">
    <w:name w:val="Основной текст Знак"/>
    <w:link w:val="af1"/>
    <w:rsid w:val="00E15B25"/>
    <w:rPr>
      <w:rFonts w:eastAsia="Times New Roman"/>
      <w:sz w:val="22"/>
      <w:szCs w:val="22"/>
    </w:rPr>
  </w:style>
  <w:style w:type="character" w:customStyle="1" w:styleId="20">
    <w:name w:val="Заголовок 2 Знак"/>
    <w:basedOn w:val="a0"/>
    <w:link w:val="2"/>
    <w:uiPriority w:val="9"/>
    <w:rsid w:val="002F74BB"/>
    <w:rPr>
      <w:rFonts w:asciiTheme="majorHAnsi" w:eastAsiaTheme="majorEastAsia" w:hAnsiTheme="majorHAnsi" w:cstheme="majorBidi"/>
      <w:b/>
      <w:bCs/>
      <w:color w:val="4F81BD" w:themeColor="accent1"/>
      <w:sz w:val="26"/>
      <w:szCs w:val="26"/>
    </w:rPr>
  </w:style>
  <w:style w:type="character" w:customStyle="1" w:styleId="af3">
    <w:name w:val="Подзаголовок Знак"/>
    <w:link w:val="af4"/>
    <w:locked/>
    <w:rsid w:val="005B7CB6"/>
    <w:rPr>
      <w:rFonts w:ascii="Cambria" w:hAnsi="Cambria"/>
      <w:i/>
      <w:iCs/>
      <w:color w:val="4F81BD"/>
      <w:spacing w:val="15"/>
      <w:sz w:val="24"/>
      <w:szCs w:val="24"/>
    </w:rPr>
  </w:style>
  <w:style w:type="paragraph" w:styleId="af4">
    <w:name w:val="Subtitle"/>
    <w:basedOn w:val="a"/>
    <w:next w:val="a"/>
    <w:link w:val="af3"/>
    <w:qFormat/>
    <w:rsid w:val="005B7CB6"/>
    <w:rPr>
      <w:rFonts w:ascii="Cambria" w:eastAsia="Calibri" w:hAnsi="Cambria"/>
      <w:i/>
      <w:iCs/>
      <w:color w:val="4F81BD"/>
      <w:spacing w:val="15"/>
      <w:sz w:val="24"/>
      <w:szCs w:val="24"/>
    </w:rPr>
  </w:style>
  <w:style w:type="character" w:customStyle="1" w:styleId="12">
    <w:name w:val="Подзаголовок Знак1"/>
    <w:basedOn w:val="a0"/>
    <w:uiPriority w:val="11"/>
    <w:rsid w:val="005B7CB6"/>
    <w:rPr>
      <w:rFonts w:asciiTheme="majorHAnsi" w:eastAsiaTheme="majorEastAsia" w:hAnsiTheme="majorHAnsi" w:cstheme="majorBidi"/>
      <w:i/>
      <w:iCs/>
      <w:color w:val="4F81BD" w:themeColor="accent1"/>
      <w:spacing w:val="15"/>
      <w:sz w:val="24"/>
      <w:szCs w:val="24"/>
    </w:rPr>
  </w:style>
  <w:style w:type="character" w:styleId="af5">
    <w:name w:val="page number"/>
    <w:basedOn w:val="a0"/>
    <w:rsid w:val="006B527B"/>
  </w:style>
  <w:style w:type="paragraph" w:customStyle="1" w:styleId="Default">
    <w:name w:val="Default"/>
    <w:rsid w:val="00A26FE6"/>
    <w:pPr>
      <w:suppressAutoHyphens/>
      <w:autoSpaceDE w:val="0"/>
      <w:autoSpaceDN w:val="0"/>
      <w:textAlignment w:val="baseline"/>
    </w:pPr>
    <w:rPr>
      <w:rFonts w:ascii="Courier New" w:eastAsia="Times New Roman" w:hAnsi="Courier New" w:cs="Courier New"/>
      <w:color w:val="000000"/>
      <w:kern w:val="3"/>
      <w:sz w:val="24"/>
      <w:szCs w:val="24"/>
      <w:lang w:eastAsia="ja-JP"/>
    </w:rPr>
  </w:style>
  <w:style w:type="paragraph" w:customStyle="1" w:styleId="Standarduser">
    <w:name w:val="Standard (user)"/>
    <w:rsid w:val="00222B88"/>
    <w:pPr>
      <w:widowControl w:val="0"/>
      <w:suppressAutoHyphens/>
      <w:autoSpaceDN w:val="0"/>
      <w:textAlignment w:val="baseline"/>
    </w:pPr>
    <w:rPr>
      <w:rFonts w:ascii="Times New Roman" w:eastAsia="Andale Sans UI" w:hAnsi="Times New Roman"/>
      <w:kern w:val="3"/>
      <w:sz w:val="24"/>
      <w:szCs w:val="24"/>
      <w:lang w:val="de-DE" w:eastAsia="ja-JP" w:bidi="fa-IR"/>
    </w:rPr>
  </w:style>
  <w:style w:type="character" w:customStyle="1" w:styleId="ConsPlusNonformat0">
    <w:name w:val="ConsPlusNonformat Знак"/>
    <w:link w:val="ConsPlusNonformat"/>
    <w:locked/>
    <w:rsid w:val="00852849"/>
    <w:rPr>
      <w:rFonts w:ascii="Courier New" w:eastAsia="Times New Roman" w:hAnsi="Courier New" w:cs="Courier New"/>
    </w:rPr>
  </w:style>
  <w:style w:type="character" w:customStyle="1" w:styleId="80">
    <w:name w:val="Заголовок 8 Знак"/>
    <w:basedOn w:val="a0"/>
    <w:link w:val="8"/>
    <w:rsid w:val="00923334"/>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62718">
      <w:bodyDiv w:val="1"/>
      <w:marLeft w:val="0"/>
      <w:marRight w:val="0"/>
      <w:marTop w:val="0"/>
      <w:marBottom w:val="0"/>
      <w:divBdr>
        <w:top w:val="none" w:sz="0" w:space="0" w:color="auto"/>
        <w:left w:val="none" w:sz="0" w:space="0" w:color="auto"/>
        <w:bottom w:val="none" w:sz="0" w:space="0" w:color="auto"/>
        <w:right w:val="none" w:sz="0" w:space="0" w:color="auto"/>
      </w:divBdr>
    </w:div>
    <w:div w:id="874275410">
      <w:bodyDiv w:val="1"/>
      <w:marLeft w:val="0"/>
      <w:marRight w:val="0"/>
      <w:marTop w:val="0"/>
      <w:marBottom w:val="0"/>
      <w:divBdr>
        <w:top w:val="none" w:sz="0" w:space="0" w:color="auto"/>
        <w:left w:val="none" w:sz="0" w:space="0" w:color="auto"/>
        <w:bottom w:val="none" w:sz="0" w:space="0" w:color="auto"/>
        <w:right w:val="none" w:sz="0" w:space="0" w:color="auto"/>
      </w:divBdr>
    </w:div>
    <w:div w:id="194387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6E8AE-5E71-4E4A-B880-5640AE4D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42</Pages>
  <Words>13928</Words>
  <Characters>79390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 КГП</Company>
  <LinksUpToDate>false</LinksUpToDate>
  <CharactersWithSpaces>93132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Муниципалы</dc:creator>
  <cp:lastModifiedBy>Пользователь</cp:lastModifiedBy>
  <cp:revision>33</cp:revision>
  <cp:lastPrinted>2014-04-04T04:12:00Z</cp:lastPrinted>
  <dcterms:created xsi:type="dcterms:W3CDTF">2014-06-24T11:57:00Z</dcterms:created>
  <dcterms:modified xsi:type="dcterms:W3CDTF">2015-07-29T12:09:00Z</dcterms:modified>
</cp:coreProperties>
</file>