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92" w:rsidRDefault="00A95092" w:rsidP="00A95092">
      <w:pPr>
        <w:jc w:val="center"/>
        <w:rPr>
          <w:b/>
          <w:sz w:val="28"/>
          <w:szCs w:val="28"/>
        </w:rPr>
      </w:pPr>
      <w:r w:rsidRPr="00B638B7">
        <w:rPr>
          <w:b/>
          <w:sz w:val="28"/>
          <w:szCs w:val="28"/>
        </w:rPr>
        <w:t>РОСТОВСКАЯ ОБЛАСТЬ</w:t>
      </w:r>
    </w:p>
    <w:p w:rsidR="00A95092" w:rsidRPr="00B638B7" w:rsidRDefault="00A95092" w:rsidP="00A95092">
      <w:pPr>
        <w:jc w:val="center"/>
        <w:rPr>
          <w:b/>
          <w:sz w:val="28"/>
          <w:szCs w:val="28"/>
        </w:rPr>
      </w:pPr>
      <w:r w:rsidRPr="00302946">
        <w:rPr>
          <w:b/>
          <w:sz w:val="28"/>
          <w:szCs w:val="28"/>
        </w:rPr>
        <w:t xml:space="preserve"> </w:t>
      </w:r>
      <w:r w:rsidRPr="00B638B7">
        <w:rPr>
          <w:b/>
          <w:sz w:val="28"/>
          <w:szCs w:val="28"/>
        </w:rPr>
        <w:t xml:space="preserve">КРАСНОСУЛИНСКИЙ РАЙОН </w:t>
      </w:r>
    </w:p>
    <w:p w:rsidR="00A95092" w:rsidRPr="00B638B7" w:rsidRDefault="00A95092" w:rsidP="00A95092">
      <w:pPr>
        <w:jc w:val="center"/>
        <w:rPr>
          <w:b/>
          <w:sz w:val="28"/>
          <w:szCs w:val="28"/>
        </w:rPr>
      </w:pPr>
      <w:r w:rsidRPr="00B638B7">
        <w:rPr>
          <w:b/>
          <w:sz w:val="28"/>
          <w:szCs w:val="28"/>
        </w:rPr>
        <w:t>АДМИНИСТРАЦИЯ</w:t>
      </w:r>
    </w:p>
    <w:p w:rsidR="00A95092" w:rsidRPr="00B638B7" w:rsidRDefault="00A95092" w:rsidP="00A95092">
      <w:pPr>
        <w:jc w:val="center"/>
        <w:rPr>
          <w:b/>
          <w:sz w:val="28"/>
          <w:szCs w:val="28"/>
        </w:rPr>
      </w:pPr>
      <w:r w:rsidRPr="00B638B7">
        <w:rPr>
          <w:b/>
          <w:sz w:val="28"/>
          <w:szCs w:val="28"/>
        </w:rPr>
        <w:t xml:space="preserve"> ГУКОВО-ГНИЛУШЕВСКОГО</w:t>
      </w:r>
    </w:p>
    <w:p w:rsidR="00A95092" w:rsidRPr="00B638B7" w:rsidRDefault="00A95092" w:rsidP="00A95092">
      <w:pPr>
        <w:pStyle w:val="4"/>
        <w:rPr>
          <w:sz w:val="28"/>
          <w:szCs w:val="28"/>
        </w:rPr>
      </w:pPr>
      <w:r w:rsidRPr="00B638B7">
        <w:rPr>
          <w:sz w:val="28"/>
          <w:szCs w:val="28"/>
        </w:rPr>
        <w:t>СЕЛЬСКОГО ПОСЕЛЕНИЯ</w:t>
      </w:r>
    </w:p>
    <w:p w:rsidR="00A95092" w:rsidRPr="00B638B7" w:rsidRDefault="00A95092" w:rsidP="00A95092">
      <w:pPr>
        <w:pStyle w:val="4"/>
        <w:jc w:val="left"/>
        <w:rPr>
          <w:sz w:val="28"/>
          <w:szCs w:val="28"/>
        </w:rPr>
      </w:pPr>
    </w:p>
    <w:p w:rsidR="00A95092" w:rsidRPr="00B638B7" w:rsidRDefault="00A95092" w:rsidP="00A95092">
      <w:pPr>
        <w:pStyle w:val="4"/>
        <w:rPr>
          <w:sz w:val="28"/>
          <w:szCs w:val="28"/>
        </w:rPr>
      </w:pPr>
      <w:proofErr w:type="gramStart"/>
      <w:r w:rsidRPr="00B638B7">
        <w:rPr>
          <w:sz w:val="28"/>
          <w:szCs w:val="28"/>
        </w:rPr>
        <w:t>П</w:t>
      </w:r>
      <w:proofErr w:type="gramEnd"/>
      <w:r w:rsidRPr="00B638B7">
        <w:rPr>
          <w:sz w:val="28"/>
          <w:szCs w:val="28"/>
        </w:rPr>
        <w:t xml:space="preserve"> О С Т А Н О В Л Е Н И Е</w:t>
      </w:r>
    </w:p>
    <w:p w:rsidR="00A95092" w:rsidRPr="00B638B7" w:rsidRDefault="00A95092" w:rsidP="00A95092">
      <w:pPr>
        <w:rPr>
          <w:sz w:val="28"/>
          <w:szCs w:val="28"/>
        </w:rPr>
      </w:pPr>
    </w:p>
    <w:p w:rsidR="00A95092" w:rsidRPr="00B638B7" w:rsidRDefault="0008418D" w:rsidP="00A95092">
      <w:pPr>
        <w:rPr>
          <w:sz w:val="28"/>
          <w:szCs w:val="28"/>
        </w:rPr>
      </w:pPr>
      <w:r>
        <w:rPr>
          <w:sz w:val="28"/>
          <w:szCs w:val="28"/>
        </w:rPr>
        <w:t>03</w:t>
      </w:r>
      <w:r w:rsidR="00A95092" w:rsidRPr="00B638B7">
        <w:rPr>
          <w:sz w:val="28"/>
          <w:szCs w:val="28"/>
        </w:rPr>
        <w:t>.0</w:t>
      </w:r>
      <w:r>
        <w:rPr>
          <w:sz w:val="28"/>
          <w:szCs w:val="28"/>
        </w:rPr>
        <w:t>4</w:t>
      </w:r>
      <w:r w:rsidR="00A95092" w:rsidRPr="00B638B7">
        <w:rPr>
          <w:sz w:val="28"/>
          <w:szCs w:val="28"/>
        </w:rPr>
        <w:t>.201</w:t>
      </w:r>
      <w:r w:rsidR="004C5E72">
        <w:rPr>
          <w:sz w:val="28"/>
          <w:szCs w:val="28"/>
        </w:rPr>
        <w:t>7</w:t>
      </w:r>
      <w:r w:rsidR="00A95092">
        <w:rPr>
          <w:sz w:val="28"/>
          <w:szCs w:val="28"/>
        </w:rPr>
        <w:t xml:space="preserve">  </w:t>
      </w:r>
      <w:r w:rsidR="00A95092" w:rsidRPr="00B638B7">
        <w:rPr>
          <w:sz w:val="28"/>
          <w:szCs w:val="28"/>
        </w:rPr>
        <w:t xml:space="preserve">                                          № </w:t>
      </w:r>
      <w:r>
        <w:rPr>
          <w:sz w:val="28"/>
          <w:szCs w:val="28"/>
        </w:rPr>
        <w:t>7</w:t>
      </w:r>
      <w:r w:rsidR="004C5E72">
        <w:rPr>
          <w:sz w:val="28"/>
          <w:szCs w:val="28"/>
        </w:rPr>
        <w:t>1</w:t>
      </w:r>
      <w:r w:rsidR="00A95092" w:rsidRPr="00B638B7">
        <w:rPr>
          <w:sz w:val="28"/>
          <w:szCs w:val="28"/>
        </w:rPr>
        <w:t xml:space="preserve">                                 х.</w:t>
      </w:r>
      <w:r w:rsidR="00AF3CF3">
        <w:rPr>
          <w:sz w:val="28"/>
          <w:szCs w:val="28"/>
        </w:rPr>
        <w:t xml:space="preserve"> </w:t>
      </w:r>
      <w:r w:rsidR="00A95092" w:rsidRPr="00B638B7">
        <w:rPr>
          <w:sz w:val="28"/>
          <w:szCs w:val="28"/>
        </w:rPr>
        <w:t>Гуково</w:t>
      </w:r>
    </w:p>
    <w:p w:rsidR="00A95092" w:rsidRPr="00B638B7" w:rsidRDefault="00A95092" w:rsidP="00A95092">
      <w:pPr>
        <w:rPr>
          <w:sz w:val="28"/>
          <w:szCs w:val="28"/>
        </w:rPr>
      </w:pPr>
    </w:p>
    <w:p w:rsidR="00A95092" w:rsidRPr="00A16644" w:rsidRDefault="00A95092" w:rsidP="00A95092">
      <w:pPr>
        <w:rPr>
          <w:sz w:val="28"/>
          <w:szCs w:val="28"/>
        </w:rPr>
      </w:pPr>
      <w:r w:rsidRPr="00A16644">
        <w:rPr>
          <w:sz w:val="28"/>
          <w:szCs w:val="28"/>
        </w:rPr>
        <w:t>О   мерах  по  противодействию   выжиганию</w:t>
      </w:r>
    </w:p>
    <w:p w:rsidR="00A95092" w:rsidRPr="00A16644" w:rsidRDefault="00A95092" w:rsidP="00A95092">
      <w:pPr>
        <w:rPr>
          <w:sz w:val="28"/>
          <w:szCs w:val="28"/>
        </w:rPr>
      </w:pPr>
      <w:r w:rsidRPr="00A16644">
        <w:rPr>
          <w:sz w:val="28"/>
          <w:szCs w:val="28"/>
        </w:rPr>
        <w:t xml:space="preserve">сухой       растительности     на     территории </w:t>
      </w:r>
    </w:p>
    <w:p w:rsidR="00A95092" w:rsidRPr="00A16644" w:rsidRDefault="00A95092" w:rsidP="00A95092">
      <w:pPr>
        <w:rPr>
          <w:sz w:val="28"/>
          <w:szCs w:val="28"/>
        </w:rPr>
      </w:pPr>
      <w:r w:rsidRPr="00A16644">
        <w:rPr>
          <w:sz w:val="28"/>
          <w:szCs w:val="28"/>
        </w:rPr>
        <w:t>Гуково-Гнилушевского  сельского поселения</w:t>
      </w:r>
    </w:p>
    <w:p w:rsidR="00A95092" w:rsidRPr="00A16644" w:rsidRDefault="00A95092" w:rsidP="00A95092">
      <w:pPr>
        <w:rPr>
          <w:sz w:val="28"/>
          <w:szCs w:val="28"/>
        </w:rPr>
      </w:pPr>
    </w:p>
    <w:p w:rsidR="00A95092" w:rsidRPr="00A16644" w:rsidRDefault="00A95092" w:rsidP="00A95092">
      <w:pPr>
        <w:ind w:firstLine="720"/>
        <w:jc w:val="both"/>
        <w:rPr>
          <w:sz w:val="28"/>
          <w:szCs w:val="28"/>
        </w:rPr>
      </w:pPr>
      <w:r w:rsidRPr="00A16644">
        <w:rPr>
          <w:sz w:val="28"/>
          <w:szCs w:val="28"/>
        </w:rPr>
        <w:t xml:space="preserve"> В целях предотвращения негативного воздействия на окружающую среду  и во избежание ухудшения среды обитания объектов животного мира, обеспечения противопожарной обстановки, во исполнение постановления Администрации Ростовской области от 08.10.2008г. № 493 «О мерах по противодействию выжиганию сухой растительности на территории Ростовской области», руководствуясь ст. 3</w:t>
      </w:r>
      <w:r w:rsidR="00C47C18">
        <w:rPr>
          <w:sz w:val="28"/>
          <w:szCs w:val="28"/>
        </w:rPr>
        <w:t>3</w:t>
      </w:r>
      <w:r w:rsidRPr="00A16644">
        <w:rPr>
          <w:sz w:val="28"/>
          <w:szCs w:val="28"/>
        </w:rPr>
        <w:t xml:space="preserve"> Устава муниципального образования     «Гуково-Гнилушевское  сельское поселение»,-</w:t>
      </w:r>
    </w:p>
    <w:p w:rsidR="00A95092" w:rsidRPr="00A16644" w:rsidRDefault="00A95092" w:rsidP="00A95092">
      <w:pPr>
        <w:jc w:val="both"/>
        <w:rPr>
          <w:sz w:val="28"/>
          <w:szCs w:val="28"/>
        </w:rPr>
      </w:pPr>
    </w:p>
    <w:p w:rsidR="00A95092" w:rsidRPr="00A16644" w:rsidRDefault="00A95092" w:rsidP="00A95092">
      <w:pPr>
        <w:jc w:val="center"/>
        <w:rPr>
          <w:sz w:val="28"/>
          <w:szCs w:val="28"/>
        </w:rPr>
      </w:pPr>
      <w:r w:rsidRPr="00A16644">
        <w:rPr>
          <w:sz w:val="28"/>
          <w:szCs w:val="28"/>
        </w:rPr>
        <w:t>ПОСТАНОВЛЯЮ:</w:t>
      </w:r>
    </w:p>
    <w:p w:rsidR="00A95092" w:rsidRPr="00A16644" w:rsidRDefault="00A95092" w:rsidP="00A95092">
      <w:pPr>
        <w:jc w:val="both"/>
        <w:rPr>
          <w:sz w:val="28"/>
          <w:szCs w:val="28"/>
        </w:rPr>
      </w:pPr>
    </w:p>
    <w:p w:rsidR="00A95092" w:rsidRPr="00A16644" w:rsidRDefault="00A95092" w:rsidP="00A95092">
      <w:pPr>
        <w:numPr>
          <w:ilvl w:val="0"/>
          <w:numId w:val="1"/>
        </w:numPr>
        <w:jc w:val="both"/>
        <w:rPr>
          <w:sz w:val="28"/>
          <w:szCs w:val="28"/>
        </w:rPr>
      </w:pPr>
      <w:r w:rsidRPr="00A16644">
        <w:rPr>
          <w:sz w:val="28"/>
          <w:szCs w:val="28"/>
        </w:rPr>
        <w:t xml:space="preserve">Утвердить Порядок действий по предотвращению выжигания сухой растительности на территории Гуково-Гнилушевского сельского поселения согласно приложению 1 к настоящему Постановлению. </w:t>
      </w:r>
    </w:p>
    <w:p w:rsidR="00A95092" w:rsidRPr="00A16644" w:rsidRDefault="00A95092" w:rsidP="00A95092">
      <w:pPr>
        <w:numPr>
          <w:ilvl w:val="0"/>
          <w:numId w:val="1"/>
        </w:numPr>
        <w:jc w:val="both"/>
        <w:rPr>
          <w:sz w:val="28"/>
          <w:szCs w:val="28"/>
        </w:rPr>
      </w:pPr>
      <w:r w:rsidRPr="00A16644">
        <w:rPr>
          <w:sz w:val="28"/>
          <w:szCs w:val="28"/>
        </w:rPr>
        <w:t>Утвердить Порядок утилизации сухой растительности на территории Гуково-Гнилушевского сельского поселения согласно приложению 2 к настоящему Постановлению.</w:t>
      </w:r>
    </w:p>
    <w:p w:rsidR="00A95092" w:rsidRPr="00A16644" w:rsidRDefault="00A95092" w:rsidP="00A95092">
      <w:pPr>
        <w:numPr>
          <w:ilvl w:val="0"/>
          <w:numId w:val="1"/>
        </w:numPr>
        <w:jc w:val="both"/>
        <w:rPr>
          <w:sz w:val="28"/>
          <w:szCs w:val="28"/>
        </w:rPr>
      </w:pPr>
      <w:r w:rsidRPr="00A16644">
        <w:rPr>
          <w:sz w:val="28"/>
          <w:szCs w:val="28"/>
        </w:rPr>
        <w:t>Обнародовать данное постановление на информационных стендах Гуково-Гнилушевского сельского поселения.</w:t>
      </w:r>
    </w:p>
    <w:p w:rsidR="00AF3CF3" w:rsidRDefault="00A95092" w:rsidP="00A95092">
      <w:pPr>
        <w:numPr>
          <w:ilvl w:val="0"/>
          <w:numId w:val="1"/>
        </w:numPr>
        <w:jc w:val="both"/>
        <w:rPr>
          <w:sz w:val="28"/>
          <w:szCs w:val="28"/>
        </w:rPr>
      </w:pPr>
      <w:r w:rsidRPr="00A16644">
        <w:rPr>
          <w:sz w:val="28"/>
          <w:szCs w:val="28"/>
        </w:rPr>
        <w:t xml:space="preserve">Признать утратившим силу постановление </w:t>
      </w:r>
      <w:r>
        <w:rPr>
          <w:sz w:val="28"/>
          <w:szCs w:val="28"/>
        </w:rPr>
        <w:t xml:space="preserve">Администрации Гуково-Гнилушевского сельского поселения </w:t>
      </w:r>
      <w:r w:rsidRPr="00A16644">
        <w:rPr>
          <w:sz w:val="28"/>
          <w:szCs w:val="28"/>
        </w:rPr>
        <w:t xml:space="preserve">от </w:t>
      </w:r>
      <w:r w:rsidR="00FF0079">
        <w:rPr>
          <w:sz w:val="28"/>
          <w:szCs w:val="28"/>
        </w:rPr>
        <w:t>1</w:t>
      </w:r>
      <w:r w:rsidR="0008418D">
        <w:rPr>
          <w:sz w:val="28"/>
          <w:szCs w:val="28"/>
        </w:rPr>
        <w:t>1</w:t>
      </w:r>
      <w:r>
        <w:rPr>
          <w:sz w:val="28"/>
          <w:szCs w:val="28"/>
        </w:rPr>
        <w:t>.0</w:t>
      </w:r>
      <w:r w:rsidR="0008418D">
        <w:rPr>
          <w:sz w:val="28"/>
          <w:szCs w:val="28"/>
        </w:rPr>
        <w:t>5</w:t>
      </w:r>
      <w:r w:rsidRPr="00A16644">
        <w:rPr>
          <w:sz w:val="28"/>
          <w:szCs w:val="28"/>
        </w:rPr>
        <w:t>.20</w:t>
      </w:r>
      <w:r>
        <w:rPr>
          <w:sz w:val="28"/>
          <w:szCs w:val="28"/>
        </w:rPr>
        <w:t>1</w:t>
      </w:r>
      <w:r w:rsidR="0008418D">
        <w:rPr>
          <w:sz w:val="28"/>
          <w:szCs w:val="28"/>
        </w:rPr>
        <w:t>6</w:t>
      </w:r>
      <w:r w:rsidR="00FF0079">
        <w:rPr>
          <w:sz w:val="28"/>
          <w:szCs w:val="28"/>
        </w:rPr>
        <w:t>5</w:t>
      </w:r>
      <w:r>
        <w:rPr>
          <w:sz w:val="28"/>
          <w:szCs w:val="28"/>
        </w:rPr>
        <w:t xml:space="preserve"> </w:t>
      </w:r>
      <w:r w:rsidRPr="00A16644">
        <w:rPr>
          <w:sz w:val="28"/>
          <w:szCs w:val="28"/>
        </w:rPr>
        <w:t>г</w:t>
      </w:r>
      <w:r>
        <w:rPr>
          <w:sz w:val="28"/>
          <w:szCs w:val="28"/>
        </w:rPr>
        <w:t>.</w:t>
      </w:r>
      <w:r w:rsidRPr="00A16644">
        <w:rPr>
          <w:sz w:val="28"/>
          <w:szCs w:val="28"/>
        </w:rPr>
        <w:t xml:space="preserve"> </w:t>
      </w:r>
    </w:p>
    <w:p w:rsidR="00A95092" w:rsidRPr="00A16644" w:rsidRDefault="00A95092" w:rsidP="00AF3CF3">
      <w:pPr>
        <w:ind w:left="720"/>
        <w:jc w:val="both"/>
        <w:rPr>
          <w:sz w:val="28"/>
          <w:szCs w:val="28"/>
        </w:rPr>
      </w:pPr>
      <w:r w:rsidRPr="00A16644">
        <w:rPr>
          <w:sz w:val="28"/>
          <w:szCs w:val="28"/>
        </w:rPr>
        <w:t xml:space="preserve">№ </w:t>
      </w:r>
      <w:r w:rsidR="0008418D">
        <w:rPr>
          <w:sz w:val="28"/>
          <w:szCs w:val="28"/>
        </w:rPr>
        <w:t>8</w:t>
      </w:r>
      <w:r w:rsidR="00D6455A">
        <w:rPr>
          <w:sz w:val="28"/>
          <w:szCs w:val="28"/>
        </w:rPr>
        <w:t>1</w:t>
      </w:r>
      <w:r w:rsidRPr="00A16644">
        <w:rPr>
          <w:sz w:val="28"/>
          <w:szCs w:val="28"/>
        </w:rPr>
        <w:t xml:space="preserve"> «О порядке выжигания сухой растительности на территории Гуково-Гнилушевского  сельского поселения».</w:t>
      </w:r>
    </w:p>
    <w:p w:rsidR="00A95092" w:rsidRPr="00A16644" w:rsidRDefault="00A95092" w:rsidP="00A95092">
      <w:pPr>
        <w:numPr>
          <w:ilvl w:val="0"/>
          <w:numId w:val="1"/>
        </w:numPr>
        <w:jc w:val="both"/>
        <w:rPr>
          <w:sz w:val="28"/>
          <w:szCs w:val="28"/>
        </w:rPr>
      </w:pPr>
      <w:proofErr w:type="gramStart"/>
      <w:r w:rsidRPr="00A16644">
        <w:rPr>
          <w:sz w:val="28"/>
          <w:szCs w:val="28"/>
        </w:rPr>
        <w:t>Контроль за</w:t>
      </w:r>
      <w:proofErr w:type="gramEnd"/>
      <w:r w:rsidRPr="00A16644">
        <w:rPr>
          <w:sz w:val="28"/>
          <w:szCs w:val="28"/>
        </w:rPr>
        <w:t xml:space="preserve"> выполнением постановления оставляю за собой.</w:t>
      </w:r>
    </w:p>
    <w:p w:rsidR="00A95092" w:rsidRPr="00A16644" w:rsidRDefault="00A95092" w:rsidP="00A95092">
      <w:pPr>
        <w:jc w:val="both"/>
        <w:rPr>
          <w:sz w:val="28"/>
          <w:szCs w:val="28"/>
        </w:rPr>
      </w:pPr>
    </w:p>
    <w:p w:rsidR="00A95092" w:rsidRPr="00A16644" w:rsidRDefault="00A95092" w:rsidP="00A95092">
      <w:pPr>
        <w:jc w:val="both"/>
        <w:rPr>
          <w:sz w:val="28"/>
          <w:szCs w:val="28"/>
        </w:rPr>
      </w:pPr>
    </w:p>
    <w:p w:rsidR="00C47C18" w:rsidRDefault="00A95092" w:rsidP="00A95092">
      <w:pPr>
        <w:rPr>
          <w:sz w:val="28"/>
          <w:szCs w:val="28"/>
        </w:rPr>
      </w:pPr>
      <w:r w:rsidRPr="00A16644">
        <w:rPr>
          <w:sz w:val="28"/>
          <w:szCs w:val="28"/>
        </w:rPr>
        <w:t>Глава</w:t>
      </w:r>
      <w:r w:rsidR="00C47C18">
        <w:rPr>
          <w:sz w:val="28"/>
          <w:szCs w:val="28"/>
        </w:rPr>
        <w:t xml:space="preserve"> Администрации</w:t>
      </w:r>
      <w:r w:rsidRPr="00A16644">
        <w:rPr>
          <w:sz w:val="28"/>
          <w:szCs w:val="28"/>
        </w:rPr>
        <w:t xml:space="preserve"> </w:t>
      </w:r>
    </w:p>
    <w:p w:rsidR="00A95092" w:rsidRPr="00A16644" w:rsidRDefault="00A95092" w:rsidP="00A95092">
      <w:pPr>
        <w:rPr>
          <w:sz w:val="28"/>
          <w:szCs w:val="28"/>
        </w:rPr>
      </w:pPr>
      <w:r w:rsidRPr="00A16644">
        <w:rPr>
          <w:sz w:val="28"/>
          <w:szCs w:val="28"/>
        </w:rPr>
        <w:t>Гуково-Гнилушевского</w:t>
      </w:r>
    </w:p>
    <w:p w:rsidR="00A95092" w:rsidRDefault="00A95092" w:rsidP="00A95092">
      <w:pPr>
        <w:rPr>
          <w:sz w:val="28"/>
          <w:szCs w:val="28"/>
        </w:rPr>
      </w:pPr>
      <w:r w:rsidRPr="00A16644">
        <w:rPr>
          <w:sz w:val="28"/>
          <w:szCs w:val="28"/>
        </w:rPr>
        <w:t xml:space="preserve"> сельского поселения           </w:t>
      </w:r>
      <w:r w:rsidR="0031177A">
        <w:rPr>
          <w:sz w:val="28"/>
          <w:szCs w:val="28"/>
        </w:rPr>
        <w:t xml:space="preserve">                    </w:t>
      </w:r>
      <w:r w:rsidRPr="00A16644">
        <w:rPr>
          <w:sz w:val="28"/>
          <w:szCs w:val="28"/>
        </w:rPr>
        <w:t xml:space="preserve">                       </w:t>
      </w:r>
      <w:r w:rsidR="0031177A">
        <w:rPr>
          <w:sz w:val="28"/>
          <w:szCs w:val="28"/>
        </w:rPr>
        <w:t>Г.А.Десятников</w:t>
      </w:r>
    </w:p>
    <w:p w:rsidR="00A95092" w:rsidRPr="00A16644" w:rsidRDefault="00A95092" w:rsidP="00A95092">
      <w:pPr>
        <w:rPr>
          <w:sz w:val="28"/>
          <w:szCs w:val="28"/>
        </w:rPr>
      </w:pPr>
      <w:r w:rsidRPr="00A16644">
        <w:rPr>
          <w:sz w:val="28"/>
          <w:szCs w:val="28"/>
        </w:rPr>
        <w:t xml:space="preserve">                                                                          </w:t>
      </w:r>
      <w:r>
        <w:rPr>
          <w:sz w:val="28"/>
          <w:szCs w:val="28"/>
        </w:rPr>
        <w:t xml:space="preserve">  </w:t>
      </w:r>
    </w:p>
    <w:p w:rsidR="00A95092" w:rsidRPr="00A16644" w:rsidRDefault="00A95092" w:rsidP="00A95092">
      <w:pPr>
        <w:jc w:val="center"/>
        <w:rPr>
          <w:sz w:val="24"/>
          <w:szCs w:val="24"/>
        </w:rPr>
      </w:pPr>
      <w:r w:rsidRPr="00A16644">
        <w:rPr>
          <w:sz w:val="28"/>
          <w:szCs w:val="28"/>
        </w:rPr>
        <w:lastRenderedPageBreak/>
        <w:t xml:space="preserve">                                                      </w:t>
      </w:r>
      <w:r>
        <w:rPr>
          <w:sz w:val="28"/>
          <w:szCs w:val="28"/>
        </w:rPr>
        <w:t xml:space="preserve"> </w:t>
      </w:r>
      <w:r w:rsidR="000B5B1A">
        <w:rPr>
          <w:sz w:val="28"/>
          <w:szCs w:val="28"/>
        </w:rPr>
        <w:t xml:space="preserve">         </w:t>
      </w:r>
      <w:r w:rsidRPr="00A16644">
        <w:rPr>
          <w:sz w:val="24"/>
          <w:szCs w:val="24"/>
        </w:rPr>
        <w:t xml:space="preserve">Приложение 1 </w:t>
      </w:r>
    </w:p>
    <w:p w:rsidR="000B5B1A" w:rsidRDefault="00A95092" w:rsidP="00A95092">
      <w:pPr>
        <w:jc w:val="center"/>
        <w:rPr>
          <w:sz w:val="24"/>
          <w:szCs w:val="24"/>
        </w:rPr>
      </w:pPr>
      <w:r w:rsidRPr="00A16644">
        <w:rPr>
          <w:sz w:val="24"/>
          <w:szCs w:val="24"/>
        </w:rPr>
        <w:t xml:space="preserve">                                                                     </w:t>
      </w:r>
      <w:r>
        <w:rPr>
          <w:sz w:val="24"/>
          <w:szCs w:val="24"/>
        </w:rPr>
        <w:t xml:space="preserve">   </w:t>
      </w:r>
      <w:r w:rsidR="000B5B1A">
        <w:rPr>
          <w:sz w:val="24"/>
          <w:szCs w:val="24"/>
        </w:rPr>
        <w:t xml:space="preserve">      </w:t>
      </w:r>
      <w:r w:rsidRPr="00A16644">
        <w:rPr>
          <w:sz w:val="24"/>
          <w:szCs w:val="24"/>
        </w:rPr>
        <w:t>к постановлению</w:t>
      </w:r>
      <w:r>
        <w:rPr>
          <w:sz w:val="24"/>
          <w:szCs w:val="24"/>
        </w:rPr>
        <w:t xml:space="preserve"> </w:t>
      </w:r>
      <w:r w:rsidR="00D6455A">
        <w:rPr>
          <w:sz w:val="24"/>
          <w:szCs w:val="24"/>
        </w:rPr>
        <w:t xml:space="preserve">       </w:t>
      </w:r>
    </w:p>
    <w:p w:rsidR="00A95092" w:rsidRDefault="000B5B1A" w:rsidP="00A95092">
      <w:pPr>
        <w:jc w:val="center"/>
        <w:rPr>
          <w:sz w:val="24"/>
          <w:szCs w:val="24"/>
        </w:rPr>
      </w:pPr>
      <w:r>
        <w:rPr>
          <w:sz w:val="24"/>
          <w:szCs w:val="24"/>
        </w:rPr>
        <w:t xml:space="preserve">                                                                           </w:t>
      </w:r>
      <w:r w:rsidR="00D6455A">
        <w:rPr>
          <w:sz w:val="24"/>
          <w:szCs w:val="24"/>
        </w:rPr>
        <w:t xml:space="preserve"> </w:t>
      </w:r>
      <w:r w:rsidR="00A95092">
        <w:rPr>
          <w:sz w:val="24"/>
          <w:szCs w:val="24"/>
        </w:rPr>
        <w:t>Администрации</w:t>
      </w:r>
      <w:r w:rsidR="00A95092" w:rsidRPr="00A16644">
        <w:rPr>
          <w:sz w:val="24"/>
          <w:szCs w:val="24"/>
        </w:rPr>
        <w:t xml:space="preserve"> </w:t>
      </w:r>
    </w:p>
    <w:p w:rsidR="00A95092" w:rsidRPr="00A16644" w:rsidRDefault="00A95092" w:rsidP="00A95092">
      <w:pPr>
        <w:jc w:val="center"/>
        <w:rPr>
          <w:sz w:val="24"/>
          <w:szCs w:val="24"/>
        </w:rPr>
      </w:pPr>
      <w:r>
        <w:rPr>
          <w:sz w:val="24"/>
          <w:szCs w:val="24"/>
        </w:rPr>
        <w:t xml:space="preserve">                                                                                        </w:t>
      </w:r>
      <w:r w:rsidRPr="00A16644">
        <w:rPr>
          <w:sz w:val="24"/>
          <w:szCs w:val="24"/>
        </w:rPr>
        <w:t>Гуково-Гнилушевского</w:t>
      </w:r>
    </w:p>
    <w:p w:rsidR="00A95092" w:rsidRPr="00A16644" w:rsidRDefault="00A95092" w:rsidP="00A95092">
      <w:pPr>
        <w:jc w:val="center"/>
        <w:rPr>
          <w:sz w:val="24"/>
          <w:szCs w:val="24"/>
        </w:rPr>
      </w:pPr>
      <w:r w:rsidRPr="00A16644">
        <w:rPr>
          <w:sz w:val="24"/>
          <w:szCs w:val="24"/>
        </w:rPr>
        <w:t xml:space="preserve">                                                                            </w:t>
      </w:r>
      <w:r>
        <w:rPr>
          <w:sz w:val="24"/>
          <w:szCs w:val="24"/>
        </w:rPr>
        <w:t xml:space="preserve">        </w:t>
      </w:r>
      <w:r w:rsidRPr="00A16644">
        <w:rPr>
          <w:sz w:val="24"/>
          <w:szCs w:val="24"/>
        </w:rPr>
        <w:t xml:space="preserve">сельского поселения </w:t>
      </w:r>
    </w:p>
    <w:p w:rsidR="00A95092" w:rsidRPr="00A16644" w:rsidRDefault="00A95092" w:rsidP="00A95092">
      <w:pPr>
        <w:jc w:val="center"/>
        <w:rPr>
          <w:sz w:val="24"/>
          <w:szCs w:val="24"/>
        </w:rPr>
      </w:pPr>
      <w:r w:rsidRPr="00A16644">
        <w:rPr>
          <w:sz w:val="24"/>
          <w:szCs w:val="24"/>
        </w:rPr>
        <w:t xml:space="preserve">                                                                         </w:t>
      </w:r>
      <w:r>
        <w:rPr>
          <w:sz w:val="24"/>
          <w:szCs w:val="24"/>
        </w:rPr>
        <w:t xml:space="preserve">         от </w:t>
      </w:r>
      <w:r w:rsidR="0008418D">
        <w:rPr>
          <w:sz w:val="24"/>
          <w:szCs w:val="24"/>
        </w:rPr>
        <w:t>03.</w:t>
      </w:r>
      <w:r w:rsidRPr="00A16644">
        <w:rPr>
          <w:sz w:val="24"/>
          <w:szCs w:val="24"/>
        </w:rPr>
        <w:t>0</w:t>
      </w:r>
      <w:r w:rsidR="0008418D">
        <w:rPr>
          <w:sz w:val="24"/>
          <w:szCs w:val="24"/>
        </w:rPr>
        <w:t>4</w:t>
      </w:r>
      <w:r w:rsidRPr="00A16644">
        <w:rPr>
          <w:sz w:val="24"/>
          <w:szCs w:val="24"/>
        </w:rPr>
        <w:t>.201</w:t>
      </w:r>
      <w:r w:rsidR="000B5B1A">
        <w:rPr>
          <w:sz w:val="24"/>
          <w:szCs w:val="24"/>
        </w:rPr>
        <w:t>7</w:t>
      </w:r>
      <w:r>
        <w:rPr>
          <w:sz w:val="24"/>
          <w:szCs w:val="24"/>
        </w:rPr>
        <w:t xml:space="preserve"> </w:t>
      </w:r>
      <w:r w:rsidRPr="00A16644">
        <w:rPr>
          <w:sz w:val="24"/>
          <w:szCs w:val="24"/>
        </w:rPr>
        <w:t xml:space="preserve">№ </w:t>
      </w:r>
      <w:r w:rsidR="0008418D">
        <w:rPr>
          <w:sz w:val="24"/>
          <w:szCs w:val="24"/>
        </w:rPr>
        <w:t>71</w:t>
      </w:r>
    </w:p>
    <w:p w:rsidR="00A95092" w:rsidRPr="002E07E1" w:rsidRDefault="00A95092" w:rsidP="00A95092">
      <w:pPr>
        <w:jc w:val="center"/>
        <w:rPr>
          <w:sz w:val="24"/>
          <w:szCs w:val="24"/>
        </w:rPr>
      </w:pPr>
    </w:p>
    <w:p w:rsidR="00A95092" w:rsidRPr="002E07E1" w:rsidRDefault="00A95092" w:rsidP="00A95092">
      <w:pPr>
        <w:jc w:val="center"/>
        <w:rPr>
          <w:sz w:val="24"/>
          <w:szCs w:val="24"/>
        </w:rPr>
      </w:pPr>
      <w:r w:rsidRPr="002E07E1">
        <w:rPr>
          <w:sz w:val="24"/>
          <w:szCs w:val="24"/>
        </w:rPr>
        <w:t>ПОРЯДОК</w:t>
      </w:r>
    </w:p>
    <w:p w:rsidR="00A95092" w:rsidRPr="002E07E1" w:rsidRDefault="00A95092" w:rsidP="00A95092">
      <w:pPr>
        <w:jc w:val="center"/>
        <w:rPr>
          <w:sz w:val="24"/>
          <w:szCs w:val="24"/>
        </w:rPr>
      </w:pPr>
      <w:r w:rsidRPr="002E07E1">
        <w:rPr>
          <w:sz w:val="24"/>
          <w:szCs w:val="24"/>
        </w:rPr>
        <w:t xml:space="preserve">действий по предотвращению выжигания сухой растительности </w:t>
      </w:r>
    </w:p>
    <w:p w:rsidR="00A95092" w:rsidRPr="002E07E1" w:rsidRDefault="00A95092" w:rsidP="00A95092">
      <w:pPr>
        <w:jc w:val="center"/>
        <w:rPr>
          <w:sz w:val="24"/>
          <w:szCs w:val="24"/>
        </w:rPr>
      </w:pPr>
      <w:r w:rsidRPr="002E07E1">
        <w:rPr>
          <w:sz w:val="24"/>
          <w:szCs w:val="24"/>
        </w:rPr>
        <w:t>на территории Гуково-Гнилушевского сельского поселения</w:t>
      </w:r>
    </w:p>
    <w:p w:rsidR="00A95092" w:rsidRPr="002E07E1" w:rsidRDefault="00A95092" w:rsidP="00A95092">
      <w:pPr>
        <w:jc w:val="center"/>
        <w:rPr>
          <w:sz w:val="24"/>
          <w:szCs w:val="24"/>
        </w:rPr>
      </w:pPr>
    </w:p>
    <w:p w:rsidR="00A95092" w:rsidRPr="002E07E1" w:rsidRDefault="00A95092" w:rsidP="00A95092">
      <w:pPr>
        <w:pStyle w:val="a3"/>
        <w:numPr>
          <w:ilvl w:val="0"/>
          <w:numId w:val="2"/>
        </w:numPr>
        <w:jc w:val="both"/>
        <w:rPr>
          <w:sz w:val="24"/>
          <w:szCs w:val="24"/>
        </w:rPr>
      </w:pPr>
      <w:r w:rsidRPr="002E07E1">
        <w:rPr>
          <w:sz w:val="24"/>
          <w:szCs w:val="24"/>
        </w:rPr>
        <w:t xml:space="preserve">Настоящий Порядок действий по предотвращению выжигания сухой растительности </w:t>
      </w:r>
      <w:r w:rsidR="00655ECF" w:rsidRPr="002E07E1">
        <w:rPr>
          <w:sz w:val="24"/>
          <w:szCs w:val="24"/>
        </w:rPr>
        <w:t>на территории Гуково-Гнилушевского</w:t>
      </w:r>
      <w:r w:rsidR="00655ECF">
        <w:rPr>
          <w:sz w:val="24"/>
          <w:szCs w:val="24"/>
        </w:rPr>
        <w:t xml:space="preserve"> </w:t>
      </w:r>
      <w:r w:rsidR="00655ECF" w:rsidRPr="002E07E1">
        <w:rPr>
          <w:sz w:val="24"/>
          <w:szCs w:val="24"/>
        </w:rPr>
        <w:t>сельского поселения</w:t>
      </w:r>
    </w:p>
    <w:p w:rsidR="00A95092" w:rsidRPr="002E07E1" w:rsidRDefault="00655ECF" w:rsidP="00655ECF">
      <w:pPr>
        <w:ind w:left="709"/>
        <w:jc w:val="both"/>
        <w:rPr>
          <w:sz w:val="24"/>
          <w:szCs w:val="24"/>
        </w:rPr>
      </w:pPr>
      <w:r>
        <w:rPr>
          <w:sz w:val="24"/>
          <w:szCs w:val="24"/>
        </w:rPr>
        <w:t xml:space="preserve">            </w:t>
      </w:r>
      <w:r w:rsidR="00A95092" w:rsidRPr="002E07E1">
        <w:rPr>
          <w:sz w:val="24"/>
          <w:szCs w:val="24"/>
        </w:rPr>
        <w:t xml:space="preserve">(далее – Порядок)  определяет перечень мероприятий по противодействию </w:t>
      </w:r>
      <w:r>
        <w:rPr>
          <w:sz w:val="24"/>
          <w:szCs w:val="24"/>
        </w:rPr>
        <w:t xml:space="preserve">    </w:t>
      </w:r>
      <w:r w:rsidR="00A95092" w:rsidRPr="002E07E1">
        <w:rPr>
          <w:sz w:val="24"/>
          <w:szCs w:val="24"/>
        </w:rPr>
        <w:t>выжиганию сухой растительности на территории Гуково-Гнилушевского сельского поселения со стороны органов исполнительной власти, органов местного самоуправления, а также собственников земельных участков, землепользователей, землевладельцев, арендаторов земельных участков и действует на всей территории Гуково-Гнилушевского сельского поселения, за исключением земель населенных пунктов.</w:t>
      </w:r>
    </w:p>
    <w:p w:rsidR="00A95092" w:rsidRPr="002E07E1" w:rsidRDefault="00A95092" w:rsidP="00A95092">
      <w:pPr>
        <w:pStyle w:val="a3"/>
        <w:numPr>
          <w:ilvl w:val="0"/>
          <w:numId w:val="2"/>
        </w:numPr>
        <w:jc w:val="both"/>
        <w:rPr>
          <w:sz w:val="24"/>
          <w:szCs w:val="24"/>
        </w:rPr>
      </w:pPr>
      <w:proofErr w:type="gramStart"/>
      <w:r w:rsidRPr="002E07E1">
        <w:rPr>
          <w:sz w:val="24"/>
          <w:szCs w:val="24"/>
        </w:rPr>
        <w:t>Под выжиганием сухой растительности, в том числе при проведении сельскохозяйственных палов, понимается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загрязнения атмосферного воздуха.</w:t>
      </w:r>
      <w:proofErr w:type="gramEnd"/>
    </w:p>
    <w:p w:rsidR="00A95092" w:rsidRPr="002E07E1" w:rsidRDefault="00A95092" w:rsidP="00A95092">
      <w:pPr>
        <w:numPr>
          <w:ilvl w:val="0"/>
          <w:numId w:val="2"/>
        </w:numPr>
        <w:jc w:val="both"/>
        <w:rPr>
          <w:sz w:val="24"/>
          <w:szCs w:val="24"/>
        </w:rPr>
      </w:pPr>
      <w:r w:rsidRPr="002E07E1">
        <w:rPr>
          <w:sz w:val="24"/>
          <w:szCs w:val="24"/>
        </w:rPr>
        <w:t>На территории Гуково-Гнилушевского сельского поселения запрещается выжигание сухой растительности, за исключением случаев установленных федеральным законодательством.</w:t>
      </w:r>
    </w:p>
    <w:p w:rsidR="00A95092" w:rsidRPr="002E07E1" w:rsidRDefault="00A95092" w:rsidP="00A95092">
      <w:pPr>
        <w:numPr>
          <w:ilvl w:val="0"/>
          <w:numId w:val="2"/>
        </w:numPr>
        <w:jc w:val="both"/>
        <w:rPr>
          <w:sz w:val="24"/>
          <w:szCs w:val="24"/>
        </w:rPr>
      </w:pPr>
      <w:r w:rsidRPr="002E07E1">
        <w:rPr>
          <w:sz w:val="24"/>
          <w:szCs w:val="24"/>
        </w:rPr>
        <w:t>При использовании земельных участков категории земель сельскохозяйственного назначения собственники земельных участков, землепользователи, землевладельцы, арендаторы земельных участков обязаны:</w:t>
      </w:r>
    </w:p>
    <w:p w:rsidR="00A95092" w:rsidRPr="002E07E1" w:rsidRDefault="00655ECF" w:rsidP="00655ECF">
      <w:pPr>
        <w:pStyle w:val="a3"/>
        <w:ind w:left="709" w:hanging="425"/>
        <w:jc w:val="both"/>
        <w:rPr>
          <w:sz w:val="24"/>
          <w:szCs w:val="24"/>
        </w:rPr>
      </w:pPr>
      <w:r>
        <w:rPr>
          <w:sz w:val="24"/>
          <w:szCs w:val="24"/>
        </w:rPr>
        <w:t xml:space="preserve">4.1. </w:t>
      </w:r>
      <w:r w:rsidR="00A95092" w:rsidRPr="002E07E1">
        <w:rPr>
          <w:sz w:val="24"/>
          <w:szCs w:val="24"/>
        </w:rPr>
        <w:t>Не допускать выжигания сухой растительности, соблюдать требования экологических, санитарно-гигиенических, противопожарных правил и нормативов.</w:t>
      </w:r>
    </w:p>
    <w:p w:rsidR="00A95092" w:rsidRPr="00655ECF" w:rsidRDefault="00655ECF" w:rsidP="00655ECF">
      <w:pPr>
        <w:ind w:left="709" w:hanging="567"/>
        <w:jc w:val="both"/>
        <w:rPr>
          <w:sz w:val="24"/>
          <w:szCs w:val="24"/>
        </w:rPr>
      </w:pPr>
      <w:r>
        <w:rPr>
          <w:sz w:val="24"/>
          <w:szCs w:val="24"/>
        </w:rPr>
        <w:t xml:space="preserve">   4.2.</w:t>
      </w:r>
      <w:r w:rsidR="00A95092" w:rsidRPr="00655ECF">
        <w:rPr>
          <w:sz w:val="24"/>
          <w:szCs w:val="24"/>
        </w:rPr>
        <w:t xml:space="preserve"> В случае обнаружения очагов возгорания сухой растительности незамедлительно </w:t>
      </w:r>
      <w:r>
        <w:rPr>
          <w:sz w:val="24"/>
          <w:szCs w:val="24"/>
        </w:rPr>
        <w:t xml:space="preserve">   </w:t>
      </w:r>
      <w:r w:rsidR="00A95092" w:rsidRPr="00655ECF">
        <w:rPr>
          <w:sz w:val="24"/>
          <w:szCs w:val="24"/>
        </w:rPr>
        <w:t>информировать органы местного самоуправления (тел. 8-863-61-5-76-60), обеспечить мероприятия по тушению пожара и предотвращению распространения очага возгорания, в том числе опашку места возгорания.</w:t>
      </w:r>
    </w:p>
    <w:p w:rsidR="00655ECF" w:rsidRDefault="00655ECF" w:rsidP="00655ECF">
      <w:pPr>
        <w:ind w:left="709" w:hanging="709"/>
        <w:jc w:val="both"/>
        <w:rPr>
          <w:sz w:val="24"/>
          <w:szCs w:val="24"/>
        </w:rPr>
      </w:pPr>
      <w:r>
        <w:rPr>
          <w:sz w:val="24"/>
          <w:szCs w:val="24"/>
        </w:rPr>
        <w:t xml:space="preserve">    </w:t>
      </w:r>
      <w:r w:rsidR="00A95092" w:rsidRPr="00655ECF">
        <w:rPr>
          <w:sz w:val="24"/>
          <w:szCs w:val="24"/>
        </w:rPr>
        <w:t xml:space="preserve"> </w:t>
      </w:r>
      <w:r>
        <w:rPr>
          <w:sz w:val="24"/>
          <w:szCs w:val="24"/>
        </w:rPr>
        <w:t>4.3.</w:t>
      </w:r>
      <w:r w:rsidR="00A95092" w:rsidRPr="00655ECF">
        <w:rPr>
          <w:sz w:val="24"/>
          <w:szCs w:val="24"/>
        </w:rPr>
        <w:t xml:space="preserve">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A95092" w:rsidRPr="00655ECF" w:rsidRDefault="00655ECF" w:rsidP="00655ECF">
      <w:pPr>
        <w:ind w:left="709" w:hanging="709"/>
        <w:jc w:val="both"/>
        <w:rPr>
          <w:sz w:val="24"/>
          <w:szCs w:val="24"/>
        </w:rPr>
      </w:pPr>
      <w:r>
        <w:rPr>
          <w:sz w:val="24"/>
          <w:szCs w:val="24"/>
        </w:rPr>
        <w:t xml:space="preserve">     4.4 </w:t>
      </w:r>
      <w:r w:rsidR="00A95092" w:rsidRPr="00655ECF">
        <w:rPr>
          <w:sz w:val="24"/>
          <w:szCs w:val="24"/>
        </w:rPr>
        <w:t>Регулярно проводить противопожарные мероприятия, в том числе создавать минерализованные полосы, своевременно уничтожать пожнивные остатки безогневыми способами, обеспечивать наличие первичных средств пожаротушения и охрану земельных участков от поджога, размещать информационные стенды о запрете выжигания сухой растительности.</w:t>
      </w:r>
    </w:p>
    <w:p w:rsidR="00A95092" w:rsidRPr="002E07E1" w:rsidRDefault="00A95092" w:rsidP="00A95092">
      <w:pPr>
        <w:numPr>
          <w:ilvl w:val="0"/>
          <w:numId w:val="2"/>
        </w:numPr>
        <w:jc w:val="both"/>
        <w:rPr>
          <w:sz w:val="24"/>
          <w:szCs w:val="24"/>
        </w:rPr>
      </w:pPr>
      <w:r w:rsidRPr="002E07E1">
        <w:rPr>
          <w:sz w:val="24"/>
          <w:szCs w:val="24"/>
        </w:rPr>
        <w:t>Специалисту 1 категории по вопросам ГО ЧС и ПБ:</w:t>
      </w:r>
    </w:p>
    <w:p w:rsidR="00A95092" w:rsidRPr="002E07E1" w:rsidRDefault="00A95092" w:rsidP="00A95092">
      <w:pPr>
        <w:pStyle w:val="a3"/>
        <w:numPr>
          <w:ilvl w:val="1"/>
          <w:numId w:val="4"/>
        </w:numPr>
        <w:jc w:val="both"/>
        <w:rPr>
          <w:sz w:val="24"/>
          <w:szCs w:val="24"/>
        </w:rPr>
      </w:pPr>
      <w:r w:rsidRPr="002E07E1">
        <w:rPr>
          <w:sz w:val="24"/>
          <w:szCs w:val="24"/>
        </w:rPr>
        <w:lastRenderedPageBreak/>
        <w:t xml:space="preserve"> организовать мероприятия по мониторингу случаев выжигания сухой растительности на территории Гуково-Гнилушевского сельского поселения</w:t>
      </w:r>
    </w:p>
    <w:p w:rsidR="00A95092" w:rsidRPr="002E07E1" w:rsidRDefault="00A95092" w:rsidP="00A95092">
      <w:pPr>
        <w:pStyle w:val="a3"/>
        <w:numPr>
          <w:ilvl w:val="1"/>
          <w:numId w:val="4"/>
        </w:numPr>
        <w:jc w:val="both"/>
        <w:rPr>
          <w:sz w:val="24"/>
          <w:szCs w:val="24"/>
        </w:rPr>
      </w:pPr>
      <w:r w:rsidRPr="002E07E1">
        <w:rPr>
          <w:sz w:val="24"/>
          <w:szCs w:val="24"/>
        </w:rPr>
        <w:t>Организовать работу на территории поселения по уничтожению сухой растительности безогневыми способами.</w:t>
      </w:r>
    </w:p>
    <w:p w:rsidR="00A95092" w:rsidRPr="002E07E1" w:rsidRDefault="00A95092" w:rsidP="00A95092">
      <w:pPr>
        <w:pStyle w:val="a3"/>
        <w:numPr>
          <w:ilvl w:val="1"/>
          <w:numId w:val="4"/>
        </w:numPr>
        <w:jc w:val="both"/>
        <w:rPr>
          <w:sz w:val="24"/>
          <w:szCs w:val="24"/>
        </w:rPr>
      </w:pPr>
      <w:r w:rsidRPr="002E07E1">
        <w:rPr>
          <w:sz w:val="24"/>
          <w:szCs w:val="24"/>
        </w:rPr>
        <w:t>Обеспечить информирование населения и хозяйствующих субъектов о запрете выжигания сухой растительности. Организовать горячую линию по приему от  населения информации о выжигании сухой растительности.</w:t>
      </w:r>
    </w:p>
    <w:p w:rsidR="00A95092" w:rsidRPr="002E07E1" w:rsidRDefault="00A95092" w:rsidP="00A95092">
      <w:pPr>
        <w:pStyle w:val="a3"/>
        <w:numPr>
          <w:ilvl w:val="1"/>
          <w:numId w:val="4"/>
        </w:numPr>
        <w:jc w:val="both"/>
        <w:rPr>
          <w:sz w:val="24"/>
          <w:szCs w:val="24"/>
        </w:rPr>
      </w:pPr>
      <w:r w:rsidRPr="002E07E1">
        <w:rPr>
          <w:sz w:val="24"/>
          <w:szCs w:val="24"/>
        </w:rPr>
        <w:t>Принимать меры в пределах своей компетенции к лицам, осуществляющим незаконное выжигание сухой растительности, а также к собственникам земельных участков, землепользователям, землевладельцам, арендаторам земельных участков, не обеспечившим принятия мер, предусмотренных пунктом 4 настоящего Порядка.</w:t>
      </w:r>
    </w:p>
    <w:p w:rsidR="00A95092" w:rsidRPr="002E07E1" w:rsidRDefault="00A95092" w:rsidP="00A95092">
      <w:pPr>
        <w:pStyle w:val="a3"/>
        <w:numPr>
          <w:ilvl w:val="0"/>
          <w:numId w:val="2"/>
        </w:numPr>
        <w:jc w:val="both"/>
        <w:rPr>
          <w:sz w:val="24"/>
          <w:szCs w:val="24"/>
        </w:rPr>
      </w:pPr>
      <w:proofErr w:type="gramStart"/>
      <w:r w:rsidRPr="002E07E1">
        <w:rPr>
          <w:sz w:val="24"/>
          <w:szCs w:val="24"/>
        </w:rPr>
        <w:t>Специалисту 1 категории по земельным и имущественным отношениям представлять в Управление сельского хозяйства и продовольствия сведения о собственниках земельных участков, землепользователях, землевладельцах, арендаторах земельных участков, на которых зафиксированы случаи выжигания сухой растительности (наименование юридического лица или индивидуального предпринимателя, юридический адрес, фамилия, имя, отчество руководителя, контактные телефоны, местонахождение объекта выжигания сухой растительности, предварительные сведения о площадях выжигания).</w:t>
      </w:r>
      <w:proofErr w:type="gramEnd"/>
    </w:p>
    <w:p w:rsidR="00A95092" w:rsidRPr="002E07E1" w:rsidRDefault="00A95092" w:rsidP="00A95092">
      <w:pPr>
        <w:numPr>
          <w:ilvl w:val="0"/>
          <w:numId w:val="2"/>
        </w:numPr>
        <w:jc w:val="both"/>
        <w:rPr>
          <w:sz w:val="24"/>
          <w:szCs w:val="24"/>
        </w:rPr>
      </w:pPr>
      <w:r>
        <w:rPr>
          <w:sz w:val="24"/>
          <w:szCs w:val="24"/>
        </w:rPr>
        <w:t>Инспектору</w:t>
      </w:r>
      <w:r w:rsidRPr="002E07E1">
        <w:rPr>
          <w:sz w:val="24"/>
          <w:szCs w:val="24"/>
        </w:rPr>
        <w:t xml:space="preserve"> по вопросам ГО ЧС и ПБ представлять в </w:t>
      </w:r>
      <w:r>
        <w:rPr>
          <w:sz w:val="24"/>
          <w:szCs w:val="24"/>
        </w:rPr>
        <w:t>Отдел</w:t>
      </w:r>
      <w:r w:rsidRPr="002E07E1">
        <w:rPr>
          <w:sz w:val="24"/>
          <w:szCs w:val="24"/>
        </w:rPr>
        <w:t xml:space="preserve"> сельского хозяйства и продовольствия Администрации района:</w:t>
      </w:r>
    </w:p>
    <w:p w:rsidR="00A95092" w:rsidRPr="002E07E1" w:rsidRDefault="00655ECF" w:rsidP="00655ECF">
      <w:pPr>
        <w:ind w:left="709" w:hanging="709"/>
        <w:jc w:val="both"/>
        <w:rPr>
          <w:sz w:val="24"/>
          <w:szCs w:val="24"/>
        </w:rPr>
      </w:pPr>
      <w:r>
        <w:rPr>
          <w:sz w:val="24"/>
          <w:szCs w:val="24"/>
        </w:rPr>
        <w:t xml:space="preserve">      7.1.</w:t>
      </w:r>
      <w:r w:rsidR="00A95092" w:rsidRPr="002E07E1">
        <w:rPr>
          <w:sz w:val="24"/>
          <w:szCs w:val="24"/>
        </w:rPr>
        <w:t xml:space="preserve">Сведения о принятых собственниками земельных участков, </w:t>
      </w:r>
      <w:r>
        <w:rPr>
          <w:sz w:val="24"/>
          <w:szCs w:val="24"/>
        </w:rPr>
        <w:t xml:space="preserve">    </w:t>
      </w:r>
      <w:r w:rsidR="00A95092" w:rsidRPr="002E07E1">
        <w:rPr>
          <w:sz w:val="24"/>
          <w:szCs w:val="24"/>
        </w:rPr>
        <w:t xml:space="preserve">землепользователями, землевладельцами, арендаторами земельных участков мерах по ликвидации очагов возгорания. </w:t>
      </w:r>
    </w:p>
    <w:p w:rsidR="00655ECF" w:rsidRDefault="00655ECF" w:rsidP="00655ECF">
      <w:pPr>
        <w:jc w:val="both"/>
        <w:rPr>
          <w:sz w:val="24"/>
          <w:szCs w:val="24"/>
        </w:rPr>
      </w:pPr>
      <w:r>
        <w:rPr>
          <w:sz w:val="24"/>
          <w:szCs w:val="24"/>
        </w:rPr>
        <w:t xml:space="preserve">      7</w:t>
      </w:r>
      <w:r w:rsidR="00A95092" w:rsidRPr="002E07E1">
        <w:rPr>
          <w:sz w:val="24"/>
          <w:szCs w:val="24"/>
        </w:rPr>
        <w:t>.2. Сведения о лицах, виновных в поджоге растительности.</w:t>
      </w:r>
    </w:p>
    <w:p w:rsidR="00A95092" w:rsidRPr="002E07E1" w:rsidRDefault="00655ECF" w:rsidP="00655ECF">
      <w:pPr>
        <w:ind w:left="709" w:hanging="709"/>
        <w:jc w:val="both"/>
        <w:rPr>
          <w:sz w:val="24"/>
          <w:szCs w:val="24"/>
        </w:rPr>
      </w:pPr>
      <w:r>
        <w:rPr>
          <w:sz w:val="24"/>
          <w:szCs w:val="24"/>
        </w:rPr>
        <w:t xml:space="preserve">      7</w:t>
      </w:r>
      <w:r w:rsidR="00A95092" w:rsidRPr="002E07E1">
        <w:rPr>
          <w:sz w:val="24"/>
          <w:szCs w:val="24"/>
        </w:rPr>
        <w:t xml:space="preserve">.3. Информацию о принятых мерах по привлечению к ответственности лиц, осуществляющих незаконное выжигание сухой растительности, а также собственников земельных участков, землепользователей, землевладельцев, арендаторов земельных участков, не обеспечивших принятия мер, предусмотренных пунктом 4 настоящего Порядка. </w:t>
      </w:r>
    </w:p>
    <w:p w:rsidR="00A95092" w:rsidRPr="002E07E1" w:rsidRDefault="00A95092" w:rsidP="00A95092">
      <w:pPr>
        <w:numPr>
          <w:ilvl w:val="0"/>
          <w:numId w:val="2"/>
        </w:numPr>
        <w:jc w:val="both"/>
        <w:rPr>
          <w:sz w:val="24"/>
          <w:szCs w:val="24"/>
        </w:rPr>
      </w:pPr>
      <w:r w:rsidRPr="002E07E1">
        <w:rPr>
          <w:sz w:val="24"/>
          <w:szCs w:val="24"/>
        </w:rPr>
        <w:t xml:space="preserve">Нарушение требований настоящего порядка влечет за собой ответственность, предусмотренную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 Вред окружающей среде возмещается добровольно или по решению суда в соответствии со статьями 77,78 Федерального закона «Об охране окружающей среды». </w:t>
      </w:r>
    </w:p>
    <w:p w:rsidR="00A95092" w:rsidRDefault="00A95092"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D6455A" w:rsidRDefault="00D6455A" w:rsidP="00A95092">
      <w:pPr>
        <w:jc w:val="both"/>
        <w:rPr>
          <w:sz w:val="24"/>
          <w:szCs w:val="24"/>
        </w:rPr>
      </w:pPr>
    </w:p>
    <w:p w:rsidR="0087370D" w:rsidRDefault="0087370D" w:rsidP="00D6455A">
      <w:pPr>
        <w:jc w:val="right"/>
        <w:rPr>
          <w:sz w:val="24"/>
          <w:szCs w:val="24"/>
        </w:rPr>
      </w:pPr>
    </w:p>
    <w:p w:rsidR="00D6455A" w:rsidRDefault="00D6455A" w:rsidP="00D6455A">
      <w:pPr>
        <w:jc w:val="right"/>
        <w:rPr>
          <w:sz w:val="24"/>
          <w:szCs w:val="24"/>
        </w:rPr>
      </w:pPr>
      <w:r>
        <w:rPr>
          <w:sz w:val="24"/>
          <w:szCs w:val="24"/>
        </w:rPr>
        <w:lastRenderedPageBreak/>
        <w:t>Приложение 2</w:t>
      </w:r>
    </w:p>
    <w:p w:rsidR="00D6455A" w:rsidRDefault="00D6455A" w:rsidP="00D6455A">
      <w:pPr>
        <w:jc w:val="right"/>
        <w:rPr>
          <w:sz w:val="24"/>
          <w:szCs w:val="24"/>
        </w:rPr>
      </w:pPr>
      <w:r>
        <w:rPr>
          <w:sz w:val="24"/>
          <w:szCs w:val="24"/>
        </w:rPr>
        <w:t xml:space="preserve"> к постановлению Администрации </w:t>
      </w:r>
    </w:p>
    <w:p w:rsidR="00D6455A" w:rsidRDefault="00D6455A" w:rsidP="00D6455A">
      <w:pPr>
        <w:jc w:val="right"/>
        <w:rPr>
          <w:sz w:val="24"/>
          <w:szCs w:val="24"/>
        </w:rPr>
      </w:pPr>
      <w:r>
        <w:rPr>
          <w:sz w:val="24"/>
          <w:szCs w:val="24"/>
        </w:rPr>
        <w:t>Гуково-Гнилушевского</w:t>
      </w:r>
    </w:p>
    <w:p w:rsidR="00D6455A" w:rsidRDefault="00D6455A" w:rsidP="00D6455A">
      <w:pPr>
        <w:jc w:val="right"/>
        <w:rPr>
          <w:sz w:val="24"/>
          <w:szCs w:val="24"/>
        </w:rPr>
      </w:pPr>
      <w:r>
        <w:rPr>
          <w:sz w:val="24"/>
          <w:szCs w:val="24"/>
        </w:rPr>
        <w:t xml:space="preserve"> сельского поселения </w:t>
      </w:r>
    </w:p>
    <w:p w:rsidR="00D6455A" w:rsidRDefault="00D6455A" w:rsidP="00D6455A">
      <w:pPr>
        <w:jc w:val="right"/>
        <w:rPr>
          <w:sz w:val="24"/>
          <w:szCs w:val="24"/>
        </w:rPr>
      </w:pPr>
      <w:r>
        <w:rPr>
          <w:sz w:val="24"/>
          <w:szCs w:val="24"/>
        </w:rPr>
        <w:t xml:space="preserve">от </w:t>
      </w:r>
      <w:r w:rsidR="0008418D">
        <w:rPr>
          <w:sz w:val="24"/>
          <w:szCs w:val="24"/>
        </w:rPr>
        <w:t>03</w:t>
      </w:r>
      <w:r>
        <w:rPr>
          <w:sz w:val="24"/>
          <w:szCs w:val="24"/>
        </w:rPr>
        <w:t>.0</w:t>
      </w:r>
      <w:r w:rsidR="0008418D">
        <w:rPr>
          <w:sz w:val="24"/>
          <w:szCs w:val="24"/>
        </w:rPr>
        <w:t>4</w:t>
      </w:r>
      <w:r>
        <w:rPr>
          <w:sz w:val="24"/>
          <w:szCs w:val="24"/>
        </w:rPr>
        <w:t>. 201</w:t>
      </w:r>
      <w:r w:rsidR="00655ECF">
        <w:rPr>
          <w:sz w:val="24"/>
          <w:szCs w:val="24"/>
        </w:rPr>
        <w:t>7</w:t>
      </w:r>
      <w:r>
        <w:rPr>
          <w:sz w:val="24"/>
          <w:szCs w:val="24"/>
        </w:rPr>
        <w:t xml:space="preserve"> № </w:t>
      </w:r>
      <w:r w:rsidR="0008418D">
        <w:rPr>
          <w:sz w:val="24"/>
          <w:szCs w:val="24"/>
        </w:rPr>
        <w:t>71</w:t>
      </w:r>
    </w:p>
    <w:p w:rsidR="00D6455A" w:rsidRDefault="00D6455A" w:rsidP="00D6455A">
      <w:pPr>
        <w:jc w:val="center"/>
        <w:rPr>
          <w:sz w:val="24"/>
          <w:szCs w:val="24"/>
        </w:rPr>
      </w:pPr>
      <w:r>
        <w:rPr>
          <w:sz w:val="24"/>
          <w:szCs w:val="24"/>
        </w:rPr>
        <w:t>ПОРЯДОК</w:t>
      </w:r>
    </w:p>
    <w:p w:rsidR="00D6455A" w:rsidRDefault="00D6455A" w:rsidP="00D6455A">
      <w:pPr>
        <w:jc w:val="center"/>
        <w:rPr>
          <w:sz w:val="24"/>
          <w:szCs w:val="24"/>
        </w:rPr>
      </w:pPr>
      <w:r>
        <w:rPr>
          <w:sz w:val="24"/>
          <w:szCs w:val="24"/>
        </w:rPr>
        <w:t>Утилизации сухой растительности и послеуборочных остатков на территории Гуково-Гнилушевского сельского поселения</w:t>
      </w:r>
    </w:p>
    <w:p w:rsidR="00D6455A" w:rsidRDefault="00D6455A" w:rsidP="00D6455A">
      <w:pPr>
        <w:jc w:val="center"/>
        <w:rPr>
          <w:sz w:val="24"/>
          <w:szCs w:val="24"/>
        </w:rPr>
      </w:pPr>
    </w:p>
    <w:p w:rsidR="00D6455A" w:rsidRDefault="00D6455A" w:rsidP="00D6455A">
      <w:pPr>
        <w:jc w:val="center"/>
        <w:rPr>
          <w:sz w:val="24"/>
          <w:szCs w:val="24"/>
        </w:rPr>
      </w:pPr>
    </w:p>
    <w:p w:rsidR="00D6455A" w:rsidRDefault="00D6455A" w:rsidP="00D6455A">
      <w:pPr>
        <w:pStyle w:val="a3"/>
        <w:numPr>
          <w:ilvl w:val="0"/>
          <w:numId w:val="5"/>
        </w:numPr>
        <w:rPr>
          <w:sz w:val="24"/>
          <w:szCs w:val="24"/>
        </w:rPr>
      </w:pPr>
      <w:r>
        <w:rPr>
          <w:sz w:val="24"/>
          <w:szCs w:val="24"/>
        </w:rPr>
        <w:t>В хозяйствах всех форм собственности поселения ввести в практику использование соломы на удобрение с измельчением ее и внесением азотных удобрений с последующей запашкой под основную обработку почвы.</w:t>
      </w:r>
    </w:p>
    <w:p w:rsidR="00D6455A" w:rsidRDefault="009D56E4" w:rsidP="00D6455A">
      <w:pPr>
        <w:pStyle w:val="a3"/>
        <w:numPr>
          <w:ilvl w:val="0"/>
          <w:numId w:val="5"/>
        </w:numPr>
        <w:rPr>
          <w:sz w:val="24"/>
          <w:szCs w:val="24"/>
        </w:rPr>
      </w:pPr>
      <w:r>
        <w:rPr>
          <w:sz w:val="24"/>
          <w:szCs w:val="24"/>
        </w:rPr>
        <w:t>Собственникам земельных долей, владельцам участков и огородов, лицам, имеющим личные подсобные хозяйства рекомендовать к исполнению</w:t>
      </w:r>
      <w:proofErr w:type="gramStart"/>
      <w:r>
        <w:rPr>
          <w:sz w:val="24"/>
          <w:szCs w:val="24"/>
        </w:rPr>
        <w:t xml:space="preserve"> :</w:t>
      </w:r>
      <w:proofErr w:type="gramEnd"/>
    </w:p>
    <w:p w:rsidR="009D56E4" w:rsidRDefault="009D56E4" w:rsidP="009D56E4">
      <w:pPr>
        <w:pStyle w:val="a3"/>
        <w:rPr>
          <w:sz w:val="24"/>
          <w:szCs w:val="24"/>
        </w:rPr>
      </w:pPr>
      <w:r>
        <w:rPr>
          <w:sz w:val="24"/>
          <w:szCs w:val="24"/>
        </w:rPr>
        <w:t>- заделку пожнивных остатков, сухую растительность под основную обработку с добавлением азотных удобрений;</w:t>
      </w:r>
    </w:p>
    <w:p w:rsidR="009D56E4" w:rsidRPr="00D6455A" w:rsidRDefault="009D56E4" w:rsidP="009D56E4">
      <w:pPr>
        <w:pStyle w:val="a3"/>
        <w:rPr>
          <w:sz w:val="24"/>
          <w:szCs w:val="24"/>
        </w:rPr>
      </w:pPr>
      <w:r>
        <w:rPr>
          <w:sz w:val="24"/>
          <w:szCs w:val="24"/>
        </w:rPr>
        <w:t xml:space="preserve">- повсеместно практиковать приготовление компостов из отходов зерновых, технических, овощных, бахчевых культур </w:t>
      </w:r>
      <w:proofErr w:type="gramStart"/>
      <w:r>
        <w:rPr>
          <w:sz w:val="24"/>
          <w:szCs w:val="24"/>
        </w:rPr>
        <w:t xml:space="preserve">( </w:t>
      </w:r>
      <w:proofErr w:type="gramEnd"/>
      <w:r>
        <w:rPr>
          <w:sz w:val="24"/>
          <w:szCs w:val="24"/>
        </w:rPr>
        <w:t>а так же добавление птичьего навоза из расчета 20-30 кг на 1 тонну вышеперечисленных компостов)</w:t>
      </w:r>
    </w:p>
    <w:p w:rsidR="00A95092" w:rsidRPr="002E07E1" w:rsidRDefault="00A95092" w:rsidP="00A95092">
      <w:pPr>
        <w:jc w:val="both"/>
        <w:rPr>
          <w:sz w:val="24"/>
          <w:szCs w:val="24"/>
        </w:rPr>
      </w:pPr>
    </w:p>
    <w:p w:rsidR="00A95092" w:rsidRPr="002E07E1" w:rsidRDefault="00A95092" w:rsidP="00A95092">
      <w:pPr>
        <w:jc w:val="both"/>
        <w:rPr>
          <w:sz w:val="24"/>
          <w:szCs w:val="24"/>
        </w:rPr>
      </w:pPr>
    </w:p>
    <w:p w:rsidR="00A95092" w:rsidRDefault="00A95092" w:rsidP="00A95092">
      <w:pPr>
        <w:rPr>
          <w:sz w:val="24"/>
          <w:szCs w:val="24"/>
        </w:rPr>
      </w:pPr>
    </w:p>
    <w:p w:rsidR="00A95092" w:rsidRPr="002E07E1" w:rsidRDefault="00A95092" w:rsidP="00A95092">
      <w:pPr>
        <w:rPr>
          <w:sz w:val="24"/>
          <w:szCs w:val="24"/>
        </w:rPr>
      </w:pPr>
    </w:p>
    <w:p w:rsidR="00A95092" w:rsidRPr="002E07E1" w:rsidRDefault="00A95092" w:rsidP="00A95092">
      <w:pPr>
        <w:rPr>
          <w:sz w:val="24"/>
          <w:szCs w:val="24"/>
        </w:rPr>
      </w:pPr>
    </w:p>
    <w:p w:rsidR="00A95092" w:rsidRPr="002E07E1" w:rsidRDefault="00A95092" w:rsidP="00A95092">
      <w:pPr>
        <w:rPr>
          <w:sz w:val="24"/>
          <w:szCs w:val="24"/>
        </w:rPr>
      </w:pPr>
    </w:p>
    <w:p w:rsidR="00A95092" w:rsidRPr="002E07E1" w:rsidRDefault="00A95092" w:rsidP="00A95092">
      <w:pPr>
        <w:rPr>
          <w:sz w:val="24"/>
          <w:szCs w:val="24"/>
        </w:rPr>
      </w:pPr>
    </w:p>
    <w:p w:rsidR="00E5575A" w:rsidRDefault="00E5575A"/>
    <w:sectPr w:rsidR="00E5575A" w:rsidSect="00655ECF">
      <w:pgSz w:w="11906" w:h="16838"/>
      <w:pgMar w:top="1134" w:right="850" w:bottom="1134" w:left="24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28EE"/>
    <w:multiLevelType w:val="multilevel"/>
    <w:tmpl w:val="F2625BC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C02025"/>
    <w:multiLevelType w:val="multilevel"/>
    <w:tmpl w:val="B3A41B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1B36994"/>
    <w:multiLevelType w:val="hybridMultilevel"/>
    <w:tmpl w:val="E93C2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D604F"/>
    <w:multiLevelType w:val="hybridMultilevel"/>
    <w:tmpl w:val="3AB81D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682221"/>
    <w:multiLevelType w:val="hybridMultilevel"/>
    <w:tmpl w:val="2ADEED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092"/>
    <w:rsid w:val="0008418D"/>
    <w:rsid w:val="000B5B1A"/>
    <w:rsid w:val="00181E8A"/>
    <w:rsid w:val="00294E77"/>
    <w:rsid w:val="0031177A"/>
    <w:rsid w:val="00435902"/>
    <w:rsid w:val="004C5E72"/>
    <w:rsid w:val="004C6B43"/>
    <w:rsid w:val="00655ECF"/>
    <w:rsid w:val="007B49FD"/>
    <w:rsid w:val="0087370D"/>
    <w:rsid w:val="009D56E4"/>
    <w:rsid w:val="00A95092"/>
    <w:rsid w:val="00AF3CF3"/>
    <w:rsid w:val="00B962E7"/>
    <w:rsid w:val="00C47C18"/>
    <w:rsid w:val="00D55F8D"/>
    <w:rsid w:val="00D6455A"/>
    <w:rsid w:val="00E23BBA"/>
    <w:rsid w:val="00E5575A"/>
    <w:rsid w:val="00FF0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92"/>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95092"/>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95092"/>
    <w:rPr>
      <w:rFonts w:ascii="Times New Roman" w:eastAsia="Times New Roman" w:hAnsi="Times New Roman" w:cs="Times New Roman"/>
      <w:b/>
      <w:sz w:val="32"/>
      <w:szCs w:val="20"/>
      <w:lang w:eastAsia="ru-RU"/>
    </w:rPr>
  </w:style>
  <w:style w:type="paragraph" w:styleId="a3">
    <w:name w:val="List Paragraph"/>
    <w:basedOn w:val="a"/>
    <w:uiPriority w:val="34"/>
    <w:qFormat/>
    <w:rsid w:val="00A95092"/>
    <w:pPr>
      <w:ind w:left="720"/>
      <w:contextualSpacing/>
    </w:pPr>
  </w:style>
  <w:style w:type="paragraph" w:styleId="a4">
    <w:name w:val="Balloon Text"/>
    <w:basedOn w:val="a"/>
    <w:link w:val="a5"/>
    <w:uiPriority w:val="99"/>
    <w:semiHidden/>
    <w:unhideWhenUsed/>
    <w:rsid w:val="00D6455A"/>
    <w:rPr>
      <w:rFonts w:ascii="Tahoma" w:hAnsi="Tahoma" w:cs="Tahoma"/>
      <w:sz w:val="16"/>
      <w:szCs w:val="16"/>
    </w:rPr>
  </w:style>
  <w:style w:type="character" w:customStyle="1" w:styleId="a5">
    <w:name w:val="Текст выноски Знак"/>
    <w:basedOn w:val="a0"/>
    <w:link w:val="a4"/>
    <w:uiPriority w:val="99"/>
    <w:semiHidden/>
    <w:rsid w:val="00D6455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2017-04-24T05:25:00Z</cp:lastPrinted>
  <dcterms:created xsi:type="dcterms:W3CDTF">2017-04-21T10:16:00Z</dcterms:created>
  <dcterms:modified xsi:type="dcterms:W3CDTF">2017-04-24T05:37:00Z</dcterms:modified>
</cp:coreProperties>
</file>