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6" w:rsidRPr="00E23781" w:rsidRDefault="004E4776" w:rsidP="004E4776">
      <w:pPr>
        <w:ind w:firstLine="28"/>
        <w:jc w:val="center"/>
        <w:rPr>
          <w:b/>
        </w:rPr>
      </w:pPr>
      <w:r w:rsidRPr="00E23781">
        <w:rPr>
          <w:b/>
        </w:rPr>
        <w:t xml:space="preserve">РОСТОВСКАЯ ОБЛАСТЬ                          </w:t>
      </w:r>
      <w:r w:rsidRPr="00E23781">
        <w:rPr>
          <w:b/>
        </w:rPr>
        <w:br/>
        <w:t>КРАСНОСУЛИНСКИЙ РАЙОН</w:t>
      </w:r>
    </w:p>
    <w:p w:rsidR="004E4776" w:rsidRPr="00E23781" w:rsidRDefault="004E4776" w:rsidP="004E4776">
      <w:pPr>
        <w:ind w:firstLine="28"/>
        <w:jc w:val="center"/>
        <w:rPr>
          <w:b/>
        </w:rPr>
      </w:pPr>
      <w:r w:rsidRPr="00E23781">
        <w:rPr>
          <w:b/>
        </w:rPr>
        <w:t>АДМИНИСТРАЦИЯ</w:t>
      </w:r>
      <w:r w:rsidRPr="00E23781">
        <w:rPr>
          <w:b/>
        </w:rPr>
        <w:br/>
        <w:t>ГУКОВО-ГНИЛУШЕВСКОГО</w:t>
      </w:r>
    </w:p>
    <w:p w:rsidR="0080068C" w:rsidRPr="004E4776" w:rsidRDefault="004E4776" w:rsidP="004E4776">
      <w:pPr>
        <w:pStyle w:val="af2"/>
        <w:rPr>
          <w:sz w:val="24"/>
        </w:rPr>
      </w:pPr>
      <w:r w:rsidRPr="004E4776">
        <w:rPr>
          <w:sz w:val="24"/>
        </w:rPr>
        <w:t>СЕЛЬСКОГО ПОСЕЛЕНИЯ</w:t>
      </w:r>
    </w:p>
    <w:p w:rsidR="0080068C" w:rsidRPr="004E4776" w:rsidRDefault="009B06A6" w:rsidP="00A81116">
      <w:pPr>
        <w:jc w:val="center"/>
        <w:rPr>
          <w:b/>
        </w:rPr>
      </w:pPr>
      <w:r w:rsidRPr="004E4776">
        <w:rPr>
          <w:b/>
        </w:rPr>
        <w:t>ПОСТАНОВЛЕНИЕ</w:t>
      </w:r>
    </w:p>
    <w:p w:rsidR="0080068C" w:rsidRDefault="0080068C">
      <w:pPr>
        <w:jc w:val="center"/>
        <w:rPr>
          <w:b/>
          <w:sz w:val="32"/>
        </w:rPr>
      </w:pPr>
    </w:p>
    <w:p w:rsidR="0080068C" w:rsidRPr="00206812" w:rsidRDefault="00342D00" w:rsidP="006F41F0">
      <w:r>
        <w:t>30</w:t>
      </w:r>
      <w:r w:rsidR="0016588A">
        <w:t>.12.2016г.</w:t>
      </w:r>
      <w:r w:rsidR="009B06A6" w:rsidRPr="00206812">
        <w:t xml:space="preserve">  </w:t>
      </w:r>
      <w:r w:rsidR="00206812" w:rsidRPr="00206812">
        <w:t xml:space="preserve">                                                    </w:t>
      </w:r>
      <w:r w:rsidR="009B06A6" w:rsidRPr="00206812">
        <w:t xml:space="preserve">№ </w:t>
      </w:r>
      <w:r>
        <w:t>82</w:t>
      </w:r>
      <w:r w:rsidR="009B06A6" w:rsidRPr="00206812">
        <w:t xml:space="preserve">    </w:t>
      </w:r>
      <w:r w:rsidR="00206812" w:rsidRPr="00206812">
        <w:t xml:space="preserve">                                                    </w:t>
      </w:r>
      <w:r w:rsidR="009B06A6" w:rsidRPr="00206812">
        <w:t xml:space="preserve"> </w:t>
      </w:r>
      <w:r w:rsidR="00206812" w:rsidRPr="00206812">
        <w:t xml:space="preserve">    </w:t>
      </w:r>
      <w:r w:rsidR="009B06A6" w:rsidRPr="00206812">
        <w:t>х.</w:t>
      </w:r>
      <w:r w:rsidR="00206812" w:rsidRPr="00206812">
        <w:t xml:space="preserve"> </w:t>
      </w:r>
      <w:r w:rsidR="009B06A6" w:rsidRPr="00206812">
        <w:t>Гуково</w:t>
      </w:r>
    </w:p>
    <w:p w:rsidR="0080068C" w:rsidRPr="00D612E9" w:rsidRDefault="0080068C">
      <w:pPr>
        <w:pStyle w:val="1"/>
        <w:jc w:val="left"/>
        <w:rPr>
          <w:b w:val="0"/>
          <w:sz w:val="24"/>
        </w:rPr>
      </w:pPr>
    </w:p>
    <w:p w:rsidR="009C6C92" w:rsidRPr="00A81116" w:rsidRDefault="009C6C92" w:rsidP="00C60753">
      <w:pPr>
        <w:pStyle w:val="af7"/>
        <w:tabs>
          <w:tab w:val="clear" w:pos="4320"/>
          <w:tab w:val="left" w:pos="4962"/>
          <w:tab w:val="left" w:pos="5103"/>
        </w:tabs>
        <w:ind w:right="482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О</w:t>
      </w:r>
      <w:r w:rsidR="00EB5824" w:rsidRPr="00A81116">
        <w:rPr>
          <w:sz w:val="28"/>
          <w:szCs w:val="28"/>
        </w:rPr>
        <w:t>б</w:t>
      </w:r>
      <w:r w:rsidR="00A458AB" w:rsidRPr="00A81116">
        <w:rPr>
          <w:sz w:val="28"/>
          <w:szCs w:val="28"/>
        </w:rPr>
        <w:t xml:space="preserve"> утверждении </w:t>
      </w:r>
      <w:r w:rsidR="00286C29" w:rsidRPr="00A81116">
        <w:rPr>
          <w:sz w:val="28"/>
          <w:szCs w:val="28"/>
        </w:rPr>
        <w:t xml:space="preserve">Стандартов качества предоставления муниципальных услуг </w:t>
      </w:r>
      <w:r w:rsidRPr="00A81116">
        <w:rPr>
          <w:sz w:val="28"/>
          <w:szCs w:val="28"/>
        </w:rPr>
        <w:t>муниципальн</w:t>
      </w:r>
      <w:r w:rsidR="00286C29" w:rsidRPr="00A81116">
        <w:rPr>
          <w:sz w:val="28"/>
          <w:szCs w:val="28"/>
        </w:rPr>
        <w:t>ы</w:t>
      </w:r>
      <w:r w:rsidR="00C60753" w:rsidRPr="00A81116">
        <w:rPr>
          <w:sz w:val="28"/>
          <w:szCs w:val="28"/>
        </w:rPr>
        <w:t>ми</w:t>
      </w:r>
      <w:r w:rsidR="00A458AB" w:rsidRPr="00A81116">
        <w:rPr>
          <w:sz w:val="28"/>
          <w:szCs w:val="28"/>
        </w:rPr>
        <w:t xml:space="preserve"> бюджетн</w:t>
      </w:r>
      <w:r w:rsidR="00286C29" w:rsidRPr="00A81116">
        <w:rPr>
          <w:sz w:val="28"/>
          <w:szCs w:val="28"/>
        </w:rPr>
        <w:t>ы</w:t>
      </w:r>
      <w:r w:rsidR="00C60753" w:rsidRPr="00A81116">
        <w:rPr>
          <w:sz w:val="28"/>
          <w:szCs w:val="28"/>
        </w:rPr>
        <w:t xml:space="preserve">ми </w:t>
      </w:r>
      <w:r w:rsidRPr="00A81116">
        <w:rPr>
          <w:sz w:val="28"/>
          <w:szCs w:val="28"/>
        </w:rPr>
        <w:t>учреждени</w:t>
      </w:r>
      <w:r w:rsidR="00C60753" w:rsidRPr="00A81116">
        <w:rPr>
          <w:sz w:val="28"/>
          <w:szCs w:val="28"/>
        </w:rPr>
        <w:t>ями</w:t>
      </w:r>
      <w:r w:rsidR="00286C29" w:rsidRPr="00A81116">
        <w:rPr>
          <w:sz w:val="28"/>
          <w:szCs w:val="28"/>
        </w:rPr>
        <w:t xml:space="preserve"> культуры</w:t>
      </w:r>
      <w:r w:rsidR="00C60753" w:rsidRPr="00A81116">
        <w:rPr>
          <w:sz w:val="28"/>
          <w:szCs w:val="28"/>
        </w:rPr>
        <w:t xml:space="preserve"> Гуково-Гнилушевского сельского поселения</w:t>
      </w:r>
    </w:p>
    <w:p w:rsidR="009C6C92" w:rsidRPr="00D612E9" w:rsidRDefault="009C6C92" w:rsidP="009C6C92"/>
    <w:p w:rsidR="009C6C92" w:rsidRPr="00A81116" w:rsidRDefault="00A43B86" w:rsidP="00D241D7">
      <w:pPr>
        <w:jc w:val="both"/>
        <w:rPr>
          <w:sz w:val="28"/>
          <w:szCs w:val="28"/>
        </w:rPr>
      </w:pPr>
      <w:r w:rsidRPr="00D612E9">
        <w:tab/>
      </w:r>
      <w:r w:rsidR="00C60753" w:rsidRPr="00A81116">
        <w:rPr>
          <w:sz w:val="28"/>
          <w:szCs w:val="28"/>
        </w:rPr>
        <w:t xml:space="preserve">В целях повышения качества бюджетных (муниципальных) услуг в области культуры, предоставляемых населению учреждениями культуры Гуково-Гнилушевского сельского поселения, создания системы </w:t>
      </w:r>
      <w:proofErr w:type="gramStart"/>
      <w:r w:rsidR="00C60753" w:rsidRPr="00A81116">
        <w:rPr>
          <w:sz w:val="28"/>
          <w:szCs w:val="28"/>
        </w:rPr>
        <w:t>контроля за</w:t>
      </w:r>
      <w:proofErr w:type="gramEnd"/>
      <w:r w:rsidR="00C60753" w:rsidRPr="00A81116">
        <w:rPr>
          <w:sz w:val="28"/>
          <w:szCs w:val="28"/>
        </w:rPr>
        <w:t xml:space="preserve"> непосредственными результатами деятельности бюджетных учреждений со стороны получателей бюджетных услуг, создания стимулов для ориентации муниципальных учреждений культуры Гуково-Гнилушевского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 Бюджетного кодекса Российской Федерации</w:t>
      </w:r>
      <w:r w:rsidR="009C6C92" w:rsidRPr="00A81116">
        <w:rPr>
          <w:sz w:val="28"/>
          <w:szCs w:val="28"/>
        </w:rPr>
        <w:t>, руководствуясь ст.3</w:t>
      </w:r>
      <w:r w:rsidRPr="00A81116">
        <w:rPr>
          <w:sz w:val="28"/>
          <w:szCs w:val="28"/>
        </w:rPr>
        <w:t>0</w:t>
      </w:r>
      <w:r w:rsidR="009C6C92" w:rsidRPr="00A81116">
        <w:rPr>
          <w:sz w:val="28"/>
          <w:szCs w:val="28"/>
        </w:rPr>
        <w:t xml:space="preserve"> Устава муниципального образования «</w:t>
      </w:r>
      <w:r w:rsidRPr="00A81116">
        <w:rPr>
          <w:sz w:val="28"/>
          <w:szCs w:val="28"/>
        </w:rPr>
        <w:t>Гуково-Гнилушевское сельское поселение</w:t>
      </w:r>
      <w:r w:rsidR="009C6C92" w:rsidRPr="00A81116">
        <w:rPr>
          <w:sz w:val="28"/>
          <w:szCs w:val="28"/>
        </w:rPr>
        <w:t>»,</w:t>
      </w:r>
      <w:r w:rsidR="00C60753" w:rsidRPr="00A81116">
        <w:rPr>
          <w:sz w:val="28"/>
          <w:szCs w:val="28"/>
        </w:rPr>
        <w:t xml:space="preserve"> Администрация Гуково-Гнилушевского сельского поселения,</w:t>
      </w:r>
      <w:r w:rsidR="009C6C92" w:rsidRPr="00A81116">
        <w:rPr>
          <w:sz w:val="28"/>
          <w:szCs w:val="28"/>
        </w:rPr>
        <w:t>-</w:t>
      </w:r>
    </w:p>
    <w:p w:rsidR="00A43B86" w:rsidRPr="00A81116" w:rsidRDefault="00A43B86" w:rsidP="00D241D7">
      <w:pPr>
        <w:jc w:val="both"/>
        <w:rPr>
          <w:sz w:val="28"/>
          <w:szCs w:val="28"/>
        </w:rPr>
      </w:pPr>
    </w:p>
    <w:p w:rsidR="009C6C92" w:rsidRPr="00A81116" w:rsidRDefault="009C6C92" w:rsidP="00A81116">
      <w:pPr>
        <w:jc w:val="center"/>
        <w:rPr>
          <w:sz w:val="28"/>
          <w:szCs w:val="28"/>
        </w:rPr>
      </w:pPr>
      <w:r w:rsidRPr="00A81116">
        <w:rPr>
          <w:sz w:val="28"/>
          <w:szCs w:val="28"/>
        </w:rPr>
        <w:t>ПОСТАНОВЛЯ</w:t>
      </w:r>
      <w:r w:rsidR="00CD101B" w:rsidRPr="00A81116">
        <w:rPr>
          <w:sz w:val="28"/>
          <w:szCs w:val="28"/>
        </w:rPr>
        <w:t>ЕТ</w:t>
      </w:r>
      <w:r w:rsidRPr="00A81116">
        <w:rPr>
          <w:sz w:val="28"/>
          <w:szCs w:val="28"/>
        </w:rPr>
        <w:t>:</w:t>
      </w:r>
    </w:p>
    <w:p w:rsidR="009C6C92" w:rsidRPr="00A81116" w:rsidRDefault="00206812" w:rsidP="00D24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C92" w:rsidRPr="00A81116">
        <w:rPr>
          <w:sz w:val="28"/>
          <w:szCs w:val="28"/>
        </w:rPr>
        <w:t xml:space="preserve"> Утвердить:</w:t>
      </w:r>
    </w:p>
    <w:p w:rsidR="00C60753" w:rsidRPr="00A81116" w:rsidRDefault="006566C9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1.</w:t>
      </w:r>
      <w:r w:rsidR="00C60753" w:rsidRPr="00A81116">
        <w:rPr>
          <w:sz w:val="28"/>
          <w:szCs w:val="28"/>
        </w:rPr>
        <w:t>Стандарт качества предоставления муниципальных услуг муниципального бюджетного учреждения культуры «Гуково-</w:t>
      </w:r>
      <w:proofErr w:type="spellStart"/>
      <w:r w:rsidR="00C60753" w:rsidRPr="00A81116">
        <w:rPr>
          <w:sz w:val="28"/>
          <w:szCs w:val="28"/>
        </w:rPr>
        <w:t>Гнилушевский</w:t>
      </w:r>
      <w:proofErr w:type="spellEnd"/>
      <w:r w:rsidR="00C60753" w:rsidRPr="00A81116">
        <w:rPr>
          <w:sz w:val="28"/>
          <w:szCs w:val="28"/>
        </w:rPr>
        <w:t xml:space="preserve"> сельский</w:t>
      </w:r>
      <w:r w:rsidRPr="00A81116">
        <w:rPr>
          <w:sz w:val="28"/>
          <w:szCs w:val="28"/>
        </w:rPr>
        <w:t xml:space="preserve"> Дом культуры» (приложение № 1)</w:t>
      </w:r>
    </w:p>
    <w:p w:rsidR="00C60753" w:rsidRPr="00A81116" w:rsidRDefault="009C6C92" w:rsidP="00D241D7">
      <w:pPr>
        <w:spacing w:line="252" w:lineRule="auto"/>
        <w:ind w:left="14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2. </w:t>
      </w:r>
      <w:r w:rsidR="00C60753" w:rsidRPr="00A81116">
        <w:rPr>
          <w:sz w:val="28"/>
          <w:szCs w:val="28"/>
        </w:rPr>
        <w:t>Довести настоящее постановление до руководителей и сотрудников подведомственных учреждений культуры.</w:t>
      </w:r>
    </w:p>
    <w:p w:rsidR="00C60753" w:rsidRPr="00A81116" w:rsidRDefault="00C60753" w:rsidP="00D241D7">
      <w:pPr>
        <w:spacing w:line="252" w:lineRule="auto"/>
        <w:ind w:left="14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3. Обеспечить соблюдение установленных требований Стандарта подведомственными учреждениями культуры, установить </w:t>
      </w:r>
      <w:proofErr w:type="gramStart"/>
      <w:r w:rsidRPr="00A81116">
        <w:rPr>
          <w:sz w:val="28"/>
          <w:szCs w:val="28"/>
        </w:rPr>
        <w:t>контроль за</w:t>
      </w:r>
      <w:proofErr w:type="gramEnd"/>
      <w:r w:rsidRPr="00A81116">
        <w:rPr>
          <w:sz w:val="28"/>
          <w:szCs w:val="28"/>
        </w:rPr>
        <w:t xml:space="preserve"> соблюдением требований, установленных в Стандарте.</w:t>
      </w:r>
    </w:p>
    <w:p w:rsidR="005861A0" w:rsidRPr="00A81116" w:rsidRDefault="005861A0" w:rsidP="00D241D7">
      <w:pPr>
        <w:spacing w:line="252" w:lineRule="auto"/>
        <w:ind w:left="14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4. Признать утратившим силу постановление Администрации Гуково-Гнилушевского сельского поселения от </w:t>
      </w:r>
      <w:r w:rsidR="00077EC0" w:rsidRPr="00A81116">
        <w:rPr>
          <w:sz w:val="28"/>
          <w:szCs w:val="28"/>
        </w:rPr>
        <w:t>14.10/2014</w:t>
      </w:r>
      <w:r w:rsidRPr="00A81116">
        <w:rPr>
          <w:sz w:val="28"/>
          <w:szCs w:val="28"/>
        </w:rPr>
        <w:t xml:space="preserve"> № </w:t>
      </w:r>
      <w:r w:rsidR="00077EC0" w:rsidRPr="00A81116">
        <w:rPr>
          <w:sz w:val="28"/>
          <w:szCs w:val="28"/>
        </w:rPr>
        <w:t xml:space="preserve">123/1 </w:t>
      </w:r>
      <w:r w:rsidRPr="00A81116">
        <w:rPr>
          <w:sz w:val="28"/>
          <w:szCs w:val="28"/>
        </w:rPr>
        <w:t>«</w:t>
      </w:r>
      <w:r w:rsidR="00077EC0" w:rsidRPr="00A81116">
        <w:rPr>
          <w:sz w:val="28"/>
          <w:szCs w:val="28"/>
        </w:rPr>
        <w:t>Об утверждении Стандартов качества предоставления муниципальных услуг муниципальными бюджетными учреждениями культуры Гуково-Гнилушевского сельского поселения</w:t>
      </w:r>
      <w:r w:rsidRPr="00A81116">
        <w:rPr>
          <w:sz w:val="28"/>
          <w:szCs w:val="28"/>
        </w:rPr>
        <w:t>».</w:t>
      </w:r>
    </w:p>
    <w:p w:rsidR="005F470D" w:rsidRPr="00A81116" w:rsidRDefault="005861A0" w:rsidP="00D241D7">
      <w:pPr>
        <w:ind w:left="14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5</w:t>
      </w:r>
      <w:r w:rsidR="00C60753" w:rsidRPr="00A81116">
        <w:rPr>
          <w:sz w:val="28"/>
          <w:szCs w:val="28"/>
        </w:rPr>
        <w:t xml:space="preserve">. </w:t>
      </w:r>
      <w:r w:rsidR="009C6C92" w:rsidRPr="00A81116">
        <w:rPr>
          <w:sz w:val="28"/>
          <w:szCs w:val="28"/>
        </w:rPr>
        <w:t xml:space="preserve">Настоящее постановление вступает в силу с момента </w:t>
      </w:r>
      <w:r w:rsidR="00032CFD" w:rsidRPr="00A81116">
        <w:rPr>
          <w:sz w:val="28"/>
          <w:szCs w:val="28"/>
        </w:rPr>
        <w:t>его обнародования</w:t>
      </w:r>
      <w:r w:rsidR="009C6C92" w:rsidRPr="00A81116">
        <w:rPr>
          <w:sz w:val="28"/>
          <w:szCs w:val="28"/>
        </w:rPr>
        <w:t>.</w:t>
      </w:r>
    </w:p>
    <w:p w:rsidR="009C6C92" w:rsidRPr="00A81116" w:rsidRDefault="005861A0" w:rsidP="00D241D7">
      <w:pPr>
        <w:ind w:left="14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6</w:t>
      </w:r>
      <w:r w:rsidR="009C6C92" w:rsidRPr="00A81116">
        <w:rPr>
          <w:sz w:val="28"/>
          <w:szCs w:val="28"/>
        </w:rPr>
        <w:t xml:space="preserve">. </w:t>
      </w:r>
      <w:proofErr w:type="gramStart"/>
      <w:r w:rsidR="009C6C92" w:rsidRPr="00A81116">
        <w:rPr>
          <w:sz w:val="28"/>
          <w:szCs w:val="28"/>
        </w:rPr>
        <w:t>Контроль за</w:t>
      </w:r>
      <w:proofErr w:type="gramEnd"/>
      <w:r w:rsidR="009C6C92" w:rsidRPr="00A811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116" w:rsidRDefault="00A81116" w:rsidP="00D241D7">
      <w:pPr>
        <w:ind w:right="-29"/>
        <w:jc w:val="both"/>
        <w:rPr>
          <w:sz w:val="28"/>
          <w:szCs w:val="28"/>
        </w:rPr>
      </w:pPr>
    </w:p>
    <w:p w:rsidR="009C6C92" w:rsidRPr="00A81116" w:rsidRDefault="009C6C92" w:rsidP="00D241D7">
      <w:pPr>
        <w:ind w:right="-2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Глава </w:t>
      </w:r>
      <w:r w:rsidR="00354A51" w:rsidRPr="00A81116">
        <w:rPr>
          <w:sz w:val="28"/>
          <w:szCs w:val="28"/>
        </w:rPr>
        <w:t xml:space="preserve">Администрации </w:t>
      </w:r>
      <w:r w:rsidRPr="00A81116">
        <w:rPr>
          <w:sz w:val="28"/>
          <w:szCs w:val="28"/>
        </w:rPr>
        <w:t>Гуково-Гнилушевского</w:t>
      </w:r>
    </w:p>
    <w:p w:rsidR="009C6C92" w:rsidRPr="00A81116" w:rsidRDefault="009C6C92" w:rsidP="00D241D7">
      <w:pPr>
        <w:ind w:right="-2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сельского поселения                                        </w:t>
      </w:r>
      <w:r w:rsidR="00A81116">
        <w:rPr>
          <w:sz w:val="28"/>
          <w:szCs w:val="28"/>
        </w:rPr>
        <w:t xml:space="preserve">                         </w:t>
      </w:r>
      <w:r w:rsidR="00342D00">
        <w:rPr>
          <w:sz w:val="28"/>
          <w:szCs w:val="28"/>
        </w:rPr>
        <w:t>Г.А. Десятников</w:t>
      </w:r>
      <w:bookmarkStart w:id="0" w:name="_GoBack"/>
      <w:bookmarkEnd w:id="0"/>
    </w:p>
    <w:p w:rsidR="00601BB3" w:rsidRPr="00A81116" w:rsidRDefault="00601BB3" w:rsidP="00601BB3">
      <w:pPr>
        <w:jc w:val="right"/>
        <w:rPr>
          <w:bCs/>
          <w:sz w:val="28"/>
          <w:szCs w:val="28"/>
        </w:rPr>
      </w:pPr>
      <w:r w:rsidRPr="00A81116">
        <w:rPr>
          <w:bCs/>
          <w:sz w:val="28"/>
          <w:szCs w:val="28"/>
        </w:rPr>
        <w:lastRenderedPageBreak/>
        <w:t>Приложение № 1</w:t>
      </w:r>
    </w:p>
    <w:p w:rsidR="00601BB3" w:rsidRPr="00A81116" w:rsidRDefault="00601BB3" w:rsidP="00601BB3">
      <w:pPr>
        <w:jc w:val="right"/>
        <w:rPr>
          <w:bCs/>
          <w:sz w:val="28"/>
          <w:szCs w:val="28"/>
        </w:rPr>
      </w:pPr>
      <w:r w:rsidRPr="00A81116">
        <w:rPr>
          <w:bCs/>
          <w:sz w:val="28"/>
          <w:szCs w:val="28"/>
        </w:rPr>
        <w:t>к Постановлению</w:t>
      </w:r>
    </w:p>
    <w:p w:rsidR="00601BB3" w:rsidRPr="00A81116" w:rsidRDefault="00601BB3" w:rsidP="00601BB3">
      <w:pPr>
        <w:jc w:val="right"/>
        <w:rPr>
          <w:bCs/>
          <w:sz w:val="28"/>
          <w:szCs w:val="28"/>
        </w:rPr>
      </w:pPr>
      <w:r w:rsidRPr="00A81116">
        <w:rPr>
          <w:bCs/>
          <w:sz w:val="28"/>
          <w:szCs w:val="28"/>
        </w:rPr>
        <w:t>Администрации</w:t>
      </w:r>
    </w:p>
    <w:p w:rsidR="00601BB3" w:rsidRPr="00A81116" w:rsidRDefault="00601BB3" w:rsidP="00601BB3">
      <w:pPr>
        <w:jc w:val="right"/>
        <w:rPr>
          <w:bCs/>
          <w:sz w:val="28"/>
          <w:szCs w:val="28"/>
        </w:rPr>
      </w:pPr>
      <w:r w:rsidRPr="00A81116">
        <w:rPr>
          <w:bCs/>
          <w:sz w:val="28"/>
          <w:szCs w:val="28"/>
        </w:rPr>
        <w:t>Гуково-Гнилушевского</w:t>
      </w:r>
    </w:p>
    <w:p w:rsidR="00601BB3" w:rsidRPr="00A81116" w:rsidRDefault="00601BB3" w:rsidP="00601BB3">
      <w:pPr>
        <w:jc w:val="right"/>
        <w:rPr>
          <w:bCs/>
          <w:sz w:val="28"/>
          <w:szCs w:val="28"/>
        </w:rPr>
      </w:pPr>
      <w:r w:rsidRPr="00A81116">
        <w:rPr>
          <w:bCs/>
          <w:sz w:val="28"/>
          <w:szCs w:val="28"/>
        </w:rPr>
        <w:t>сельского поселения</w:t>
      </w:r>
    </w:p>
    <w:p w:rsidR="00601BB3" w:rsidRPr="00206812" w:rsidRDefault="00601BB3" w:rsidP="00601BB3">
      <w:pPr>
        <w:jc w:val="right"/>
        <w:rPr>
          <w:bCs/>
          <w:sz w:val="28"/>
          <w:szCs w:val="28"/>
        </w:rPr>
      </w:pPr>
      <w:r w:rsidRPr="00206812">
        <w:rPr>
          <w:bCs/>
          <w:sz w:val="28"/>
          <w:szCs w:val="28"/>
        </w:rPr>
        <w:t xml:space="preserve">от </w:t>
      </w:r>
      <w:r w:rsidR="00206812" w:rsidRPr="00206812">
        <w:rPr>
          <w:bCs/>
          <w:sz w:val="28"/>
          <w:szCs w:val="28"/>
        </w:rPr>
        <w:t>29.12.2017</w:t>
      </w:r>
      <w:r w:rsidRPr="00206812">
        <w:rPr>
          <w:bCs/>
          <w:sz w:val="28"/>
          <w:szCs w:val="28"/>
        </w:rPr>
        <w:t xml:space="preserve"> № </w:t>
      </w:r>
      <w:r w:rsidR="00206812" w:rsidRPr="00206812">
        <w:rPr>
          <w:bCs/>
          <w:sz w:val="28"/>
          <w:szCs w:val="28"/>
        </w:rPr>
        <w:t>180</w:t>
      </w:r>
      <w:r w:rsidRPr="00206812">
        <w:rPr>
          <w:bCs/>
          <w:sz w:val="28"/>
          <w:szCs w:val="28"/>
        </w:rPr>
        <w:t xml:space="preserve"> </w:t>
      </w:r>
    </w:p>
    <w:p w:rsidR="00601BB3" w:rsidRPr="00A81116" w:rsidRDefault="00601BB3" w:rsidP="00601BB3">
      <w:pPr>
        <w:jc w:val="both"/>
        <w:rPr>
          <w:b/>
          <w:bCs/>
          <w:sz w:val="28"/>
          <w:szCs w:val="28"/>
        </w:rPr>
      </w:pPr>
    </w:p>
    <w:p w:rsidR="004E4776" w:rsidRPr="00A81116" w:rsidRDefault="004E4776" w:rsidP="00D241D7">
      <w:pPr>
        <w:jc w:val="both"/>
        <w:rPr>
          <w:bCs/>
          <w:sz w:val="28"/>
          <w:szCs w:val="28"/>
        </w:rPr>
      </w:pPr>
    </w:p>
    <w:p w:rsidR="00585813" w:rsidRPr="00601BB3" w:rsidRDefault="00585813" w:rsidP="00601BB3">
      <w:pPr>
        <w:tabs>
          <w:tab w:val="left" w:pos="7895"/>
        </w:tabs>
        <w:jc w:val="center"/>
        <w:rPr>
          <w:sz w:val="28"/>
          <w:szCs w:val="28"/>
        </w:rPr>
      </w:pPr>
      <w:r w:rsidRPr="00601BB3">
        <w:rPr>
          <w:sz w:val="28"/>
          <w:szCs w:val="28"/>
        </w:rPr>
        <w:t>СТАНДАРТ</w:t>
      </w:r>
    </w:p>
    <w:p w:rsidR="00585813" w:rsidRPr="00601BB3" w:rsidRDefault="00585813" w:rsidP="00601BB3">
      <w:pPr>
        <w:tabs>
          <w:tab w:val="left" w:pos="7895"/>
        </w:tabs>
        <w:jc w:val="center"/>
        <w:rPr>
          <w:sz w:val="28"/>
          <w:szCs w:val="28"/>
        </w:rPr>
      </w:pPr>
      <w:r w:rsidRPr="00601BB3">
        <w:rPr>
          <w:sz w:val="28"/>
          <w:szCs w:val="28"/>
        </w:rPr>
        <w:t xml:space="preserve">качества </w:t>
      </w:r>
      <w:r w:rsidR="00D612E9" w:rsidRPr="00601BB3">
        <w:rPr>
          <w:sz w:val="28"/>
          <w:szCs w:val="28"/>
        </w:rPr>
        <w:t>предоставления муниципальных услуг</w:t>
      </w:r>
    </w:p>
    <w:p w:rsidR="00585813" w:rsidRPr="00601BB3" w:rsidRDefault="00585813" w:rsidP="00601BB3">
      <w:pPr>
        <w:tabs>
          <w:tab w:val="left" w:pos="7895"/>
        </w:tabs>
        <w:jc w:val="center"/>
        <w:rPr>
          <w:sz w:val="28"/>
          <w:szCs w:val="28"/>
        </w:rPr>
      </w:pPr>
      <w:r w:rsidRPr="00601BB3">
        <w:rPr>
          <w:sz w:val="28"/>
          <w:szCs w:val="28"/>
        </w:rPr>
        <w:t xml:space="preserve">МБУК «Гуково – </w:t>
      </w:r>
      <w:proofErr w:type="spellStart"/>
      <w:r w:rsidRPr="00601BB3">
        <w:rPr>
          <w:sz w:val="28"/>
          <w:szCs w:val="28"/>
        </w:rPr>
        <w:t>Гнилушевский</w:t>
      </w:r>
      <w:proofErr w:type="spellEnd"/>
      <w:r w:rsidRPr="00601BB3">
        <w:rPr>
          <w:sz w:val="28"/>
          <w:szCs w:val="28"/>
        </w:rPr>
        <w:t xml:space="preserve"> СДК»</w:t>
      </w:r>
    </w:p>
    <w:p w:rsidR="00585813" w:rsidRPr="00A81116" w:rsidRDefault="00585813" w:rsidP="00D241D7">
      <w:pPr>
        <w:jc w:val="both"/>
        <w:rPr>
          <w:b/>
          <w:sz w:val="28"/>
          <w:szCs w:val="28"/>
        </w:rPr>
      </w:pPr>
    </w:p>
    <w:p w:rsidR="005861A0" w:rsidRPr="00601BB3" w:rsidRDefault="005861A0" w:rsidP="00A04D7D">
      <w:pPr>
        <w:ind w:firstLine="684"/>
        <w:jc w:val="center"/>
        <w:rPr>
          <w:sz w:val="28"/>
          <w:szCs w:val="28"/>
        </w:rPr>
      </w:pPr>
      <w:r w:rsidRPr="00601BB3">
        <w:rPr>
          <w:sz w:val="28"/>
          <w:szCs w:val="28"/>
        </w:rPr>
        <w:t>Информационные данные</w:t>
      </w:r>
    </w:p>
    <w:p w:rsidR="005861A0" w:rsidRPr="00A81116" w:rsidRDefault="005861A0" w:rsidP="00D241D7">
      <w:pPr>
        <w:ind w:firstLine="684"/>
        <w:jc w:val="both"/>
        <w:rPr>
          <w:b/>
          <w:sz w:val="28"/>
          <w:szCs w:val="28"/>
        </w:rPr>
      </w:pPr>
    </w:p>
    <w:p w:rsidR="005861A0" w:rsidRPr="00A81116" w:rsidRDefault="005861A0" w:rsidP="00D241D7">
      <w:pPr>
        <w:ind w:left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1. </w:t>
      </w:r>
      <w:r w:rsidR="00AF1360">
        <w:rPr>
          <w:sz w:val="28"/>
          <w:szCs w:val="28"/>
        </w:rPr>
        <w:t>Разработан</w:t>
      </w:r>
      <w:r w:rsidRPr="00A81116">
        <w:rPr>
          <w:sz w:val="28"/>
          <w:szCs w:val="28"/>
        </w:rPr>
        <w:t xml:space="preserve"> – МБУК «Гуково-</w:t>
      </w:r>
      <w:proofErr w:type="spellStart"/>
      <w:r w:rsidRPr="00A81116">
        <w:rPr>
          <w:sz w:val="28"/>
          <w:szCs w:val="28"/>
        </w:rPr>
        <w:t>Гнилушевский</w:t>
      </w:r>
      <w:proofErr w:type="spellEnd"/>
      <w:r w:rsidRPr="00A81116">
        <w:rPr>
          <w:sz w:val="28"/>
          <w:szCs w:val="28"/>
        </w:rPr>
        <w:t xml:space="preserve"> СДК»</w:t>
      </w:r>
    </w:p>
    <w:p w:rsidR="005861A0" w:rsidRPr="00A81116" w:rsidRDefault="00601BB3" w:rsidP="00D241D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1A0" w:rsidRPr="00A81116">
        <w:rPr>
          <w:sz w:val="28"/>
          <w:szCs w:val="28"/>
        </w:rPr>
        <w:t xml:space="preserve">. </w:t>
      </w:r>
      <w:r w:rsidR="00AF1360">
        <w:rPr>
          <w:sz w:val="28"/>
          <w:szCs w:val="28"/>
        </w:rPr>
        <w:t>Срок пересмотра</w:t>
      </w:r>
      <w:r w:rsidR="005861A0" w:rsidRPr="00A81116">
        <w:rPr>
          <w:sz w:val="28"/>
          <w:szCs w:val="28"/>
        </w:rPr>
        <w:t xml:space="preserve"> – по мере необходимости</w:t>
      </w:r>
    </w:p>
    <w:p w:rsidR="005861A0" w:rsidRPr="00A81116" w:rsidRDefault="00601BB3" w:rsidP="00D241D7">
      <w:pPr>
        <w:ind w:left="709" w:hanging="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1A0" w:rsidRPr="00A81116">
        <w:rPr>
          <w:sz w:val="28"/>
          <w:szCs w:val="28"/>
        </w:rPr>
        <w:t>. Стандарт является интеллектуальной собственностью  МБУК «Гуково-</w:t>
      </w:r>
      <w:proofErr w:type="spellStart"/>
      <w:r w:rsidR="005861A0" w:rsidRPr="00A81116">
        <w:rPr>
          <w:sz w:val="28"/>
          <w:szCs w:val="28"/>
        </w:rPr>
        <w:t>Гнилушевский</w:t>
      </w:r>
      <w:proofErr w:type="spellEnd"/>
      <w:r w:rsidR="005861A0" w:rsidRPr="00A81116">
        <w:rPr>
          <w:sz w:val="28"/>
          <w:szCs w:val="28"/>
        </w:rPr>
        <w:t xml:space="preserve"> СДК» и  не может быть полностью или частично воспроизведен,  тиражирован и распространен в любом виде вне Красносулинского района без разрешения директора МБУК «Гуково-</w:t>
      </w:r>
      <w:proofErr w:type="spellStart"/>
      <w:r w:rsidR="005861A0" w:rsidRPr="00A81116">
        <w:rPr>
          <w:sz w:val="28"/>
          <w:szCs w:val="28"/>
        </w:rPr>
        <w:t>Гнилушевский</w:t>
      </w:r>
      <w:proofErr w:type="spellEnd"/>
      <w:r w:rsidR="005861A0" w:rsidRPr="00A81116">
        <w:rPr>
          <w:sz w:val="28"/>
          <w:szCs w:val="28"/>
        </w:rPr>
        <w:t xml:space="preserve"> СДК»</w:t>
      </w:r>
    </w:p>
    <w:p w:rsidR="005861A0" w:rsidRPr="00A81116" w:rsidRDefault="005861A0" w:rsidP="00D241D7">
      <w:pPr>
        <w:jc w:val="both"/>
        <w:rPr>
          <w:b/>
          <w:sz w:val="28"/>
          <w:szCs w:val="28"/>
        </w:rPr>
      </w:pPr>
    </w:p>
    <w:p w:rsidR="005861A0" w:rsidRPr="00A81116" w:rsidRDefault="005861A0" w:rsidP="00A04D7D">
      <w:pPr>
        <w:jc w:val="center"/>
        <w:rPr>
          <w:b/>
          <w:sz w:val="28"/>
          <w:szCs w:val="28"/>
        </w:rPr>
      </w:pPr>
      <w:r w:rsidRPr="00A81116">
        <w:rPr>
          <w:b/>
          <w:sz w:val="28"/>
          <w:szCs w:val="28"/>
        </w:rPr>
        <w:t>Содержание</w:t>
      </w:r>
    </w:p>
    <w:p w:rsidR="005861A0" w:rsidRPr="00A81116" w:rsidRDefault="005861A0" w:rsidP="00A04D7D">
      <w:pPr>
        <w:pStyle w:val="13"/>
        <w:tabs>
          <w:tab w:val="right" w:leader="dot" w:pos="10195"/>
        </w:tabs>
        <w:spacing w:before="0" w:after="0"/>
        <w:jc w:val="center"/>
        <w:rPr>
          <w:b w:val="0"/>
          <w:caps w:val="0"/>
          <w:sz w:val="28"/>
          <w:szCs w:val="28"/>
        </w:rPr>
      </w:pPr>
    </w:p>
    <w:p w:rsidR="005861A0" w:rsidRPr="00A81116" w:rsidRDefault="005861A0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caps w:val="0"/>
          <w:sz w:val="28"/>
          <w:szCs w:val="28"/>
        </w:rPr>
      </w:pPr>
      <w:r w:rsidRPr="00A81116">
        <w:rPr>
          <w:b w:val="0"/>
          <w:caps w:val="0"/>
          <w:sz w:val="28"/>
          <w:szCs w:val="28"/>
          <w:lang w:val="en-US"/>
        </w:rPr>
        <w:t>I</w:t>
      </w:r>
      <w:r w:rsidRPr="00A81116">
        <w:rPr>
          <w:b w:val="0"/>
          <w:caps w:val="0"/>
          <w:sz w:val="28"/>
          <w:szCs w:val="28"/>
        </w:rPr>
        <w:t>. Общие положения</w:t>
      </w:r>
    </w:p>
    <w:p w:rsidR="005861A0" w:rsidRPr="00A81116" w:rsidRDefault="00E918CC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r w:rsidRPr="00A81116">
        <w:rPr>
          <w:b w:val="0"/>
          <w:caps w:val="0"/>
          <w:sz w:val="28"/>
          <w:szCs w:val="28"/>
          <w:highlight w:val="yellow"/>
        </w:rPr>
        <w:fldChar w:fldCharType="begin"/>
      </w:r>
      <w:r w:rsidR="005861A0" w:rsidRPr="00A81116">
        <w:rPr>
          <w:b w:val="0"/>
          <w:caps w:val="0"/>
          <w:sz w:val="28"/>
          <w:szCs w:val="28"/>
          <w:highlight w:val="yellow"/>
        </w:rPr>
        <w:instrText xml:space="preserve"> TOC \o "1-3" \h \z \u </w:instrText>
      </w:r>
      <w:r w:rsidRPr="00A81116">
        <w:rPr>
          <w:b w:val="0"/>
          <w:caps w:val="0"/>
          <w:sz w:val="28"/>
          <w:szCs w:val="28"/>
          <w:highlight w:val="yellow"/>
        </w:rPr>
        <w:fldChar w:fldCharType="separate"/>
      </w:r>
      <w:hyperlink r:id="rId8" w:anchor="_Toc199829785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>1. Область применения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_Toc199829785 \h </w:instrText>
        </w:r>
        <w:r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3</w:t>
        </w:r>
        <w:r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hyperlink r:id="rId9" w:anchor="_Toc199829786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>2.Нормативно-правовые акты, регламентирующие качество предоставления муниципальных услуг. Термины и определения. Сокращения и обозначения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_Toc199829786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3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hyperlink r:id="rId10" w:anchor="_Toc199829787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>3. Основные факторы, влияющие на качество услуг культурно-досуговых учреждений МБУК «Гуково-Гнилушевский СДК»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_Toc199829787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5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left" w:pos="3983"/>
        </w:tabs>
        <w:spacing w:before="0" w:after="0"/>
        <w:jc w:val="both"/>
        <w:rPr>
          <w:rStyle w:val="aff0"/>
          <w:sz w:val="28"/>
          <w:szCs w:val="28"/>
        </w:rPr>
      </w:pPr>
      <w:hyperlink r:id="rId11" w:anchor="_Toc199829788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  <w:lang w:val="en-US"/>
          </w:rPr>
          <w:t>II</w:t>
        </w:r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>. Требования к качеству оказания услуг</w:t>
        </w:r>
      </w:hyperlink>
      <w:r w:rsidR="005861A0" w:rsidRPr="00A81116">
        <w:rPr>
          <w:rStyle w:val="aff0"/>
          <w:b w:val="0"/>
          <w:caps w:val="0"/>
          <w:noProof/>
          <w:sz w:val="28"/>
          <w:szCs w:val="28"/>
        </w:rPr>
        <w:tab/>
      </w:r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Cs w:val="0"/>
          <w:sz w:val="28"/>
          <w:szCs w:val="28"/>
        </w:rPr>
      </w:pPr>
      <w:hyperlink r:id="rId12" w:anchor="_Toc199829788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>1.Качество услуг по организации досуга и обеспечения жителей услугами культурно-досуговых учреждений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_Toc199829788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13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hyperlink r:id="rId13" w:anchor="_Toc199829794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  <w:lang w:val="en-US"/>
          </w:rPr>
          <w:t>III</w:t>
        </w:r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 xml:space="preserve"> Ресурсы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_Toc199829794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17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hyperlink r:id="rId14" w:anchor="_Toc199829795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  <w:lang w:val="en-US"/>
          </w:rPr>
          <w:t>IV</w:t>
        </w:r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 xml:space="preserve"> Отчетные документы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_Toc199829795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18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21167E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  <w:hyperlink r:id="rId15" w:anchor="_Toc199829796" w:history="1">
        <w:r w:rsidR="005861A0" w:rsidRPr="00A81116">
          <w:rPr>
            <w:rStyle w:val="aff0"/>
            <w:b w:val="0"/>
            <w:caps w:val="0"/>
            <w:noProof/>
            <w:sz w:val="28"/>
            <w:szCs w:val="28"/>
            <w:lang w:val="en-US"/>
          </w:rPr>
          <w:t>V</w:t>
        </w:r>
        <w:r w:rsidR="005861A0" w:rsidRPr="00A81116">
          <w:rPr>
            <w:rStyle w:val="aff0"/>
            <w:b w:val="0"/>
            <w:caps w:val="0"/>
            <w:noProof/>
            <w:sz w:val="28"/>
            <w:szCs w:val="28"/>
          </w:rPr>
          <w:t xml:space="preserve"> Распределение ответственности</w:t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tab/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5861A0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instrText xml:space="preserve"> PAGEREF _Toc199829796 \h </w:instrTex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6588A">
          <w:rPr>
            <w:rStyle w:val="aff0"/>
            <w:b w:val="0"/>
            <w:caps w:val="0"/>
            <w:noProof/>
            <w:webHidden/>
            <w:sz w:val="28"/>
            <w:szCs w:val="28"/>
          </w:rPr>
          <w:t>18</w:t>
        </w:r>
        <w:r w:rsidR="00E918CC" w:rsidRPr="00A81116">
          <w:rPr>
            <w:rStyle w:val="aff0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5861A0" w:rsidRPr="00A81116" w:rsidRDefault="005861A0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</w:p>
    <w:p w:rsidR="005861A0" w:rsidRPr="00A81116" w:rsidRDefault="005861A0" w:rsidP="00D241D7">
      <w:pPr>
        <w:pStyle w:val="13"/>
        <w:tabs>
          <w:tab w:val="right" w:leader="dot" w:pos="9911"/>
        </w:tabs>
        <w:spacing w:before="0" w:after="0"/>
        <w:jc w:val="both"/>
        <w:rPr>
          <w:b w:val="0"/>
          <w:bCs w:val="0"/>
          <w:caps w:val="0"/>
          <w:noProof/>
          <w:sz w:val="28"/>
          <w:szCs w:val="28"/>
        </w:rPr>
      </w:pPr>
    </w:p>
    <w:p w:rsidR="005861A0" w:rsidRPr="00A81116" w:rsidRDefault="00E918CC" w:rsidP="00D241D7">
      <w:pPr>
        <w:jc w:val="both"/>
        <w:rPr>
          <w:b/>
          <w:caps/>
          <w:sz w:val="28"/>
          <w:szCs w:val="28"/>
        </w:rPr>
      </w:pPr>
      <w:r w:rsidRPr="00A81116">
        <w:rPr>
          <w:b/>
          <w:caps/>
          <w:sz w:val="28"/>
          <w:szCs w:val="28"/>
          <w:highlight w:val="yellow"/>
        </w:rPr>
        <w:fldChar w:fldCharType="end"/>
      </w:r>
      <w:bookmarkStart w:id="1" w:name="_Toc199829785"/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5861A0" w:rsidRPr="00A81116" w:rsidRDefault="005861A0" w:rsidP="00D241D7">
      <w:pPr>
        <w:jc w:val="both"/>
        <w:rPr>
          <w:b/>
          <w:caps/>
          <w:sz w:val="28"/>
          <w:szCs w:val="28"/>
        </w:rPr>
      </w:pPr>
    </w:p>
    <w:p w:rsidR="003F0E7E" w:rsidRPr="00A81116" w:rsidRDefault="003F0E7E" w:rsidP="003F0E7E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010 г"/>
        </w:smartTagPr>
        <w:r w:rsidRPr="00A81116">
          <w:rPr>
            <w:b/>
            <w:sz w:val="28"/>
            <w:szCs w:val="28"/>
            <w:lang w:val="en-US"/>
          </w:rPr>
          <w:lastRenderedPageBreak/>
          <w:t>I</w:t>
        </w:r>
        <w:r w:rsidRPr="00A81116">
          <w:rPr>
            <w:b/>
            <w:sz w:val="28"/>
            <w:szCs w:val="28"/>
          </w:rPr>
          <w:t>.</w:t>
        </w:r>
      </w:smartTag>
      <w:r w:rsidRPr="00A81116">
        <w:rPr>
          <w:b/>
          <w:sz w:val="28"/>
          <w:szCs w:val="28"/>
        </w:rPr>
        <w:t xml:space="preserve"> Общие положения</w:t>
      </w:r>
    </w:p>
    <w:p w:rsidR="003F0E7E" w:rsidRPr="00A81116" w:rsidRDefault="003F0E7E" w:rsidP="003F0E7E">
      <w:pPr>
        <w:pStyle w:val="1"/>
        <w:ind w:firstLine="684"/>
        <w:rPr>
          <w:b w:val="0"/>
          <w:sz w:val="28"/>
          <w:szCs w:val="28"/>
        </w:rPr>
      </w:pPr>
    </w:p>
    <w:p w:rsidR="005861A0" w:rsidRPr="00A81116" w:rsidRDefault="003F0E7E" w:rsidP="00D241D7">
      <w:pPr>
        <w:jc w:val="both"/>
        <w:rPr>
          <w:b/>
          <w:caps/>
          <w:sz w:val="28"/>
          <w:szCs w:val="28"/>
        </w:rPr>
      </w:pPr>
      <w:r w:rsidRPr="00A81116">
        <w:rPr>
          <w:sz w:val="28"/>
          <w:szCs w:val="28"/>
        </w:rPr>
        <w:t>1. Область применения</w:t>
      </w:r>
    </w:p>
    <w:bookmarkEnd w:id="1"/>
    <w:p w:rsidR="003F0E7E" w:rsidRDefault="003F0E7E" w:rsidP="003F0E7E">
      <w:pPr>
        <w:jc w:val="both"/>
        <w:rPr>
          <w:bCs/>
          <w:sz w:val="28"/>
          <w:szCs w:val="28"/>
        </w:rPr>
      </w:pPr>
    </w:p>
    <w:p w:rsidR="005861A0" w:rsidRPr="00A81116" w:rsidRDefault="005861A0" w:rsidP="003F0E7E">
      <w:pPr>
        <w:jc w:val="both"/>
        <w:rPr>
          <w:color w:val="000000"/>
          <w:sz w:val="28"/>
          <w:szCs w:val="28"/>
        </w:rPr>
      </w:pPr>
      <w:r w:rsidRPr="00A81116">
        <w:rPr>
          <w:bCs/>
          <w:sz w:val="28"/>
          <w:szCs w:val="28"/>
        </w:rPr>
        <w:t xml:space="preserve">1.1.Настоящий стандарт </w:t>
      </w:r>
      <w:r w:rsidRPr="00A81116">
        <w:rPr>
          <w:sz w:val="28"/>
          <w:szCs w:val="28"/>
        </w:rPr>
        <w:t xml:space="preserve">устанавливает </w:t>
      </w:r>
      <w:r w:rsidRPr="00A81116">
        <w:rPr>
          <w:color w:val="000000"/>
          <w:sz w:val="28"/>
          <w:szCs w:val="28"/>
        </w:rPr>
        <w:t xml:space="preserve">основные положения, определяющие качество </w:t>
      </w:r>
      <w:proofErr w:type="spellStart"/>
      <w:r w:rsidRPr="00A81116">
        <w:rPr>
          <w:color w:val="000000"/>
          <w:sz w:val="28"/>
          <w:szCs w:val="28"/>
        </w:rPr>
        <w:t>услугкультурно</w:t>
      </w:r>
      <w:proofErr w:type="spellEnd"/>
      <w:r w:rsidRPr="00A81116">
        <w:rPr>
          <w:color w:val="000000"/>
          <w:sz w:val="28"/>
          <w:szCs w:val="28"/>
        </w:rPr>
        <w:t xml:space="preserve">-досуговых учреждений, оплачиваемых (финансируемых) из средств местного  бюджета </w:t>
      </w:r>
      <w:r w:rsidRPr="00A81116">
        <w:rPr>
          <w:sz w:val="28"/>
          <w:szCs w:val="28"/>
        </w:rPr>
        <w:t>Гуково-Гнилушевского сельского поселения.</w:t>
      </w:r>
    </w:p>
    <w:p w:rsidR="005861A0" w:rsidRPr="00A81116" w:rsidRDefault="005861A0" w:rsidP="003F0E7E">
      <w:pPr>
        <w:pStyle w:val="12"/>
        <w:jc w:val="both"/>
        <w:rPr>
          <w:sz w:val="28"/>
          <w:szCs w:val="28"/>
        </w:rPr>
      </w:pPr>
      <w:r w:rsidRPr="00A81116">
        <w:rPr>
          <w:bCs/>
          <w:sz w:val="28"/>
          <w:szCs w:val="28"/>
        </w:rPr>
        <w:t xml:space="preserve">1.2. </w:t>
      </w:r>
      <w:r w:rsidRPr="00A81116">
        <w:rPr>
          <w:sz w:val="28"/>
          <w:szCs w:val="28"/>
        </w:rPr>
        <w:t xml:space="preserve">Настоящий стандарт распространяется </w:t>
      </w:r>
      <w:r w:rsidRPr="00A81116">
        <w:rPr>
          <w:color w:val="000000"/>
          <w:sz w:val="28"/>
          <w:szCs w:val="28"/>
        </w:rPr>
        <w:t xml:space="preserve">на услуги, предоставляемые населению культурно-досуговыми  учреждениями, </w:t>
      </w:r>
      <w:r w:rsidRPr="00A81116">
        <w:rPr>
          <w:sz w:val="28"/>
          <w:szCs w:val="28"/>
        </w:rPr>
        <w:t>и устанавливает основные требования, определяющие качество предоставления следующих услуг.</w:t>
      </w:r>
    </w:p>
    <w:p w:rsidR="005861A0" w:rsidRPr="00A81116" w:rsidRDefault="005861A0" w:rsidP="003F0E7E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1.2.1.Создание условий для организации досуга и обеспечения жителей услугами организаций культуры (на базе учреждений клубного типа).</w:t>
      </w:r>
    </w:p>
    <w:p w:rsidR="005861A0" w:rsidRPr="00A81116" w:rsidRDefault="005861A0" w:rsidP="00D241D7">
      <w:pPr>
        <w:tabs>
          <w:tab w:val="left" w:pos="7895"/>
        </w:tabs>
        <w:jc w:val="both"/>
        <w:rPr>
          <w:b/>
          <w:bCs/>
          <w:sz w:val="28"/>
          <w:szCs w:val="28"/>
        </w:rPr>
      </w:pPr>
      <w:bookmarkStart w:id="2" w:name="_Toc199829786"/>
    </w:p>
    <w:p w:rsidR="00A04D7D" w:rsidRDefault="005861A0" w:rsidP="003F0E7E">
      <w:pPr>
        <w:tabs>
          <w:tab w:val="left" w:pos="7895"/>
        </w:tabs>
        <w:jc w:val="center"/>
        <w:rPr>
          <w:b/>
          <w:bCs/>
          <w:sz w:val="28"/>
          <w:szCs w:val="28"/>
        </w:rPr>
      </w:pPr>
      <w:r w:rsidRPr="00A81116">
        <w:rPr>
          <w:b/>
          <w:bCs/>
          <w:sz w:val="28"/>
          <w:szCs w:val="28"/>
        </w:rPr>
        <w:t>2</w:t>
      </w:r>
      <w:r w:rsidR="00CB7E58" w:rsidRPr="00A81116">
        <w:rPr>
          <w:b/>
          <w:bCs/>
          <w:sz w:val="28"/>
          <w:szCs w:val="28"/>
        </w:rPr>
        <w:t>.</w:t>
      </w:r>
      <w:bookmarkStart w:id="3" w:name="_Toc178992696"/>
      <w:r w:rsidRPr="00A81116">
        <w:rPr>
          <w:b/>
          <w:bCs/>
          <w:sz w:val="28"/>
          <w:szCs w:val="28"/>
        </w:rPr>
        <w:t>Нормативно-</w:t>
      </w:r>
      <w:r w:rsidRPr="00A81116">
        <w:rPr>
          <w:b/>
          <w:sz w:val="28"/>
          <w:szCs w:val="28"/>
        </w:rPr>
        <w:t>правовые акты, регламентирующие качество предоставления муниципальных услуг</w:t>
      </w:r>
      <w:r w:rsidRPr="00A81116">
        <w:rPr>
          <w:b/>
          <w:bCs/>
          <w:sz w:val="28"/>
          <w:szCs w:val="28"/>
        </w:rPr>
        <w:t xml:space="preserve">. Термины и определения. </w:t>
      </w:r>
    </w:p>
    <w:p w:rsidR="005861A0" w:rsidRPr="00A81116" w:rsidRDefault="005861A0" w:rsidP="003F0E7E">
      <w:pPr>
        <w:tabs>
          <w:tab w:val="left" w:pos="7895"/>
        </w:tabs>
        <w:jc w:val="center"/>
        <w:rPr>
          <w:b/>
          <w:bCs/>
          <w:sz w:val="28"/>
          <w:szCs w:val="28"/>
        </w:rPr>
      </w:pPr>
      <w:r w:rsidRPr="00A81116">
        <w:rPr>
          <w:b/>
          <w:bCs/>
          <w:sz w:val="28"/>
          <w:szCs w:val="28"/>
        </w:rPr>
        <w:t>Сокращения и обозначения</w:t>
      </w:r>
      <w:bookmarkEnd w:id="2"/>
      <w:bookmarkEnd w:id="3"/>
      <w:r w:rsidR="00A04D7D">
        <w:rPr>
          <w:b/>
          <w:bCs/>
          <w:sz w:val="28"/>
          <w:szCs w:val="28"/>
        </w:rPr>
        <w:t>.</w:t>
      </w:r>
    </w:p>
    <w:p w:rsidR="005861A0" w:rsidRPr="00A81116" w:rsidRDefault="005861A0" w:rsidP="00D241D7">
      <w:pPr>
        <w:ind w:firstLine="709"/>
        <w:jc w:val="both"/>
        <w:rPr>
          <w:b/>
          <w:sz w:val="28"/>
          <w:szCs w:val="28"/>
        </w:rPr>
      </w:pPr>
    </w:p>
    <w:p w:rsidR="005861A0" w:rsidRPr="00A81116" w:rsidRDefault="005861A0" w:rsidP="00D241D7">
      <w:pPr>
        <w:pStyle w:val="23"/>
        <w:ind w:firstLine="709"/>
        <w:jc w:val="both"/>
        <w:rPr>
          <w:szCs w:val="28"/>
        </w:rPr>
      </w:pPr>
      <w:r w:rsidRPr="00A81116">
        <w:rPr>
          <w:szCs w:val="28"/>
        </w:rPr>
        <w:t>2.1 Нормативно-правовые акты, регламентирующие качество предоставления муници</w:t>
      </w:r>
      <w:r w:rsidR="00A04D7D">
        <w:rPr>
          <w:szCs w:val="28"/>
        </w:rPr>
        <w:t>пальных услуг.</w:t>
      </w:r>
    </w:p>
    <w:p w:rsidR="00A04D7D" w:rsidRDefault="00A04D7D" w:rsidP="00D241D7">
      <w:pPr>
        <w:pStyle w:val="3"/>
        <w:ind w:left="0" w:firstLine="709"/>
        <w:jc w:val="both"/>
        <w:rPr>
          <w:bCs/>
          <w:sz w:val="28"/>
          <w:szCs w:val="28"/>
        </w:rPr>
      </w:pPr>
    </w:p>
    <w:p w:rsidR="005861A0" w:rsidRPr="00A81116" w:rsidRDefault="005861A0" w:rsidP="00D241D7">
      <w:pPr>
        <w:pStyle w:val="3"/>
        <w:ind w:left="0" w:firstLine="709"/>
        <w:jc w:val="both"/>
        <w:rPr>
          <w:sz w:val="28"/>
          <w:szCs w:val="28"/>
        </w:rPr>
      </w:pPr>
      <w:r w:rsidRPr="00A81116">
        <w:rPr>
          <w:bCs/>
          <w:sz w:val="28"/>
          <w:szCs w:val="28"/>
        </w:rPr>
        <w:t xml:space="preserve">В настоящем стандарте </w:t>
      </w:r>
      <w:r w:rsidRPr="00A81116">
        <w:rPr>
          <w:sz w:val="28"/>
          <w:szCs w:val="28"/>
        </w:rPr>
        <w:t>использованы следующие нормативные документы:</w:t>
      </w:r>
    </w:p>
    <w:p w:rsidR="005861A0" w:rsidRPr="00A81116" w:rsidRDefault="005861A0" w:rsidP="00D241D7">
      <w:pPr>
        <w:pStyle w:val="3"/>
        <w:ind w:left="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Конституция Российской Федерации </w:t>
      </w:r>
    </w:p>
    <w:tbl>
      <w:tblPr>
        <w:tblW w:w="10268" w:type="dxa"/>
        <w:tblInd w:w="108" w:type="dxa"/>
        <w:tblLook w:val="00A0" w:firstRow="1" w:lastRow="0" w:firstColumn="1" w:lastColumn="0" w:noHBand="0" w:noVBand="0"/>
      </w:tblPr>
      <w:tblGrid>
        <w:gridCol w:w="3306"/>
        <w:gridCol w:w="6962"/>
      </w:tblGrid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Федеральный закон от 31.12.2005г. № 199-ФЗ</w:t>
            </w: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«О внесении изменений в отдельные законодательные акты Российской Федерации в связи с разграничением полномочий»</w:t>
            </w:r>
          </w:p>
        </w:tc>
      </w:tr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Федеральный закон от 06.10.2003г. № 131-ФЗ</w:t>
            </w: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Закон РФ от 09.10.1992 № 3612-1</w:t>
            </w: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«Основы Законодательства РФ о культуре»</w:t>
            </w:r>
          </w:p>
        </w:tc>
      </w:tr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Федеральный закон от 01.01.1999 № 7-ФЗ</w:t>
            </w: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«О народных художественных промыслах»</w:t>
            </w:r>
          </w:p>
        </w:tc>
      </w:tr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pStyle w:val="12"/>
              <w:ind w:firstLine="6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1A0" w:rsidRPr="00A81116" w:rsidTr="005861A0">
        <w:trPr>
          <w:trHeight w:val="80"/>
        </w:trPr>
        <w:tc>
          <w:tcPr>
            <w:tcW w:w="3306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Федеральный закон Российской Федерации от 21.12.1994 № 69-ФЗ </w:t>
            </w:r>
          </w:p>
          <w:p w:rsidR="005861A0" w:rsidRPr="00A81116" w:rsidRDefault="005861A0" w:rsidP="00D241D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  <w:p w:rsidR="005861A0" w:rsidRPr="00A81116" w:rsidRDefault="005861A0" w:rsidP="00D241D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 xml:space="preserve">Постановление Правительства Российской Федерации от 26.06.1995 №609 </w:t>
            </w: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 пожарной безопасности»;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5861A0" w:rsidRPr="00A81116" w:rsidTr="005861A0">
        <w:trPr>
          <w:trHeight w:val="155"/>
        </w:trPr>
        <w:tc>
          <w:tcPr>
            <w:tcW w:w="3306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1A0" w:rsidRPr="00A81116" w:rsidTr="00D241D7">
        <w:trPr>
          <w:trHeight w:val="10632"/>
        </w:trPr>
        <w:tc>
          <w:tcPr>
            <w:tcW w:w="3306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lastRenderedPageBreak/>
              <w:t xml:space="preserve">Постановление Правительства РФ от 07.12.1996 № 1449 </w:t>
            </w:r>
          </w:p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  <w:p w:rsidR="00AB2965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Распоряжение Правительства Российской Федерации от 03.07.1996 № 1063-р (в ред. </w:t>
            </w:r>
            <w:r w:rsidR="00AB2965" w:rsidRPr="00A81116">
              <w:rPr>
                <w:sz w:val="28"/>
                <w:szCs w:val="28"/>
              </w:rPr>
              <w:t>Распоряжение Правительства РФ от 26 января 2017 г. N 95-р О внесении изменений в распоряжение Правительства РФ от 3 июля 1996 г. N1063-р</w:t>
            </w:r>
          </w:p>
          <w:p w:rsidR="00AB2965" w:rsidRPr="00A81116" w:rsidRDefault="00AB2965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Областной закон Ростовской области от 10.12.2010г. № 525-ЗС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Национальный стандарт РФ ГОСТ Р 52113-2003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утв. Постановлением Госстандарта РФ от 28.07.2003 №253-ст  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Государственный стандарт РФ ГОСТ          Р ИСО 9001-2001. Утв. Постановлением Госстандарта РФ от 15.08.2001 №333-ст 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Приказ Министерства культуры и массовых коммуникаций РФ№32 от 20.02.2008 г.</w:t>
            </w:r>
          </w:p>
          <w:p w:rsidR="008F0991" w:rsidRPr="00A81116" w:rsidRDefault="008F0991" w:rsidP="00D241D7">
            <w:pPr>
              <w:jc w:val="both"/>
              <w:rPr>
                <w:sz w:val="28"/>
                <w:szCs w:val="28"/>
              </w:rPr>
            </w:pPr>
          </w:p>
          <w:p w:rsidR="008F0991" w:rsidRPr="00A81116" w:rsidRDefault="008F0991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Решение Собрания депутатов</w:t>
            </w:r>
          </w:p>
          <w:p w:rsidR="008F0991" w:rsidRPr="00A81116" w:rsidRDefault="008F0991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Гуково-Гнилушевского сельского поселения</w:t>
            </w:r>
          </w:p>
          <w:p w:rsidR="005861A0" w:rsidRPr="00A81116" w:rsidRDefault="008F0991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от «29» декабря 2016 г. № 29</w:t>
            </w:r>
          </w:p>
          <w:p w:rsidR="008F0991" w:rsidRPr="00A81116" w:rsidRDefault="008F0991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2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 мерах по обеспечению беспрепятственного доступа инвалидов к информации и объектам социальной инфраструктуры»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 социальных нормах и нормативах»;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AB2965" w:rsidRPr="00A81116" w:rsidRDefault="00AB2965" w:rsidP="00D241D7">
            <w:pPr>
              <w:jc w:val="both"/>
              <w:rPr>
                <w:sz w:val="28"/>
                <w:szCs w:val="28"/>
              </w:rPr>
            </w:pPr>
          </w:p>
          <w:p w:rsidR="00AB2965" w:rsidRPr="00A81116" w:rsidRDefault="00AB2965" w:rsidP="00D241D7">
            <w:pPr>
              <w:jc w:val="both"/>
              <w:rPr>
                <w:sz w:val="28"/>
                <w:szCs w:val="28"/>
              </w:rPr>
            </w:pPr>
          </w:p>
          <w:p w:rsidR="00AB2965" w:rsidRPr="00A81116" w:rsidRDefault="00AB2965" w:rsidP="00D241D7">
            <w:pPr>
              <w:jc w:val="both"/>
              <w:rPr>
                <w:sz w:val="28"/>
                <w:szCs w:val="28"/>
              </w:rPr>
            </w:pPr>
          </w:p>
          <w:p w:rsidR="009B6241" w:rsidRDefault="009B6241" w:rsidP="00D241D7">
            <w:pPr>
              <w:jc w:val="both"/>
              <w:rPr>
                <w:sz w:val="28"/>
                <w:szCs w:val="28"/>
              </w:rPr>
            </w:pPr>
          </w:p>
          <w:p w:rsidR="009B6241" w:rsidRDefault="009B6241" w:rsidP="00D241D7">
            <w:pPr>
              <w:jc w:val="both"/>
              <w:rPr>
                <w:sz w:val="28"/>
                <w:szCs w:val="28"/>
              </w:rPr>
            </w:pPr>
          </w:p>
          <w:p w:rsidR="009B6241" w:rsidRDefault="009B6241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 культуре»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«Услуги населению. Номенклатура показателей качества» 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CB7E58" w:rsidRPr="00A81116" w:rsidRDefault="00CB7E58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«Системы менеджмента качества. Требования»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«Об утверждении нормативов минимального ресурсного обеспечения услуг сельских учреждений культуры»</w:t>
            </w:r>
          </w:p>
          <w:p w:rsidR="00CB7E58" w:rsidRPr="00A81116" w:rsidRDefault="00CB7E58" w:rsidP="00D241D7">
            <w:pPr>
              <w:jc w:val="both"/>
              <w:rPr>
                <w:sz w:val="28"/>
                <w:szCs w:val="28"/>
              </w:rPr>
            </w:pPr>
          </w:p>
          <w:p w:rsidR="00CB7E58" w:rsidRPr="00A81116" w:rsidRDefault="00CB7E58" w:rsidP="00D241D7">
            <w:pPr>
              <w:jc w:val="both"/>
              <w:rPr>
                <w:sz w:val="28"/>
                <w:szCs w:val="28"/>
              </w:rPr>
            </w:pPr>
          </w:p>
          <w:p w:rsidR="008F0991" w:rsidRPr="00A81116" w:rsidRDefault="008F0991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8F0991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«О принятии Устава муниципального образования «Гуково-Гнилушевское сельское поселение»</w:t>
            </w:r>
          </w:p>
          <w:p w:rsidR="008F0991" w:rsidRPr="00A81116" w:rsidRDefault="008F0991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  <w:p w:rsidR="008F0991" w:rsidRPr="00A81116" w:rsidRDefault="008F0991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  <w:p w:rsidR="008F0991" w:rsidRPr="00A81116" w:rsidRDefault="008F0991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</w:tc>
      </w:tr>
    </w:tbl>
    <w:p w:rsidR="005861A0" w:rsidRPr="00A81116" w:rsidRDefault="005861A0" w:rsidP="00D241D7">
      <w:pPr>
        <w:tabs>
          <w:tab w:val="left" w:pos="7895"/>
        </w:tabs>
        <w:jc w:val="both"/>
        <w:rPr>
          <w:color w:val="FF0000"/>
          <w:sz w:val="28"/>
          <w:szCs w:val="28"/>
        </w:rPr>
      </w:pPr>
    </w:p>
    <w:p w:rsidR="005861A0" w:rsidRPr="00A81116" w:rsidRDefault="005861A0" w:rsidP="00D241D7">
      <w:pPr>
        <w:pStyle w:val="23"/>
        <w:ind w:firstLine="684"/>
        <w:jc w:val="both"/>
        <w:rPr>
          <w:szCs w:val="28"/>
        </w:rPr>
      </w:pPr>
    </w:p>
    <w:p w:rsidR="005861A0" w:rsidRPr="00A81116" w:rsidRDefault="005861A0" w:rsidP="00D241D7">
      <w:pPr>
        <w:pStyle w:val="23"/>
        <w:ind w:firstLine="684"/>
        <w:jc w:val="both"/>
        <w:rPr>
          <w:szCs w:val="28"/>
        </w:rPr>
      </w:pPr>
      <w:r w:rsidRPr="00A81116">
        <w:rPr>
          <w:szCs w:val="28"/>
        </w:rPr>
        <w:t>2.2 Термины и определения применяемые в настоящем Стандарте:</w:t>
      </w:r>
    </w:p>
    <w:p w:rsidR="005861A0" w:rsidRPr="00A81116" w:rsidRDefault="005861A0" w:rsidP="00D241D7">
      <w:pPr>
        <w:pStyle w:val="ConsNormal"/>
        <w:widowControl/>
        <w:ind w:left="3119" w:hanging="3119"/>
        <w:jc w:val="both"/>
        <w:rPr>
          <w:rFonts w:ascii="Times New Roman" w:hAnsi="Times New Roman"/>
          <w:sz w:val="28"/>
          <w:szCs w:val="28"/>
        </w:rPr>
      </w:pPr>
    </w:p>
    <w:p w:rsidR="005861A0" w:rsidRPr="00A81116" w:rsidRDefault="00D241D7" w:rsidP="004F75FB">
      <w:pPr>
        <w:pStyle w:val="ConsNormal"/>
        <w:widowControl/>
        <w:ind w:firstLine="684"/>
        <w:jc w:val="both"/>
        <w:rPr>
          <w:rFonts w:ascii="Times New Roman" w:hAnsi="Times New Roman"/>
          <w:sz w:val="28"/>
          <w:szCs w:val="28"/>
        </w:rPr>
      </w:pPr>
      <w:r w:rsidRPr="00A81116">
        <w:rPr>
          <w:rFonts w:ascii="Times New Roman" w:hAnsi="Times New Roman"/>
          <w:sz w:val="28"/>
          <w:szCs w:val="28"/>
        </w:rPr>
        <w:t xml:space="preserve">Качество услуги - </w:t>
      </w:r>
      <w:r w:rsidR="005861A0" w:rsidRPr="00A81116">
        <w:rPr>
          <w:rFonts w:ascii="Times New Roman" w:hAnsi="Times New Roman"/>
          <w:sz w:val="28"/>
          <w:szCs w:val="28"/>
        </w:rPr>
        <w:t>совокупность характеристик услу</w:t>
      </w:r>
      <w:r w:rsidRPr="00A81116">
        <w:rPr>
          <w:rFonts w:ascii="Times New Roman" w:hAnsi="Times New Roman"/>
          <w:sz w:val="28"/>
          <w:szCs w:val="28"/>
        </w:rPr>
        <w:t xml:space="preserve">ги, определяющих ее способность </w:t>
      </w:r>
      <w:r w:rsidR="005861A0" w:rsidRPr="00A81116">
        <w:rPr>
          <w:rFonts w:ascii="Times New Roman" w:hAnsi="Times New Roman"/>
          <w:sz w:val="28"/>
          <w:szCs w:val="28"/>
        </w:rPr>
        <w:t>удовлетворять установленные или предполагаемые потребности потребителя.</w:t>
      </w:r>
    </w:p>
    <w:p w:rsidR="005861A0" w:rsidRPr="00A81116" w:rsidRDefault="004F75FB" w:rsidP="00D241D7">
      <w:pPr>
        <w:ind w:hanging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61A0" w:rsidRPr="00A81116">
        <w:rPr>
          <w:bCs/>
          <w:sz w:val="28"/>
          <w:szCs w:val="28"/>
        </w:rPr>
        <w:t>Контроль качества услуги -</w:t>
      </w:r>
      <w:r w:rsidR="005861A0" w:rsidRPr="00A81116">
        <w:rPr>
          <w:sz w:val="28"/>
          <w:szCs w:val="28"/>
        </w:rPr>
        <w:t>деятельность по определению значений показателей качества услуги (процесса оказания услуги).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Организация досуга населения - проведение культурно-досуговыми учреждениями массовых мероприятий культурно-познавательного и развлекательного характера, организация студий, творческих любительских, самодеятельных коллективов, объединений, клубов по интересам, в том числе декоративно-прикладного творчества и художественных промыслов.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bCs/>
          <w:sz w:val="28"/>
          <w:szCs w:val="28"/>
        </w:rPr>
        <w:t>Оценка к</w:t>
      </w:r>
      <w:r w:rsidR="00D241D7" w:rsidRPr="00A81116">
        <w:rPr>
          <w:bCs/>
          <w:sz w:val="28"/>
          <w:szCs w:val="28"/>
        </w:rPr>
        <w:t xml:space="preserve">ачества услуги - </w:t>
      </w:r>
      <w:r w:rsidRPr="00A81116">
        <w:rPr>
          <w:bCs/>
          <w:sz w:val="28"/>
          <w:szCs w:val="28"/>
        </w:rPr>
        <w:t>к</w:t>
      </w:r>
      <w:r w:rsidRPr="00A81116">
        <w:rPr>
          <w:sz w:val="28"/>
          <w:szCs w:val="28"/>
        </w:rPr>
        <w:t>оличественное или качественное определение степени соответствия показателя качества услуги (процесса оказания услуги) установленным требованиям.</w:t>
      </w:r>
    </w:p>
    <w:p w:rsidR="005861A0" w:rsidRPr="00A81116" w:rsidRDefault="005861A0" w:rsidP="00D24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81116">
        <w:rPr>
          <w:rFonts w:ascii="Times New Roman" w:hAnsi="Times New Roman"/>
          <w:sz w:val="28"/>
          <w:szCs w:val="28"/>
        </w:rPr>
        <w:t>Показатель качества услуги (обслуживания) - количественная характеристика одного или нескольких свойств услуги (обслуживания), составляющих ее (его) качество.</w:t>
      </w:r>
    </w:p>
    <w:p w:rsidR="005861A0" w:rsidRPr="00A81116" w:rsidRDefault="00D241D7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Получатели услуги – </w:t>
      </w:r>
      <w:r w:rsidR="005861A0" w:rsidRPr="00A81116">
        <w:rPr>
          <w:sz w:val="28"/>
          <w:szCs w:val="28"/>
        </w:rPr>
        <w:t xml:space="preserve">население </w:t>
      </w:r>
      <w:r w:rsidR="001C65DC" w:rsidRPr="00A81116">
        <w:rPr>
          <w:sz w:val="28"/>
          <w:szCs w:val="28"/>
        </w:rPr>
        <w:t xml:space="preserve">Гуково-Гнилушевского сельского поселения </w:t>
      </w:r>
      <w:r w:rsidR="005861A0" w:rsidRPr="00A81116">
        <w:rPr>
          <w:sz w:val="28"/>
          <w:szCs w:val="28"/>
        </w:rPr>
        <w:t>Красносулинского   района, имеющее желание и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способностей.</w:t>
      </w:r>
    </w:p>
    <w:p w:rsidR="005861A0" w:rsidRPr="00A81116" w:rsidRDefault="005861A0" w:rsidP="00D241D7">
      <w:pPr>
        <w:shd w:val="clear" w:color="auto" w:fill="FFFFFF"/>
        <w:spacing w:before="79"/>
        <w:ind w:right="29"/>
        <w:jc w:val="both"/>
        <w:rPr>
          <w:sz w:val="28"/>
          <w:szCs w:val="28"/>
        </w:rPr>
      </w:pPr>
      <w:r w:rsidRPr="00A81116">
        <w:rPr>
          <w:iCs/>
          <w:color w:val="000000"/>
          <w:spacing w:val="-1"/>
          <w:sz w:val="28"/>
          <w:szCs w:val="28"/>
        </w:rPr>
        <w:t xml:space="preserve">Ресурсы </w:t>
      </w:r>
      <w:r w:rsidRPr="00A81116">
        <w:rPr>
          <w:i/>
          <w:iCs/>
          <w:color w:val="000000"/>
          <w:spacing w:val="-1"/>
          <w:sz w:val="28"/>
          <w:szCs w:val="28"/>
        </w:rPr>
        <w:t>-</w:t>
      </w:r>
      <w:r w:rsidRPr="00A81116">
        <w:rPr>
          <w:color w:val="000000"/>
          <w:spacing w:val="-1"/>
          <w:sz w:val="28"/>
          <w:szCs w:val="28"/>
        </w:rPr>
        <w:t>средства, запасы, возможности, источники чего-либо.</w:t>
      </w:r>
    </w:p>
    <w:p w:rsidR="005861A0" w:rsidRPr="00A81116" w:rsidRDefault="00D241D7" w:rsidP="00D24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81116">
        <w:rPr>
          <w:rFonts w:ascii="Times New Roman" w:hAnsi="Times New Roman"/>
          <w:sz w:val="28"/>
          <w:szCs w:val="28"/>
        </w:rPr>
        <w:t xml:space="preserve">Стандарт на услугу -  </w:t>
      </w:r>
      <w:r w:rsidR="005861A0" w:rsidRPr="00A81116">
        <w:rPr>
          <w:rFonts w:ascii="Times New Roman" w:hAnsi="Times New Roman"/>
          <w:sz w:val="28"/>
          <w:szCs w:val="28"/>
        </w:rPr>
        <w:t>стандарт, устанавливающий требования, которым должна удовлетворять услуга, с тем, чтобы обеспечить соответствие ее назначению.</w:t>
      </w:r>
    </w:p>
    <w:p w:rsidR="005861A0" w:rsidRPr="00A81116" w:rsidRDefault="005861A0" w:rsidP="00D241D7">
      <w:pPr>
        <w:shd w:val="clear" w:color="auto" w:fill="FFFFFF"/>
        <w:spacing w:before="79"/>
        <w:ind w:right="29"/>
        <w:jc w:val="both"/>
        <w:rPr>
          <w:color w:val="000000"/>
          <w:spacing w:val="-2"/>
          <w:sz w:val="28"/>
          <w:szCs w:val="28"/>
        </w:rPr>
      </w:pPr>
      <w:r w:rsidRPr="00A81116">
        <w:rPr>
          <w:sz w:val="28"/>
          <w:szCs w:val="28"/>
        </w:rPr>
        <w:t>Учреждение клубного типа (</w:t>
      </w:r>
      <w:r w:rsidRPr="00A81116">
        <w:rPr>
          <w:i/>
          <w:iCs/>
          <w:color w:val="000000"/>
          <w:spacing w:val="-1"/>
          <w:sz w:val="28"/>
          <w:szCs w:val="28"/>
        </w:rPr>
        <w:t>культурно-досуговое учреждение) -</w:t>
      </w:r>
      <w:proofErr w:type="spellStart"/>
      <w:r w:rsidRPr="00A81116">
        <w:rPr>
          <w:bCs/>
          <w:color w:val="000000"/>
          <w:spacing w:val="-1"/>
          <w:sz w:val="28"/>
          <w:szCs w:val="28"/>
        </w:rPr>
        <w:t>организация,</w:t>
      </w:r>
      <w:r w:rsidRPr="00A81116">
        <w:rPr>
          <w:color w:val="000000"/>
          <w:spacing w:val="-1"/>
          <w:sz w:val="28"/>
          <w:szCs w:val="28"/>
        </w:rPr>
        <w:t>основной</w:t>
      </w:r>
      <w:proofErr w:type="spellEnd"/>
      <w:r w:rsidRPr="00A81116">
        <w:rPr>
          <w:color w:val="000000"/>
          <w:spacing w:val="-1"/>
          <w:sz w:val="28"/>
          <w:szCs w:val="28"/>
        </w:rPr>
        <w:t xml:space="preserve"> </w:t>
      </w:r>
      <w:r w:rsidRPr="00A81116">
        <w:rPr>
          <w:color w:val="000000"/>
          <w:spacing w:val="-2"/>
          <w:sz w:val="28"/>
          <w:szCs w:val="28"/>
        </w:rPr>
        <w:t xml:space="preserve">деятельностью которой является  предоставление населению </w:t>
      </w:r>
      <w:r w:rsidRPr="00A81116">
        <w:rPr>
          <w:color w:val="000000"/>
          <w:spacing w:val="2"/>
          <w:sz w:val="28"/>
          <w:szCs w:val="28"/>
        </w:rPr>
        <w:t xml:space="preserve">разнообразных услуг социально-культурного, просветительского, оздоровительного и развлекательного характера, создание условий для </w:t>
      </w:r>
      <w:r w:rsidRPr="00A81116">
        <w:rPr>
          <w:color w:val="000000"/>
          <w:spacing w:val="-2"/>
          <w:sz w:val="28"/>
          <w:szCs w:val="28"/>
        </w:rPr>
        <w:t>занятий любительским художественным творчеством.</w:t>
      </w:r>
    </w:p>
    <w:p w:rsidR="005861A0" w:rsidRPr="00A81116" w:rsidRDefault="005861A0" w:rsidP="00D241D7">
      <w:pPr>
        <w:pStyle w:val="23"/>
        <w:jc w:val="both"/>
        <w:rPr>
          <w:szCs w:val="28"/>
        </w:rPr>
      </w:pPr>
    </w:p>
    <w:p w:rsidR="005861A0" w:rsidRPr="00A81116" w:rsidRDefault="005861A0" w:rsidP="00A04D7D">
      <w:pPr>
        <w:pStyle w:val="23"/>
        <w:ind w:firstLine="741"/>
        <w:rPr>
          <w:szCs w:val="28"/>
        </w:rPr>
      </w:pPr>
      <w:r w:rsidRPr="00A81116">
        <w:rPr>
          <w:szCs w:val="28"/>
        </w:rPr>
        <w:t>2.3</w:t>
      </w:r>
      <w:r w:rsidR="00A04D7D">
        <w:rPr>
          <w:szCs w:val="28"/>
        </w:rPr>
        <w:t xml:space="preserve"> Обозначения и сокращения</w:t>
      </w:r>
    </w:p>
    <w:p w:rsidR="005861A0" w:rsidRPr="00A81116" w:rsidRDefault="005861A0" w:rsidP="00D241D7">
      <w:pPr>
        <w:ind w:firstLine="70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Наиболее часто встречающиеся в стандарте сокращения:</w:t>
      </w:r>
    </w:p>
    <w:p w:rsidR="005861A0" w:rsidRPr="00A81116" w:rsidRDefault="005861A0" w:rsidP="00D241D7">
      <w:pPr>
        <w:ind w:firstLine="709"/>
        <w:jc w:val="both"/>
        <w:rPr>
          <w:sz w:val="28"/>
          <w:szCs w:val="28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2103"/>
        <w:gridCol w:w="310"/>
        <w:gridCol w:w="7759"/>
      </w:tblGrid>
      <w:tr w:rsidR="005861A0" w:rsidRPr="00A81116" w:rsidTr="005861A0">
        <w:tc>
          <w:tcPr>
            <w:tcW w:w="2103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310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59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Российская Федерация;</w:t>
            </w:r>
          </w:p>
        </w:tc>
      </w:tr>
      <w:tr w:rsidR="005861A0" w:rsidRPr="00A81116" w:rsidTr="005861A0">
        <w:tc>
          <w:tcPr>
            <w:tcW w:w="2103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МС</w:t>
            </w:r>
          </w:p>
        </w:tc>
        <w:tc>
          <w:tcPr>
            <w:tcW w:w="310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59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международный стандарт;</w:t>
            </w:r>
          </w:p>
        </w:tc>
      </w:tr>
      <w:tr w:rsidR="005861A0" w:rsidRPr="00A81116" w:rsidTr="005861A0">
        <w:tc>
          <w:tcPr>
            <w:tcW w:w="2103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МБУК</w:t>
            </w:r>
          </w:p>
        </w:tc>
        <w:tc>
          <w:tcPr>
            <w:tcW w:w="310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59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муниципальное  бюджетное учреждение культуры;</w:t>
            </w:r>
          </w:p>
        </w:tc>
      </w:tr>
      <w:tr w:rsidR="005861A0" w:rsidRPr="00A81116" w:rsidTr="005861A0">
        <w:tc>
          <w:tcPr>
            <w:tcW w:w="2103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НД</w:t>
            </w:r>
          </w:p>
        </w:tc>
        <w:tc>
          <w:tcPr>
            <w:tcW w:w="310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59" w:type="dxa"/>
          </w:tcPr>
          <w:p w:rsidR="005861A0" w:rsidRPr="00A81116" w:rsidRDefault="005861A0" w:rsidP="00D241D7">
            <w:pPr>
              <w:pStyle w:val="12"/>
              <w:ind w:firstLine="684"/>
              <w:jc w:val="both"/>
              <w:rPr>
                <w:color w:val="000000"/>
                <w:sz w:val="28"/>
                <w:szCs w:val="28"/>
              </w:rPr>
            </w:pPr>
            <w:r w:rsidRPr="00A81116">
              <w:rPr>
                <w:color w:val="000000"/>
                <w:sz w:val="28"/>
                <w:szCs w:val="28"/>
              </w:rPr>
              <w:t>нормативный документ;</w:t>
            </w:r>
          </w:p>
        </w:tc>
      </w:tr>
    </w:tbl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</w:p>
    <w:p w:rsidR="005861A0" w:rsidRPr="00D61D61" w:rsidRDefault="005861A0" w:rsidP="00D241D7">
      <w:pPr>
        <w:pStyle w:val="12"/>
        <w:ind w:firstLine="684"/>
        <w:jc w:val="both"/>
        <w:rPr>
          <w:b/>
          <w:sz w:val="28"/>
          <w:szCs w:val="28"/>
        </w:rPr>
      </w:pPr>
      <w:bookmarkStart w:id="4" w:name="_Toc199829787"/>
      <w:r w:rsidRPr="00D61D61">
        <w:rPr>
          <w:b/>
          <w:color w:val="000000"/>
          <w:sz w:val="28"/>
          <w:szCs w:val="28"/>
        </w:rPr>
        <w:t xml:space="preserve">3.Основные факторы, влияющие на качество услуг, предоставляемых </w:t>
      </w:r>
      <w:proofErr w:type="spellStart"/>
      <w:r w:rsidRPr="00D61D61">
        <w:rPr>
          <w:b/>
          <w:color w:val="000000"/>
          <w:sz w:val="28"/>
          <w:szCs w:val="28"/>
        </w:rPr>
        <w:t>населению</w:t>
      </w:r>
      <w:bookmarkEnd w:id="4"/>
      <w:r w:rsidRPr="00D61D61">
        <w:rPr>
          <w:b/>
          <w:sz w:val="28"/>
          <w:szCs w:val="28"/>
        </w:rPr>
        <w:t>Гуково</w:t>
      </w:r>
      <w:proofErr w:type="spellEnd"/>
      <w:r w:rsidRPr="00D61D61">
        <w:rPr>
          <w:b/>
          <w:sz w:val="28"/>
          <w:szCs w:val="28"/>
        </w:rPr>
        <w:t>-Гнилушевского сельского поселения</w:t>
      </w:r>
      <w:r w:rsidR="00A04D7D">
        <w:rPr>
          <w:b/>
          <w:sz w:val="28"/>
          <w:szCs w:val="28"/>
        </w:rPr>
        <w:t>.</w:t>
      </w:r>
    </w:p>
    <w:p w:rsidR="00D61D61" w:rsidRDefault="00D61D61" w:rsidP="00D241D7">
      <w:pPr>
        <w:pStyle w:val="1"/>
        <w:ind w:firstLine="684"/>
        <w:jc w:val="both"/>
        <w:rPr>
          <w:sz w:val="28"/>
          <w:szCs w:val="28"/>
        </w:rPr>
      </w:pPr>
    </w:p>
    <w:p w:rsidR="005861A0" w:rsidRPr="00A81116" w:rsidRDefault="005201A6" w:rsidP="00D241D7">
      <w:pPr>
        <w:pStyle w:val="1"/>
        <w:ind w:firstLine="684"/>
        <w:jc w:val="both"/>
        <w:rPr>
          <w:color w:val="000000"/>
          <w:sz w:val="28"/>
          <w:szCs w:val="28"/>
        </w:rPr>
      </w:pPr>
      <w:r w:rsidRPr="00A81116">
        <w:rPr>
          <w:sz w:val="28"/>
          <w:szCs w:val="28"/>
        </w:rPr>
        <w:t>3.</w:t>
      </w:r>
      <w:r w:rsidR="00D61D61">
        <w:rPr>
          <w:sz w:val="28"/>
          <w:szCs w:val="28"/>
        </w:rPr>
        <w:t>1К</w:t>
      </w:r>
      <w:r w:rsidR="005861A0" w:rsidRPr="00A81116">
        <w:rPr>
          <w:sz w:val="28"/>
          <w:szCs w:val="28"/>
        </w:rPr>
        <w:t>у</w:t>
      </w:r>
      <w:r w:rsidR="00C23AF1" w:rsidRPr="00A81116">
        <w:rPr>
          <w:sz w:val="28"/>
          <w:szCs w:val="28"/>
        </w:rPr>
        <w:t>льтурно-досуговыми учреждениями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Основными факторами, влияющими на качество услуг, предоставляемых населению культурно-досуговыми учреждениями, являются: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lastRenderedPageBreak/>
        <w:t>наличие и состояние документов, в соответствии с которыми функционируют учреждения культурно-досугового типа;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условия размещения и режим работы культурно-досуговых  учреждений;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специальное техническое оснащение учреждений (оборудование, приборы, аппаратура и т.д.);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укомплектованность специалистами и их квалификация;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наличие информации об учреждениях, порядке и правилах предоставления услуг населению;</w:t>
      </w:r>
    </w:p>
    <w:p w:rsidR="005861A0" w:rsidRPr="00A81116" w:rsidRDefault="005861A0" w:rsidP="00D241D7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наличие внутренней (собственной) и внешней систем контроля за деятельностью учреждений.</w:t>
      </w:r>
    </w:p>
    <w:p w:rsidR="005861A0" w:rsidRPr="00A81116" w:rsidRDefault="005861A0" w:rsidP="00D241D7">
      <w:pPr>
        <w:pStyle w:val="12"/>
        <w:ind w:firstLine="684"/>
        <w:jc w:val="both"/>
        <w:rPr>
          <w:b/>
          <w:color w:val="000000"/>
          <w:sz w:val="28"/>
          <w:szCs w:val="28"/>
        </w:rPr>
      </w:pPr>
    </w:p>
    <w:p w:rsidR="00D241D7" w:rsidRPr="00A81116" w:rsidRDefault="005861A0" w:rsidP="00D241D7">
      <w:pPr>
        <w:pStyle w:val="12"/>
        <w:ind w:firstLine="684"/>
        <w:jc w:val="both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3.1 Документы, в соответствии с ко</w:t>
      </w:r>
      <w:r w:rsidR="00D241D7" w:rsidRPr="00A81116">
        <w:rPr>
          <w:b/>
          <w:color w:val="000000"/>
          <w:sz w:val="28"/>
          <w:szCs w:val="28"/>
        </w:rPr>
        <w:t>торыми функционируют учреждения</w:t>
      </w:r>
    </w:p>
    <w:p w:rsidR="005861A0" w:rsidRPr="00A81116" w:rsidRDefault="005861A0" w:rsidP="00D241D7">
      <w:pPr>
        <w:pStyle w:val="12"/>
        <w:ind w:hanging="142"/>
        <w:jc w:val="both"/>
        <w:rPr>
          <w:b/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1) Устав муниципальных учреждений культуры (основной  организационный документ, регламентирующий  деятельность);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должен включать в себя следующие сведения: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наименование и местоположение, юридический статус;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правоспособность учреждения;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цели и предмет деятельности учреждения;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права и обязанности учреждения, его ответственность;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управление учреждением, имущество и финансы учреждения;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организация, оплата и дисциплина труда;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861A0" w:rsidRPr="00A81116">
        <w:rPr>
          <w:sz w:val="28"/>
          <w:szCs w:val="28"/>
        </w:rPr>
        <w:t>порядок его формирования, деятельности, реорганизации и ликвидации.</w:t>
      </w:r>
    </w:p>
    <w:p w:rsidR="005861A0" w:rsidRPr="00A81116" w:rsidRDefault="005861A0" w:rsidP="006630FB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Устав должен быть утвержден учредителем,  зарегистрирован в Федеральной налоговой службе.  Цели деятельности муниципального учреждения культуры должны соответствовать полномочиям органа местного самоуправления в сфере культуры.</w:t>
      </w:r>
    </w:p>
    <w:p w:rsidR="005861A0" w:rsidRPr="00A81116" w:rsidRDefault="006630FB" w:rsidP="006630FB">
      <w:pPr>
        <w:pStyle w:val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5861A0" w:rsidRPr="00A81116">
        <w:rPr>
          <w:color w:val="000000"/>
          <w:sz w:val="28"/>
          <w:szCs w:val="28"/>
        </w:rPr>
        <w:t>Руководства, правила, методики, инструкции, положения,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5861A0" w:rsidRPr="00A81116" w:rsidRDefault="005861A0" w:rsidP="006630FB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В муниципальных бюджетных учреждениях МБУК «Гуково-</w:t>
      </w:r>
      <w:proofErr w:type="spellStart"/>
      <w:r w:rsidRPr="00A81116">
        <w:rPr>
          <w:color w:val="000000"/>
          <w:sz w:val="28"/>
          <w:szCs w:val="28"/>
        </w:rPr>
        <w:t>Гнилушевский</w:t>
      </w:r>
      <w:proofErr w:type="spellEnd"/>
      <w:r w:rsidRPr="00A81116">
        <w:rPr>
          <w:color w:val="000000"/>
          <w:sz w:val="28"/>
          <w:szCs w:val="28"/>
        </w:rPr>
        <w:t xml:space="preserve"> СДК» используются  следующие основные руководства и правила:</w:t>
      </w:r>
    </w:p>
    <w:p w:rsidR="005861A0" w:rsidRPr="00A81116" w:rsidRDefault="005861A0" w:rsidP="006630FB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-правила внутреннего трудового распорядка;</w:t>
      </w:r>
    </w:p>
    <w:p w:rsidR="005861A0" w:rsidRPr="00A81116" w:rsidRDefault="005861A0" w:rsidP="006630FB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-трудовые коллективные договоры;</w:t>
      </w:r>
    </w:p>
    <w:p w:rsidR="005861A0" w:rsidRPr="00A81116" w:rsidRDefault="005861A0" w:rsidP="00D241D7">
      <w:pPr>
        <w:ind w:firstLine="684"/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-распоряжения и приказы 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При оказании услуг в муниципальных учреждениях культурно-досугового типа используются следующие инструкции:</w:t>
      </w:r>
    </w:p>
    <w:p w:rsidR="005861A0" w:rsidRPr="00A81116" w:rsidRDefault="005861A0" w:rsidP="00D241D7">
      <w:pPr>
        <w:pStyle w:val="12"/>
        <w:ind w:left="104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-инструкции персонала учреждения (должностные инструкции);</w:t>
      </w:r>
    </w:p>
    <w:p w:rsidR="005861A0" w:rsidRPr="00A81116" w:rsidRDefault="005861A0" w:rsidP="00D241D7">
      <w:pPr>
        <w:pStyle w:val="12"/>
        <w:ind w:left="104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-инструкции по охране труда в учреждении;</w:t>
      </w:r>
    </w:p>
    <w:p w:rsidR="005861A0" w:rsidRPr="00A81116" w:rsidRDefault="005861A0" w:rsidP="00D241D7">
      <w:pPr>
        <w:pStyle w:val="12"/>
        <w:ind w:left="104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-инструкции по эксплуатации оборудования;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-инструкции для персонала при угрозе или возникновении террористических  актов; </w:t>
      </w:r>
    </w:p>
    <w:p w:rsidR="005861A0" w:rsidRPr="00A81116" w:rsidRDefault="005861A0" w:rsidP="00D241D7">
      <w:pPr>
        <w:pStyle w:val="12"/>
        <w:ind w:left="104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-инструкции о мерах пожарной безопасности  учреждении;</w:t>
      </w:r>
    </w:p>
    <w:p w:rsidR="005861A0" w:rsidRPr="00A81116" w:rsidRDefault="005861A0" w:rsidP="00D241D7">
      <w:pPr>
        <w:pStyle w:val="12"/>
        <w:ind w:left="104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-иные инструкции.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Основными положениями в муниципальных учреждениях культурно-досугового типа являются: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lastRenderedPageBreak/>
        <w:t>- положение о муниципальном учреждении  культуры клубного типа</w:t>
      </w:r>
      <w:r w:rsidR="00D241D7" w:rsidRPr="00A81116">
        <w:rPr>
          <w:color w:val="000000"/>
          <w:sz w:val="28"/>
          <w:szCs w:val="28"/>
        </w:rPr>
        <w:t>;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 п</w:t>
      </w:r>
      <w:r w:rsidRPr="00A81116">
        <w:rPr>
          <w:sz w:val="28"/>
          <w:szCs w:val="28"/>
        </w:rPr>
        <w:t>оложение о структурных подразделениях муниципального</w:t>
      </w:r>
      <w:r w:rsidR="00D241D7" w:rsidRPr="00A81116">
        <w:rPr>
          <w:sz w:val="28"/>
          <w:szCs w:val="28"/>
        </w:rPr>
        <w:t>;</w:t>
      </w:r>
    </w:p>
    <w:p w:rsidR="005861A0" w:rsidRPr="00A81116" w:rsidRDefault="00D241D7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 xml:space="preserve"> учреждения клубного типа;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 положения о клубных формированиях действующих в учреждении;</w:t>
      </w:r>
    </w:p>
    <w:p w:rsidR="005861A0" w:rsidRPr="00A81116" w:rsidRDefault="005861A0" w:rsidP="006630FB">
      <w:pPr>
        <w:ind w:hanging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положение об оплате труда работн</w:t>
      </w:r>
      <w:r w:rsidR="00D663DD" w:rsidRPr="00A81116">
        <w:rPr>
          <w:sz w:val="28"/>
          <w:szCs w:val="28"/>
        </w:rPr>
        <w:t xml:space="preserve">иков муниципального   </w:t>
      </w:r>
      <w:r w:rsidRPr="00A81116">
        <w:rPr>
          <w:sz w:val="28"/>
          <w:szCs w:val="28"/>
        </w:rPr>
        <w:t xml:space="preserve"> </w:t>
      </w:r>
      <w:proofErr w:type="spellStart"/>
      <w:r w:rsidRPr="00A81116">
        <w:rPr>
          <w:sz w:val="28"/>
          <w:szCs w:val="28"/>
        </w:rPr>
        <w:t>учрежденияклубного</w:t>
      </w:r>
      <w:proofErr w:type="spellEnd"/>
      <w:r w:rsidRPr="00A81116">
        <w:rPr>
          <w:sz w:val="28"/>
          <w:szCs w:val="28"/>
        </w:rPr>
        <w:t xml:space="preserve"> типа;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>- положение о предоставлении платных услуг;</w:t>
      </w:r>
    </w:p>
    <w:p w:rsidR="005861A0" w:rsidRPr="00A81116" w:rsidRDefault="005861A0" w:rsidP="00D241D7">
      <w:pPr>
        <w:pStyle w:val="12"/>
        <w:ind w:left="993"/>
        <w:jc w:val="both"/>
        <w:rPr>
          <w:color w:val="000000"/>
          <w:sz w:val="28"/>
          <w:szCs w:val="28"/>
        </w:rPr>
      </w:pPr>
      <w:r w:rsidRPr="00A81116">
        <w:rPr>
          <w:sz w:val="28"/>
          <w:szCs w:val="28"/>
        </w:rPr>
        <w:t xml:space="preserve"> - положение о премировании;</w:t>
      </w:r>
    </w:p>
    <w:p w:rsidR="005861A0" w:rsidRPr="00A81116" w:rsidRDefault="005861A0" w:rsidP="00D241D7">
      <w:pPr>
        <w:pStyle w:val="12"/>
        <w:ind w:left="993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 - положение об аттестации творческих и руководящих работников;</w:t>
      </w:r>
    </w:p>
    <w:p w:rsidR="005861A0" w:rsidRPr="00A81116" w:rsidRDefault="005861A0" w:rsidP="00D241D7">
      <w:pPr>
        <w:pStyle w:val="12"/>
        <w:ind w:left="993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 -иные положения.</w:t>
      </w:r>
    </w:p>
    <w:p w:rsidR="005861A0" w:rsidRPr="00A81116" w:rsidRDefault="005861A0" w:rsidP="00D241D7">
      <w:pPr>
        <w:pStyle w:val="12"/>
        <w:ind w:left="-14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3) Эксплуатационные документы на оборудование, приборы и аппаратуру:</w:t>
      </w:r>
    </w:p>
    <w:p w:rsidR="005861A0" w:rsidRPr="00A81116" w:rsidRDefault="005861A0" w:rsidP="006630FB">
      <w:pPr>
        <w:pStyle w:val="12"/>
        <w:ind w:firstLine="993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-технические паспорта на испо</w:t>
      </w:r>
      <w:r w:rsidR="006630FB">
        <w:rPr>
          <w:color w:val="000000"/>
          <w:sz w:val="28"/>
          <w:szCs w:val="28"/>
        </w:rPr>
        <w:t xml:space="preserve">льзуемое оборудование, включая </w:t>
      </w:r>
      <w:r w:rsidRPr="00A81116">
        <w:rPr>
          <w:color w:val="000000"/>
          <w:sz w:val="28"/>
          <w:szCs w:val="28"/>
        </w:rPr>
        <w:t>инструкции для пользования на русском языке;</w:t>
      </w:r>
    </w:p>
    <w:p w:rsidR="005861A0" w:rsidRPr="00A81116" w:rsidRDefault="005861A0" w:rsidP="00D241D7">
      <w:pPr>
        <w:pStyle w:val="12"/>
        <w:ind w:left="993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 сертификаты соответствия на оборудование;</w:t>
      </w:r>
    </w:p>
    <w:p w:rsidR="005861A0" w:rsidRPr="00A81116" w:rsidRDefault="005861A0" w:rsidP="00D241D7">
      <w:pPr>
        <w:pStyle w:val="12"/>
        <w:ind w:left="993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-инвентарные описи основных средств.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Техническое освидетельствование должно проводиться в установленные сроки с составлением соответствующих документов. </w:t>
      </w:r>
    </w:p>
    <w:p w:rsidR="005861A0" w:rsidRPr="00A81116" w:rsidRDefault="005861A0" w:rsidP="00D241D7">
      <w:pPr>
        <w:pStyle w:val="12"/>
        <w:tabs>
          <w:tab w:val="left" w:pos="0"/>
        </w:tabs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4) Нормативно-правовые акты Российской Федерации и Ростовской области, министерства культуры области, Администрации </w:t>
      </w:r>
      <w:r w:rsidRPr="00A81116">
        <w:rPr>
          <w:sz w:val="28"/>
          <w:szCs w:val="28"/>
        </w:rPr>
        <w:t>Красносулинского</w:t>
      </w:r>
      <w:r w:rsidRPr="00A81116">
        <w:rPr>
          <w:color w:val="000000"/>
          <w:sz w:val="28"/>
          <w:szCs w:val="28"/>
        </w:rPr>
        <w:t xml:space="preserve"> района.</w:t>
      </w:r>
    </w:p>
    <w:p w:rsidR="005861A0" w:rsidRPr="00A81116" w:rsidRDefault="008D01ED" w:rsidP="00D241D7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5) </w:t>
      </w:r>
      <w:r w:rsidR="005861A0" w:rsidRPr="00A81116">
        <w:rPr>
          <w:color w:val="000000"/>
          <w:sz w:val="28"/>
          <w:szCs w:val="28"/>
        </w:rPr>
        <w:t xml:space="preserve">Прочие документы: штатное </w:t>
      </w:r>
      <w:proofErr w:type="spellStart"/>
      <w:r w:rsidR="005861A0" w:rsidRPr="00A81116">
        <w:rPr>
          <w:color w:val="000000"/>
          <w:sz w:val="28"/>
          <w:szCs w:val="28"/>
        </w:rPr>
        <w:t>расписание,</w:t>
      </w:r>
      <w:r w:rsidR="005861A0" w:rsidRPr="00A81116">
        <w:rPr>
          <w:sz w:val="28"/>
          <w:szCs w:val="28"/>
        </w:rPr>
        <w:t>перечень</w:t>
      </w:r>
      <w:proofErr w:type="spellEnd"/>
      <w:r w:rsidR="005861A0" w:rsidRPr="00A81116">
        <w:rPr>
          <w:sz w:val="28"/>
          <w:szCs w:val="28"/>
        </w:rPr>
        <w:t xml:space="preserve"> услуг, оказываемых МБУК «Гуково-</w:t>
      </w:r>
      <w:proofErr w:type="spellStart"/>
      <w:r w:rsidR="005861A0" w:rsidRPr="00A81116">
        <w:rPr>
          <w:sz w:val="28"/>
          <w:szCs w:val="28"/>
        </w:rPr>
        <w:t>Гнилушевский</w:t>
      </w:r>
      <w:proofErr w:type="spellEnd"/>
      <w:r w:rsidR="005861A0" w:rsidRPr="00A81116">
        <w:rPr>
          <w:sz w:val="28"/>
          <w:szCs w:val="28"/>
        </w:rPr>
        <w:t xml:space="preserve"> СДК»</w:t>
      </w:r>
      <w:r w:rsidR="005861A0" w:rsidRPr="00A81116">
        <w:rPr>
          <w:color w:val="000000"/>
          <w:sz w:val="28"/>
          <w:szCs w:val="28"/>
        </w:rPr>
        <w:t>;  паспорт каждого клубного учреждения, журналы учета работы учреждения и клубных формирований.</w:t>
      </w:r>
    </w:p>
    <w:p w:rsidR="005861A0" w:rsidRPr="00A81116" w:rsidRDefault="005861A0" w:rsidP="00D241D7">
      <w:pPr>
        <w:pStyle w:val="12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В соответствии с действующим законодательством муниципальным учреждениям культуры при оказании услуг, регулируемых настоящим Стандартом, не требуется наличие лицензии и прохождения процесса государственной аккредитации. </w:t>
      </w:r>
    </w:p>
    <w:p w:rsidR="005861A0" w:rsidRPr="00A81116" w:rsidRDefault="005861A0" w:rsidP="00D241D7">
      <w:pPr>
        <w:pStyle w:val="12"/>
        <w:ind w:firstLine="283"/>
        <w:jc w:val="both"/>
        <w:rPr>
          <w:color w:val="000000"/>
          <w:sz w:val="28"/>
          <w:szCs w:val="28"/>
        </w:rPr>
      </w:pPr>
    </w:p>
    <w:p w:rsidR="005861A0" w:rsidRPr="00A81116" w:rsidRDefault="005861A0" w:rsidP="006630FB">
      <w:pPr>
        <w:pStyle w:val="12"/>
        <w:ind w:firstLine="684"/>
        <w:jc w:val="center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3.2 Условия размещения и режим работы  учреждений.</w:t>
      </w:r>
    </w:p>
    <w:p w:rsidR="005861A0" w:rsidRPr="00A81116" w:rsidRDefault="005861A0" w:rsidP="00D241D7">
      <w:pPr>
        <w:shd w:val="clear" w:color="auto" w:fill="FFFFFF"/>
        <w:spacing w:before="22"/>
        <w:ind w:left="29" w:right="14" w:firstLine="504"/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Учреждения и их структурные подразделения должны быть размещены в специально предназначенных или приспособленных зданиях и помещениях, доступных для населения.  </w:t>
      </w:r>
    </w:p>
    <w:p w:rsidR="005861A0" w:rsidRPr="00A81116" w:rsidRDefault="005861A0" w:rsidP="00D241D7">
      <w:pPr>
        <w:shd w:val="clear" w:color="auto" w:fill="FFFFFF"/>
        <w:spacing w:before="22"/>
        <w:ind w:left="29" w:right="14" w:firstLine="504"/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Культурно-досуговые учреждения должны быть обеспечены средствами коммунально-бытового обслуживания и оснащены телефонной </w:t>
      </w:r>
      <w:proofErr w:type="spellStart"/>
      <w:r w:rsidRPr="00A81116">
        <w:rPr>
          <w:color w:val="000000"/>
          <w:sz w:val="28"/>
          <w:szCs w:val="28"/>
        </w:rPr>
        <w:t>связью.</w:t>
      </w:r>
      <w:r w:rsidRPr="00A81116">
        <w:rPr>
          <w:color w:val="000000"/>
          <w:spacing w:val="-1"/>
          <w:sz w:val="28"/>
          <w:szCs w:val="28"/>
        </w:rPr>
        <w:t>Учреждения</w:t>
      </w:r>
      <w:proofErr w:type="spellEnd"/>
      <w:r w:rsidRPr="00A81116">
        <w:rPr>
          <w:color w:val="000000"/>
          <w:spacing w:val="-1"/>
          <w:sz w:val="28"/>
          <w:szCs w:val="28"/>
        </w:rPr>
        <w:t xml:space="preserve"> должны быть обеспечены удобными </w:t>
      </w:r>
      <w:r w:rsidRPr="00A81116">
        <w:rPr>
          <w:color w:val="000000"/>
          <w:spacing w:val="3"/>
          <w:sz w:val="28"/>
          <w:szCs w:val="28"/>
        </w:rPr>
        <w:t xml:space="preserve">подъездами и подходами, иметь электрическое освещение в вечернее и </w:t>
      </w:r>
      <w:r w:rsidRPr="00A81116">
        <w:rPr>
          <w:color w:val="000000"/>
          <w:spacing w:val="-1"/>
          <w:sz w:val="28"/>
          <w:szCs w:val="28"/>
        </w:rPr>
        <w:t xml:space="preserve">ночное время,  а также иметь запасной (пожарный) выход и подъезд для производственных целей </w:t>
      </w:r>
      <w:r w:rsidRPr="00A81116">
        <w:rPr>
          <w:color w:val="000000"/>
          <w:spacing w:val="-3"/>
          <w:sz w:val="28"/>
          <w:szCs w:val="28"/>
        </w:rPr>
        <w:t>самих учреждений.</w:t>
      </w:r>
    </w:p>
    <w:p w:rsidR="005861A0" w:rsidRPr="00A81116" w:rsidRDefault="005861A0" w:rsidP="00D241D7">
      <w:pPr>
        <w:shd w:val="clear" w:color="auto" w:fill="FFFFFF"/>
        <w:ind w:left="14" w:right="115" w:firstLine="374"/>
        <w:jc w:val="both"/>
        <w:rPr>
          <w:sz w:val="28"/>
          <w:szCs w:val="28"/>
        </w:rPr>
      </w:pPr>
      <w:r w:rsidRPr="00A81116">
        <w:rPr>
          <w:color w:val="000000"/>
          <w:spacing w:val="-1"/>
          <w:sz w:val="28"/>
          <w:szCs w:val="28"/>
        </w:rPr>
        <w:t xml:space="preserve">Прилегающая территория к клубным учреждениям должна способствовать формированию привлекательного образа. Основные ее </w:t>
      </w:r>
      <w:r w:rsidRPr="00A81116">
        <w:rPr>
          <w:color w:val="000000"/>
          <w:spacing w:val="6"/>
          <w:sz w:val="28"/>
          <w:szCs w:val="28"/>
        </w:rPr>
        <w:t xml:space="preserve">характеристики включают наличие подъездных путей и пешеходных </w:t>
      </w:r>
      <w:r w:rsidRPr="00A81116">
        <w:rPr>
          <w:color w:val="000000"/>
          <w:spacing w:val="1"/>
          <w:sz w:val="28"/>
          <w:szCs w:val="28"/>
        </w:rPr>
        <w:t xml:space="preserve">дорожек  зеленых насаждений, газонов, цветочных </w:t>
      </w:r>
      <w:r w:rsidRPr="00A81116">
        <w:rPr>
          <w:color w:val="000000"/>
          <w:spacing w:val="5"/>
          <w:sz w:val="28"/>
          <w:szCs w:val="28"/>
        </w:rPr>
        <w:t>клумб.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Площадь, занимаемая учреждениями, должна обеспечивать размещение работников и получателей культурно-досуговых услуг в соответствии с санитарными и строительными нормами и правилами.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lastRenderedPageBreak/>
        <w:tab/>
        <w:t xml:space="preserve"> В зданиях учреждений культурно-досугового типа должны быть предусмотрены следующие помещения:</w:t>
      </w:r>
    </w:p>
    <w:p w:rsidR="005861A0" w:rsidRPr="00A81116" w:rsidRDefault="005861A0" w:rsidP="00D241D7">
      <w:pPr>
        <w:pStyle w:val="12"/>
        <w:ind w:firstLine="708"/>
        <w:jc w:val="both"/>
        <w:rPr>
          <w:b/>
          <w:sz w:val="28"/>
          <w:szCs w:val="28"/>
        </w:rPr>
      </w:pPr>
      <w:r w:rsidRPr="00A81116">
        <w:rPr>
          <w:sz w:val="28"/>
          <w:szCs w:val="28"/>
        </w:rPr>
        <w:t xml:space="preserve">Муниципальное бюджетных учреждение культуры «Гуково - </w:t>
      </w:r>
      <w:proofErr w:type="spellStart"/>
      <w:r w:rsidRPr="00A81116">
        <w:rPr>
          <w:sz w:val="28"/>
          <w:szCs w:val="28"/>
        </w:rPr>
        <w:t>Гнилушевский</w:t>
      </w:r>
      <w:proofErr w:type="spellEnd"/>
      <w:r w:rsidRPr="00A81116">
        <w:rPr>
          <w:sz w:val="28"/>
          <w:szCs w:val="28"/>
        </w:rPr>
        <w:t xml:space="preserve"> сельский Дом </w:t>
      </w:r>
      <w:proofErr w:type="spellStart"/>
      <w:r w:rsidRPr="00A81116">
        <w:rPr>
          <w:sz w:val="28"/>
          <w:szCs w:val="28"/>
        </w:rPr>
        <w:t>культуры»Гуково</w:t>
      </w:r>
      <w:proofErr w:type="spellEnd"/>
      <w:r w:rsidRPr="00A81116">
        <w:rPr>
          <w:sz w:val="28"/>
          <w:szCs w:val="28"/>
        </w:rPr>
        <w:t xml:space="preserve"> - Гнилушевского сельского поселения;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зрительный зал; танцевальный зал;</w:t>
      </w:r>
    </w:p>
    <w:p w:rsidR="005861A0" w:rsidRPr="00A81116" w:rsidRDefault="005201A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- </w:t>
      </w:r>
      <w:r w:rsidR="005861A0" w:rsidRPr="00A81116">
        <w:rPr>
          <w:sz w:val="28"/>
          <w:szCs w:val="28"/>
        </w:rPr>
        <w:t>помещение для уголка народной традиционной культуры;</w:t>
      </w:r>
    </w:p>
    <w:p w:rsidR="005861A0" w:rsidRPr="00A81116" w:rsidRDefault="005201A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- </w:t>
      </w:r>
      <w:r w:rsidR="005861A0" w:rsidRPr="00A81116">
        <w:rPr>
          <w:sz w:val="28"/>
          <w:szCs w:val="28"/>
        </w:rPr>
        <w:t>помещения для работы клубных формирований;</w:t>
      </w:r>
    </w:p>
    <w:p w:rsidR="005861A0" w:rsidRPr="00A81116" w:rsidRDefault="005201A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вспомогательные (служебные) помещения;</w:t>
      </w:r>
    </w:p>
    <w:p w:rsidR="005861A0" w:rsidRPr="00A81116" w:rsidRDefault="005201A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технические помещения.</w:t>
      </w:r>
    </w:p>
    <w:p w:rsidR="005861A0" w:rsidRPr="00A81116" w:rsidRDefault="005861A0" w:rsidP="00D241D7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Сельские клубы - структурные подразделения</w:t>
      </w:r>
      <w:r w:rsidR="00201F96" w:rsidRPr="00A81116">
        <w:rPr>
          <w:sz w:val="28"/>
          <w:szCs w:val="28"/>
        </w:rPr>
        <w:t>:</w:t>
      </w:r>
    </w:p>
    <w:p w:rsidR="005861A0" w:rsidRPr="00A81116" w:rsidRDefault="00201F9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зрительный зал;</w:t>
      </w:r>
    </w:p>
    <w:p w:rsidR="005861A0" w:rsidRPr="00A81116" w:rsidRDefault="00201F9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  - </w:t>
      </w:r>
      <w:r w:rsidR="005861A0" w:rsidRPr="00A81116">
        <w:rPr>
          <w:sz w:val="28"/>
          <w:szCs w:val="28"/>
        </w:rPr>
        <w:t>фойе;</w:t>
      </w:r>
    </w:p>
    <w:p w:rsidR="005861A0" w:rsidRPr="00A81116" w:rsidRDefault="00201F96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  - </w:t>
      </w:r>
      <w:r w:rsidR="005861A0" w:rsidRPr="00A81116">
        <w:rPr>
          <w:sz w:val="28"/>
          <w:szCs w:val="28"/>
        </w:rPr>
        <w:t>помещение для работы клубных формирований;</w:t>
      </w:r>
    </w:p>
    <w:p w:rsidR="005861A0" w:rsidRPr="00A81116" w:rsidRDefault="00EA36F5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         - </w:t>
      </w:r>
      <w:r w:rsidR="005861A0" w:rsidRPr="00A81116">
        <w:rPr>
          <w:sz w:val="28"/>
          <w:szCs w:val="28"/>
        </w:rPr>
        <w:t>техническое помещение.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 График (режим) работы культурно-досугового учреждения устанавливается в соответствии с требованиями Трудового кодекса Российской Федерации и внутреннего служебного распорядка, утверждаемого в порядке, установленном уставом учреждения, с учетом специфики оказания услуг и типа учреждения.</w:t>
      </w:r>
    </w:p>
    <w:p w:rsidR="005861A0" w:rsidRPr="00A81116" w:rsidRDefault="005861A0" w:rsidP="00D241D7">
      <w:pPr>
        <w:pStyle w:val="12"/>
        <w:ind w:firstLine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Режим работы культурно-досуговых учреждений должен соответствовать следующим требованиям:</w:t>
      </w:r>
    </w:p>
    <w:p w:rsidR="005861A0" w:rsidRPr="00A81116" w:rsidRDefault="005861A0" w:rsidP="00D241D7">
      <w:pPr>
        <w:pStyle w:val="12"/>
        <w:ind w:firstLine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Начало работы – не ранее 8.00</w:t>
      </w:r>
      <w:r w:rsidR="00677A32" w:rsidRPr="00A81116">
        <w:rPr>
          <w:sz w:val="28"/>
          <w:szCs w:val="28"/>
        </w:rPr>
        <w:t xml:space="preserve"> ч.</w:t>
      </w:r>
    </w:p>
    <w:p w:rsidR="005861A0" w:rsidRPr="00A81116" w:rsidRDefault="005861A0" w:rsidP="00D241D7">
      <w:pPr>
        <w:pStyle w:val="12"/>
        <w:ind w:firstLine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Окончание не ранее 17.00 </w:t>
      </w:r>
      <w:r w:rsidR="00677A32" w:rsidRPr="00A81116">
        <w:rPr>
          <w:sz w:val="28"/>
          <w:szCs w:val="28"/>
        </w:rPr>
        <w:t>ч.</w:t>
      </w:r>
    </w:p>
    <w:p w:rsidR="00093207" w:rsidRPr="00206812" w:rsidRDefault="005861A0" w:rsidP="00D241D7">
      <w:pPr>
        <w:shd w:val="clear" w:color="auto" w:fill="FFFFFF"/>
        <w:ind w:left="29" w:firstLine="367"/>
        <w:jc w:val="both"/>
        <w:rPr>
          <w:spacing w:val="8"/>
          <w:sz w:val="28"/>
          <w:szCs w:val="28"/>
        </w:rPr>
      </w:pPr>
      <w:r w:rsidRPr="00A81116">
        <w:rPr>
          <w:color w:val="FF0000"/>
          <w:spacing w:val="8"/>
          <w:sz w:val="28"/>
          <w:szCs w:val="28"/>
        </w:rPr>
        <w:t xml:space="preserve">    </w:t>
      </w:r>
      <w:r w:rsidRPr="00206812">
        <w:rPr>
          <w:spacing w:val="8"/>
          <w:sz w:val="28"/>
          <w:szCs w:val="28"/>
        </w:rPr>
        <w:t>Обязательным условием режима работы</w:t>
      </w:r>
      <w:r w:rsidR="00677A32" w:rsidRPr="00206812">
        <w:rPr>
          <w:spacing w:val="8"/>
          <w:sz w:val="28"/>
          <w:szCs w:val="28"/>
        </w:rPr>
        <w:t xml:space="preserve"> является  работа в выходные и </w:t>
      </w:r>
      <w:r w:rsidR="00093207" w:rsidRPr="00206812">
        <w:rPr>
          <w:spacing w:val="8"/>
          <w:sz w:val="28"/>
          <w:szCs w:val="28"/>
        </w:rPr>
        <w:t>праздничные дни.</w:t>
      </w:r>
    </w:p>
    <w:p w:rsidR="005861A0" w:rsidRPr="00A81116" w:rsidRDefault="005861A0" w:rsidP="00D241D7">
      <w:pPr>
        <w:shd w:val="clear" w:color="auto" w:fill="FFFFFF"/>
        <w:ind w:left="29" w:firstLine="367"/>
        <w:jc w:val="both"/>
        <w:rPr>
          <w:color w:val="FF0000"/>
          <w:spacing w:val="8"/>
          <w:sz w:val="28"/>
          <w:szCs w:val="28"/>
        </w:rPr>
      </w:pPr>
      <w:r w:rsidRPr="00A81116">
        <w:rPr>
          <w:color w:val="000000"/>
          <w:spacing w:val="-1"/>
          <w:sz w:val="28"/>
          <w:szCs w:val="28"/>
        </w:rPr>
        <w:t>Время работы клубного учреждения не должно полностью совпадать с   часами работы основной части населения, с этой целью устанавливается гибкий график работы учреждения, утвержденный локальным актом учреждения.</w:t>
      </w:r>
    </w:p>
    <w:p w:rsidR="005861A0" w:rsidRPr="00A81116" w:rsidRDefault="005861A0" w:rsidP="00D241D7">
      <w:pPr>
        <w:pStyle w:val="12"/>
        <w:ind w:firstLine="684"/>
        <w:jc w:val="both"/>
        <w:rPr>
          <w:b/>
          <w:color w:val="000000"/>
          <w:sz w:val="28"/>
          <w:szCs w:val="28"/>
        </w:rPr>
      </w:pPr>
    </w:p>
    <w:p w:rsidR="005861A0" w:rsidRPr="00A81116" w:rsidRDefault="005861A0" w:rsidP="006630FB">
      <w:pPr>
        <w:pStyle w:val="12"/>
        <w:ind w:firstLine="684"/>
        <w:jc w:val="center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3.3 Специальное техническое оснащение учреждения.</w:t>
      </w:r>
    </w:p>
    <w:p w:rsidR="005861A0" w:rsidRPr="00A81116" w:rsidRDefault="005861A0" w:rsidP="00D241D7">
      <w:pPr>
        <w:pStyle w:val="12"/>
        <w:ind w:firstLine="684"/>
        <w:jc w:val="both"/>
        <w:rPr>
          <w:b/>
          <w:color w:val="000000"/>
          <w:sz w:val="28"/>
          <w:szCs w:val="28"/>
        </w:rPr>
      </w:pP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Каждое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В зависимости от типа культурно-досуговое учреждение должно иметь сл</w:t>
      </w:r>
      <w:r w:rsidR="00EC298A" w:rsidRPr="00A81116">
        <w:rPr>
          <w:sz w:val="28"/>
          <w:szCs w:val="28"/>
        </w:rPr>
        <w:t xml:space="preserve">едующее техническое оснащение: </w:t>
      </w:r>
      <w:r w:rsidRPr="00A81116">
        <w:rPr>
          <w:sz w:val="28"/>
          <w:szCs w:val="28"/>
        </w:rPr>
        <w:t>в  зрительных залах: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световое оборудование;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оборудование сцены (</w:t>
      </w:r>
      <w:proofErr w:type="spellStart"/>
      <w:r w:rsidRPr="00A81116">
        <w:rPr>
          <w:sz w:val="28"/>
          <w:szCs w:val="28"/>
        </w:rPr>
        <w:t>антрактно</w:t>
      </w:r>
      <w:proofErr w:type="spellEnd"/>
      <w:r w:rsidRPr="00A81116">
        <w:rPr>
          <w:sz w:val="28"/>
          <w:szCs w:val="28"/>
        </w:rPr>
        <w:t>-раздвижной занавес);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звуковое оборудование;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lastRenderedPageBreak/>
        <w:t>- микшерские пульты;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кино- и видеопроекционное  оборудование;</w:t>
      </w:r>
    </w:p>
    <w:p w:rsidR="005861A0" w:rsidRPr="00A81116" w:rsidRDefault="00EC298A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         - </w:t>
      </w:r>
      <w:r w:rsidR="005861A0" w:rsidRPr="00A81116">
        <w:rPr>
          <w:sz w:val="28"/>
          <w:szCs w:val="28"/>
        </w:rPr>
        <w:t xml:space="preserve">в фойе, репетиционных, вспомогательных (служебных)  помещениях: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систему освещения;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систему отопления.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Специальное оборудование, приборы и аппаратуру следует использовать строго по назначению, содержать в технически исправном состоянии.</w:t>
      </w:r>
    </w:p>
    <w:p w:rsidR="005861A0" w:rsidRPr="00A81116" w:rsidRDefault="005861A0" w:rsidP="00D241D7">
      <w:pPr>
        <w:shd w:val="clear" w:color="auto" w:fill="FFFFFF"/>
        <w:spacing w:before="29"/>
        <w:ind w:left="144" w:firstLine="259"/>
        <w:jc w:val="both"/>
        <w:rPr>
          <w:sz w:val="28"/>
          <w:szCs w:val="28"/>
        </w:rPr>
      </w:pPr>
      <w:r w:rsidRPr="00A81116">
        <w:rPr>
          <w:color w:val="000000"/>
          <w:spacing w:val="-3"/>
          <w:sz w:val="28"/>
          <w:szCs w:val="28"/>
        </w:rPr>
        <w:t xml:space="preserve">Состояние помещений сельских клубных учреждений должно </w:t>
      </w:r>
      <w:proofErr w:type="spellStart"/>
      <w:r w:rsidRPr="00A81116">
        <w:rPr>
          <w:color w:val="000000"/>
          <w:spacing w:val="-3"/>
          <w:sz w:val="28"/>
          <w:szCs w:val="28"/>
        </w:rPr>
        <w:t>отвечать</w:t>
      </w:r>
      <w:r w:rsidRPr="00A81116">
        <w:rPr>
          <w:color w:val="000000"/>
          <w:spacing w:val="1"/>
          <w:sz w:val="28"/>
          <w:szCs w:val="28"/>
        </w:rPr>
        <w:t>требованиям</w:t>
      </w:r>
      <w:proofErr w:type="spellEnd"/>
      <w:r w:rsidRPr="00A81116">
        <w:rPr>
          <w:color w:val="000000"/>
          <w:spacing w:val="1"/>
          <w:sz w:val="28"/>
          <w:szCs w:val="28"/>
        </w:rPr>
        <w:t xml:space="preserve"> санитарно-эпидемиологических правил и нормативов </w:t>
      </w:r>
      <w:proofErr w:type="spellStart"/>
      <w:r w:rsidRPr="00A81116">
        <w:rPr>
          <w:color w:val="000000"/>
          <w:spacing w:val="1"/>
          <w:sz w:val="28"/>
          <w:szCs w:val="28"/>
        </w:rPr>
        <w:t>СанЭПиН</w:t>
      </w:r>
      <w:proofErr w:type="spellEnd"/>
      <w:r w:rsidRPr="00A81116">
        <w:rPr>
          <w:color w:val="000000"/>
          <w:spacing w:val="-1"/>
          <w:sz w:val="28"/>
          <w:szCs w:val="28"/>
        </w:rPr>
        <w:t>, нормам охраны труда.</w:t>
      </w:r>
    </w:p>
    <w:p w:rsidR="005861A0" w:rsidRPr="00A81116" w:rsidRDefault="005861A0" w:rsidP="00D241D7">
      <w:pPr>
        <w:shd w:val="clear" w:color="auto" w:fill="FFFFFF"/>
        <w:ind w:left="122" w:right="180" w:firstLine="504"/>
        <w:jc w:val="both"/>
        <w:rPr>
          <w:sz w:val="28"/>
          <w:szCs w:val="28"/>
        </w:rPr>
      </w:pPr>
      <w:r w:rsidRPr="00A81116">
        <w:rPr>
          <w:color w:val="000000"/>
          <w:spacing w:val="-1"/>
          <w:sz w:val="28"/>
          <w:szCs w:val="28"/>
        </w:rPr>
        <w:t xml:space="preserve">В клубном </w:t>
      </w:r>
      <w:proofErr w:type="spellStart"/>
      <w:r w:rsidRPr="00A81116">
        <w:rPr>
          <w:color w:val="000000"/>
          <w:spacing w:val="-1"/>
          <w:sz w:val="28"/>
          <w:szCs w:val="28"/>
        </w:rPr>
        <w:t>учреждениидолжен</w:t>
      </w:r>
      <w:proofErr w:type="spellEnd"/>
      <w:r w:rsidRPr="00A81116">
        <w:rPr>
          <w:color w:val="000000"/>
          <w:spacing w:val="-1"/>
          <w:sz w:val="28"/>
          <w:szCs w:val="28"/>
        </w:rPr>
        <w:t xml:space="preserve"> быть разработан  комплекс </w:t>
      </w:r>
      <w:r w:rsidRPr="00A81116">
        <w:rPr>
          <w:color w:val="000000"/>
          <w:spacing w:val="10"/>
          <w:sz w:val="28"/>
          <w:szCs w:val="28"/>
        </w:rPr>
        <w:t xml:space="preserve">упреждающих мероприятий, направленных на предотвращение </w:t>
      </w:r>
      <w:r w:rsidRPr="00A81116">
        <w:rPr>
          <w:color w:val="000000"/>
          <w:spacing w:val="-1"/>
          <w:sz w:val="28"/>
          <w:szCs w:val="28"/>
        </w:rPr>
        <w:t>чрезвычайных ситуаций (пожары, стихийные бедствия и др.) и обеспечение защиты материально-технических ресурсов.</w:t>
      </w:r>
    </w:p>
    <w:p w:rsidR="005861A0" w:rsidRPr="00A81116" w:rsidRDefault="005861A0" w:rsidP="00D241D7">
      <w:pPr>
        <w:shd w:val="clear" w:color="auto" w:fill="FFFFFF"/>
        <w:ind w:firstLine="511"/>
        <w:jc w:val="both"/>
        <w:rPr>
          <w:sz w:val="28"/>
          <w:szCs w:val="28"/>
        </w:rPr>
      </w:pPr>
      <w:r w:rsidRPr="00A81116">
        <w:rPr>
          <w:color w:val="000000"/>
          <w:spacing w:val="-1"/>
          <w:sz w:val="28"/>
          <w:szCs w:val="28"/>
        </w:rPr>
        <w:t xml:space="preserve">Сотрудники  клубных учреждений должны пройти подготовку </w:t>
      </w:r>
      <w:r w:rsidRPr="00A81116">
        <w:rPr>
          <w:color w:val="000000"/>
          <w:spacing w:val="4"/>
          <w:sz w:val="28"/>
          <w:szCs w:val="28"/>
        </w:rPr>
        <w:t>по оказанию первой медицинской помощи.</w:t>
      </w:r>
    </w:p>
    <w:p w:rsidR="005861A0" w:rsidRPr="00A81116" w:rsidRDefault="005861A0" w:rsidP="00D241D7">
      <w:pPr>
        <w:shd w:val="clear" w:color="auto" w:fill="FFFFFF"/>
        <w:ind w:left="94" w:firstLine="504"/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Клубные   учреждения   должны  соблюдать   правила </w:t>
      </w:r>
      <w:r w:rsidRPr="00A81116">
        <w:rPr>
          <w:color w:val="000000"/>
          <w:spacing w:val="-2"/>
          <w:sz w:val="28"/>
          <w:szCs w:val="28"/>
        </w:rPr>
        <w:t xml:space="preserve">пожарной   безопасности,  руководствоваться  стандартами,   строительными  </w:t>
      </w:r>
      <w:r w:rsidRPr="00A81116">
        <w:rPr>
          <w:color w:val="000000"/>
          <w:spacing w:val="-1"/>
          <w:sz w:val="28"/>
          <w:szCs w:val="28"/>
        </w:rPr>
        <w:t>нормами и другими утвержденными в установленном порядке нормативными документами, регламентирующими требования  безопасности.</w:t>
      </w:r>
    </w:p>
    <w:p w:rsidR="005861A0" w:rsidRPr="00A81116" w:rsidRDefault="005861A0" w:rsidP="00D241D7">
      <w:pPr>
        <w:pStyle w:val="12"/>
        <w:jc w:val="both"/>
        <w:rPr>
          <w:b/>
          <w:color w:val="000000"/>
          <w:sz w:val="28"/>
          <w:szCs w:val="28"/>
        </w:rPr>
      </w:pPr>
    </w:p>
    <w:p w:rsidR="005861A0" w:rsidRPr="00A81116" w:rsidRDefault="005861A0" w:rsidP="006630FB">
      <w:pPr>
        <w:pStyle w:val="12"/>
        <w:ind w:firstLine="684"/>
        <w:jc w:val="center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3.4 Укомплектованность учреждений специалистами и их квалификация.</w:t>
      </w:r>
    </w:p>
    <w:p w:rsidR="005861A0" w:rsidRPr="00A81116" w:rsidRDefault="005861A0" w:rsidP="006630FB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 xml:space="preserve">Каждое учреждение должно располагать необходимым числом специалистов в соответствии со штатным </w:t>
      </w:r>
      <w:proofErr w:type="spellStart"/>
      <w:r w:rsidRPr="00A81116">
        <w:rPr>
          <w:color w:val="000000"/>
          <w:sz w:val="28"/>
          <w:szCs w:val="28"/>
        </w:rPr>
        <w:t>расписанием.</w:t>
      </w:r>
      <w:r w:rsidRPr="00A81116">
        <w:rPr>
          <w:sz w:val="28"/>
          <w:szCs w:val="28"/>
        </w:rPr>
        <w:t>Порядок</w:t>
      </w:r>
      <w:proofErr w:type="spellEnd"/>
      <w:r w:rsidRPr="00A81116">
        <w:rPr>
          <w:sz w:val="28"/>
          <w:szCs w:val="28"/>
        </w:rPr>
        <w:t xml:space="preserve"> комплектования персонала культурно-досугового учреждения регламентируется его уставом.</w:t>
      </w:r>
    </w:p>
    <w:p w:rsidR="005861A0" w:rsidRPr="00A81116" w:rsidRDefault="005861A0" w:rsidP="00D241D7">
      <w:pPr>
        <w:tabs>
          <w:tab w:val="left" w:pos="1134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Предоставление  услуг осуществляют следующие виды персонала: </w:t>
      </w:r>
    </w:p>
    <w:p w:rsidR="005861A0" w:rsidRPr="00A81116" w:rsidRDefault="00EC298A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</w:t>
      </w:r>
      <w:r w:rsidR="005861A0" w:rsidRPr="00A81116">
        <w:rPr>
          <w:sz w:val="28"/>
          <w:szCs w:val="28"/>
        </w:rPr>
        <w:t xml:space="preserve">творческий персонал (художественные руководители, </w:t>
      </w:r>
      <w:proofErr w:type="spellStart"/>
      <w:r w:rsidR="005861A0" w:rsidRPr="00A81116">
        <w:rPr>
          <w:sz w:val="28"/>
          <w:szCs w:val="28"/>
        </w:rPr>
        <w:t>культорганизаторы</w:t>
      </w:r>
      <w:proofErr w:type="spellEnd"/>
      <w:r w:rsidR="005861A0" w:rsidRPr="00A81116">
        <w:rPr>
          <w:sz w:val="28"/>
          <w:szCs w:val="28"/>
        </w:rPr>
        <w:t xml:space="preserve">, руководители кружков, коллективов СНТ, аккомпаниаторы, хореографы, хормейстеры, концертмейстеры, звукорежиссер); </w:t>
      </w:r>
    </w:p>
    <w:p w:rsidR="005861A0" w:rsidRPr="00A81116" w:rsidRDefault="006630FB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EC298A" w:rsidRPr="00A81116">
        <w:rPr>
          <w:color w:val="000000"/>
          <w:sz w:val="28"/>
          <w:szCs w:val="28"/>
        </w:rPr>
        <w:t>у</w:t>
      </w:r>
      <w:r w:rsidR="005861A0" w:rsidRPr="00A81116">
        <w:rPr>
          <w:color w:val="000000"/>
          <w:sz w:val="28"/>
          <w:szCs w:val="28"/>
        </w:rPr>
        <w:t xml:space="preserve"> специалистов каждой категории должны быть должностные инструкции, устанавливающие их обязанности и права.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способами.</w:t>
      </w:r>
    </w:p>
    <w:p w:rsidR="005861A0" w:rsidRPr="00A81116" w:rsidRDefault="005861A0" w:rsidP="006630FB">
      <w:pPr>
        <w:pStyle w:val="12"/>
        <w:ind w:firstLine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Все специалисты учреждения должны быть аттестованы в установленном </w:t>
      </w:r>
      <w:proofErr w:type="spellStart"/>
      <w:r w:rsidRPr="00A81116">
        <w:rPr>
          <w:sz w:val="28"/>
          <w:szCs w:val="28"/>
        </w:rPr>
        <w:t>порядке.Творческие</w:t>
      </w:r>
      <w:proofErr w:type="spellEnd"/>
      <w:r w:rsidRPr="00A81116">
        <w:rPr>
          <w:sz w:val="28"/>
          <w:szCs w:val="28"/>
        </w:rPr>
        <w:t xml:space="preserve"> работники  муниципальных учреждений  культуры один раз в три года проходят аттестацию в порядке, установленном Положением об аттестации специалистов и руководящих работников муниципальных учреждений культуры и спорта Красносулинского района, разработанном учреждением. По результатам аттестации творческим работникам присваиваются разряды, соответствующие определенному уровню квалификации. 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lastRenderedPageBreak/>
        <w:t>При оказании услуг работники учреждения должны проявлять к населению максимальную вежливость, внимание, терпение.</w:t>
      </w:r>
    </w:p>
    <w:p w:rsidR="005861A0" w:rsidRPr="00A81116" w:rsidRDefault="005861A0" w:rsidP="00D241D7">
      <w:pPr>
        <w:tabs>
          <w:tab w:val="left" w:pos="7895"/>
        </w:tabs>
        <w:jc w:val="both"/>
        <w:rPr>
          <w:b/>
          <w:color w:val="000000"/>
          <w:sz w:val="28"/>
          <w:szCs w:val="28"/>
        </w:rPr>
      </w:pPr>
    </w:p>
    <w:p w:rsidR="005861A0" w:rsidRPr="00A81116" w:rsidRDefault="005861A0" w:rsidP="006630FB">
      <w:pPr>
        <w:tabs>
          <w:tab w:val="left" w:pos="7895"/>
        </w:tabs>
        <w:jc w:val="center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3.5 Состояние информации об учреждениях, порядок и правила предоставления услуг населению.</w:t>
      </w:r>
    </w:p>
    <w:p w:rsidR="005861A0" w:rsidRPr="00A81116" w:rsidRDefault="005861A0" w:rsidP="006630FB">
      <w:pPr>
        <w:pStyle w:val="12"/>
        <w:ind w:firstLine="708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В соответствии с требованиями Закона Российской Федерации от 07.02.1992 № 2300-1 «О защите прав потребителей»: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color w:val="000000"/>
          <w:sz w:val="28"/>
          <w:szCs w:val="28"/>
        </w:rPr>
        <w:t>Каждое учреждение обязано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путем: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- публикации настоящего Стандарта в средствах массовой информации;</w:t>
      </w:r>
    </w:p>
    <w:p w:rsidR="00F75813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- размещения на информационных сте</w:t>
      </w:r>
      <w:r w:rsidR="00F75813" w:rsidRPr="00A81116">
        <w:rPr>
          <w:sz w:val="28"/>
          <w:szCs w:val="28"/>
        </w:rPr>
        <w:t xml:space="preserve">ндах информации об учреждении,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планируемых культурно- массовых  меропр</w:t>
      </w:r>
      <w:r w:rsidR="00F75813" w:rsidRPr="00A81116">
        <w:rPr>
          <w:sz w:val="28"/>
          <w:szCs w:val="28"/>
        </w:rPr>
        <w:t xml:space="preserve">иятиях, фестивалях, ярмарках,  </w:t>
      </w:r>
      <w:r w:rsidRPr="00A81116">
        <w:rPr>
          <w:sz w:val="28"/>
          <w:szCs w:val="28"/>
        </w:rPr>
        <w:t xml:space="preserve"> выставках;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-информационное сопровожден</w:t>
      </w:r>
      <w:r w:rsidR="00F75813" w:rsidRPr="00A81116">
        <w:rPr>
          <w:sz w:val="28"/>
          <w:szCs w:val="28"/>
        </w:rPr>
        <w:t xml:space="preserve">ие может обеспечиваться за счет </w:t>
      </w:r>
      <w:r w:rsidRPr="00A81116">
        <w:rPr>
          <w:sz w:val="28"/>
          <w:szCs w:val="28"/>
        </w:rPr>
        <w:t>темати</w:t>
      </w:r>
      <w:r w:rsidR="00F75813" w:rsidRPr="00A81116">
        <w:rPr>
          <w:sz w:val="28"/>
          <w:szCs w:val="28"/>
        </w:rPr>
        <w:t>ческих публикаций и телепередач;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оповещение граждан (анонс) о план</w:t>
      </w:r>
      <w:r w:rsidR="00F75813" w:rsidRPr="00A81116">
        <w:rPr>
          <w:sz w:val="28"/>
          <w:szCs w:val="28"/>
        </w:rPr>
        <w:t xml:space="preserve">ируемых мероприятиях может быть </w:t>
      </w:r>
      <w:r w:rsidRPr="00A81116">
        <w:rPr>
          <w:sz w:val="28"/>
          <w:szCs w:val="28"/>
        </w:rPr>
        <w:t xml:space="preserve"> осуществлено путем размещения инф</w:t>
      </w:r>
      <w:r w:rsidR="00F75813" w:rsidRPr="00A81116">
        <w:rPr>
          <w:sz w:val="28"/>
          <w:szCs w:val="28"/>
        </w:rPr>
        <w:t xml:space="preserve">ормации на баннерах, рекламных </w:t>
      </w:r>
      <w:r w:rsidRPr="00A81116">
        <w:rPr>
          <w:sz w:val="28"/>
          <w:szCs w:val="28"/>
        </w:rPr>
        <w:t xml:space="preserve">щитах, афишах, в средствах массовой информации. 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 xml:space="preserve">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качественных услуг, порядок работы с обращениями и жалобами граждан, прейскурант платных услуг (если они осуществляются). </w:t>
      </w:r>
    </w:p>
    <w:p w:rsidR="005861A0" w:rsidRPr="00A81116" w:rsidRDefault="005861A0" w:rsidP="00D241D7">
      <w:pPr>
        <w:pStyle w:val="12"/>
        <w:ind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В состав информации об услугах в обязательном порядке должны быть включены:</w:t>
      </w:r>
    </w:p>
    <w:p w:rsidR="005861A0" w:rsidRPr="00A81116" w:rsidRDefault="005861A0" w:rsidP="00D241D7">
      <w:pPr>
        <w:pStyle w:val="12"/>
        <w:numPr>
          <w:ilvl w:val="0"/>
          <w:numId w:val="5"/>
        </w:numPr>
        <w:tabs>
          <w:tab w:val="num" w:pos="969"/>
        </w:tabs>
        <w:ind w:left="0" w:firstLine="684"/>
        <w:jc w:val="both"/>
        <w:rPr>
          <w:color w:val="000000"/>
          <w:sz w:val="28"/>
          <w:szCs w:val="28"/>
        </w:rPr>
      </w:pPr>
      <w:r w:rsidRPr="00A81116">
        <w:rPr>
          <w:color w:val="000000"/>
          <w:sz w:val="28"/>
          <w:szCs w:val="28"/>
        </w:rPr>
        <w:t>перечень основных услуг, предоставляемых учреждением;</w:t>
      </w:r>
    </w:p>
    <w:p w:rsidR="005861A0" w:rsidRPr="00A81116" w:rsidRDefault="006630FB" w:rsidP="00D241D7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1A0" w:rsidRPr="00A81116">
        <w:rPr>
          <w:color w:val="000000"/>
          <w:spacing w:val="-1"/>
          <w:sz w:val="28"/>
          <w:szCs w:val="28"/>
        </w:rPr>
        <w:t>ежемесячный</w:t>
      </w:r>
      <w:r w:rsidR="005861A0" w:rsidRPr="00A81116">
        <w:rPr>
          <w:color w:val="000000"/>
          <w:sz w:val="28"/>
          <w:szCs w:val="28"/>
        </w:rPr>
        <w:t xml:space="preserve"> план  работы </w:t>
      </w:r>
      <w:proofErr w:type="spellStart"/>
      <w:r w:rsidR="005861A0" w:rsidRPr="00A81116">
        <w:rPr>
          <w:color w:val="000000"/>
          <w:sz w:val="28"/>
          <w:szCs w:val="28"/>
        </w:rPr>
        <w:t>клубногоучреждения</w:t>
      </w:r>
      <w:proofErr w:type="spellEnd"/>
      <w:r w:rsidR="005861A0" w:rsidRPr="00A81116">
        <w:rPr>
          <w:color w:val="000000"/>
          <w:sz w:val="28"/>
          <w:szCs w:val="28"/>
        </w:rPr>
        <w:t xml:space="preserve">, </w:t>
      </w:r>
      <w:proofErr w:type="spellStart"/>
      <w:r w:rsidR="005861A0" w:rsidRPr="00A81116">
        <w:rPr>
          <w:color w:val="000000"/>
          <w:spacing w:val="-1"/>
          <w:sz w:val="28"/>
          <w:szCs w:val="28"/>
        </w:rPr>
        <w:t>утвержденныйучредителем</w:t>
      </w:r>
      <w:proofErr w:type="spellEnd"/>
      <w:r w:rsidR="005861A0" w:rsidRPr="00A81116">
        <w:rPr>
          <w:color w:val="000000"/>
          <w:spacing w:val="-1"/>
          <w:sz w:val="28"/>
          <w:szCs w:val="28"/>
        </w:rPr>
        <w:t>;</w:t>
      </w:r>
    </w:p>
    <w:p w:rsidR="005861A0" w:rsidRPr="00A81116" w:rsidRDefault="005861A0" w:rsidP="00D241D7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9"/>
        <w:jc w:val="both"/>
        <w:rPr>
          <w:color w:val="000000"/>
          <w:sz w:val="28"/>
          <w:szCs w:val="28"/>
        </w:rPr>
      </w:pPr>
      <w:r w:rsidRPr="00A81116">
        <w:rPr>
          <w:color w:val="000000"/>
          <w:spacing w:val="-1"/>
          <w:sz w:val="28"/>
          <w:szCs w:val="28"/>
        </w:rPr>
        <w:t xml:space="preserve">         - график работы клубного учреждения и клубных формирований;</w:t>
      </w:r>
    </w:p>
    <w:p w:rsidR="005861A0" w:rsidRPr="00A81116" w:rsidRDefault="00F75813" w:rsidP="00D241D7">
      <w:pPr>
        <w:pStyle w:val="12"/>
        <w:ind w:left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 </w:t>
      </w:r>
      <w:r w:rsidR="005861A0" w:rsidRPr="00A81116">
        <w:rPr>
          <w:sz w:val="28"/>
          <w:szCs w:val="28"/>
        </w:rPr>
        <w:t>информация о возможности влияния потребителя на качество услуги;</w:t>
      </w:r>
    </w:p>
    <w:p w:rsidR="005861A0" w:rsidRPr="00A81116" w:rsidRDefault="00F75813" w:rsidP="00D241D7">
      <w:pPr>
        <w:pStyle w:val="12"/>
        <w:ind w:left="684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информация о возможности оценки качества услуги  потребителем.</w:t>
      </w:r>
    </w:p>
    <w:p w:rsidR="005861A0" w:rsidRPr="00A81116" w:rsidRDefault="005861A0" w:rsidP="00D241D7">
      <w:pPr>
        <w:pStyle w:val="12"/>
        <w:ind w:firstLine="684"/>
        <w:jc w:val="both"/>
        <w:rPr>
          <w:b/>
          <w:color w:val="000000"/>
          <w:sz w:val="28"/>
          <w:szCs w:val="28"/>
        </w:rPr>
      </w:pPr>
    </w:p>
    <w:p w:rsidR="005861A0" w:rsidRPr="00A81116" w:rsidRDefault="005861A0" w:rsidP="006630FB">
      <w:pPr>
        <w:pStyle w:val="12"/>
        <w:ind w:firstLine="684"/>
        <w:jc w:val="center"/>
        <w:rPr>
          <w:b/>
          <w:color w:val="000000"/>
          <w:sz w:val="28"/>
          <w:szCs w:val="28"/>
        </w:rPr>
      </w:pPr>
      <w:r w:rsidRPr="00A81116">
        <w:rPr>
          <w:b/>
          <w:color w:val="000000"/>
          <w:sz w:val="28"/>
          <w:szCs w:val="28"/>
        </w:rPr>
        <w:t>3.6 Наличие внутренней (собственной) и внешней систем контр</w:t>
      </w:r>
      <w:r w:rsidR="005C5D09" w:rsidRPr="00A81116">
        <w:rPr>
          <w:b/>
          <w:color w:val="000000"/>
          <w:sz w:val="28"/>
          <w:szCs w:val="28"/>
        </w:rPr>
        <w:t>оля за деятельностью учреждения</w:t>
      </w:r>
    </w:p>
    <w:p w:rsidR="003E094D" w:rsidRDefault="003E094D" w:rsidP="00D241D7">
      <w:pPr>
        <w:tabs>
          <w:tab w:val="left" w:pos="7895"/>
        </w:tabs>
        <w:jc w:val="both"/>
        <w:rPr>
          <w:b/>
          <w:color w:val="000000"/>
          <w:sz w:val="28"/>
          <w:szCs w:val="28"/>
          <w:lang w:eastAsia="ar-SA"/>
        </w:rPr>
      </w:pP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Контроль за деятельностью культурно-досугового учреждения осуществляется посредством процедур внутреннего и внешнего контроля.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3.6.1 Внутренний контроль проводится руководителем культурно-досугового учреждения.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Внутренний контроль подразделяется на: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 оперативный контроль (по выявленным проблемным фактам и жалобам, касающимся качества предоставления услуг);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  контроль мероприятий (анализ и оценка проведенного мероприятия);</w:t>
      </w:r>
    </w:p>
    <w:p w:rsidR="005861A0" w:rsidRPr="00A81116" w:rsidRDefault="006630FB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861A0" w:rsidRPr="00A81116">
        <w:rPr>
          <w:sz w:val="28"/>
          <w:szCs w:val="28"/>
        </w:rPr>
        <w:t xml:space="preserve">итоговый контроль (анализ деятельности учреждения по результатам   года). 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lastRenderedPageBreak/>
        <w:t>Выявленные недостатки по оказанию услуг анализируются и устраняются. Если будет установлена вина сотрудника в некачественном предоставлении услуг, ему выносится дисциплинарное или административное взыскание.</w:t>
      </w:r>
    </w:p>
    <w:p w:rsidR="005861A0" w:rsidRPr="00206812" w:rsidRDefault="005C5D09" w:rsidP="00D241D7">
      <w:pPr>
        <w:ind w:firstLine="684"/>
        <w:jc w:val="both"/>
        <w:rPr>
          <w:sz w:val="28"/>
          <w:szCs w:val="28"/>
        </w:rPr>
      </w:pPr>
      <w:r w:rsidRPr="00A81116">
        <w:rPr>
          <w:color w:val="FF0000"/>
          <w:sz w:val="28"/>
          <w:szCs w:val="28"/>
        </w:rPr>
        <w:t xml:space="preserve">  </w:t>
      </w:r>
      <w:r w:rsidRPr="00206812">
        <w:rPr>
          <w:sz w:val="28"/>
          <w:szCs w:val="28"/>
        </w:rPr>
        <w:t>3.6.2</w:t>
      </w:r>
      <w:r w:rsidR="005861A0" w:rsidRPr="00206812">
        <w:rPr>
          <w:sz w:val="28"/>
          <w:szCs w:val="28"/>
        </w:rPr>
        <w:t>. Отдел культуры</w:t>
      </w:r>
      <w:r w:rsidR="00AD683C" w:rsidRPr="00206812">
        <w:rPr>
          <w:sz w:val="28"/>
          <w:szCs w:val="28"/>
        </w:rPr>
        <w:t xml:space="preserve"> </w:t>
      </w:r>
      <w:r w:rsidR="005861A0" w:rsidRPr="00206812">
        <w:rPr>
          <w:sz w:val="28"/>
          <w:szCs w:val="28"/>
        </w:rPr>
        <w:t xml:space="preserve">и спорта Красносулинского района осуществляет внешний </w:t>
      </w:r>
      <w:proofErr w:type="gramStart"/>
      <w:r w:rsidR="005861A0" w:rsidRPr="00206812">
        <w:rPr>
          <w:sz w:val="28"/>
          <w:szCs w:val="28"/>
        </w:rPr>
        <w:t>контроль за</w:t>
      </w:r>
      <w:proofErr w:type="gramEnd"/>
      <w:r w:rsidR="005861A0" w:rsidRPr="00206812">
        <w:rPr>
          <w:sz w:val="28"/>
          <w:szCs w:val="28"/>
        </w:rPr>
        <w:t xml:space="preserve"> деятельностью культурно-досуговых  учреждений в части соблюдения качества услуг путем: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 xml:space="preserve">- анализа обращений и жалоб граждан в администрацию поселения отдел </w:t>
      </w:r>
      <w:proofErr w:type="spellStart"/>
      <w:r w:rsidRPr="00206812">
        <w:rPr>
          <w:sz w:val="28"/>
          <w:szCs w:val="28"/>
        </w:rPr>
        <w:t>культурыи</w:t>
      </w:r>
      <w:proofErr w:type="spellEnd"/>
      <w:r w:rsidRPr="00206812">
        <w:rPr>
          <w:sz w:val="28"/>
          <w:szCs w:val="28"/>
        </w:rPr>
        <w:t xml:space="preserve"> спорта Красносулинского района,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>Плановые контрольные мероприятия проводятся отделом культуры</w:t>
      </w:r>
      <w:r w:rsidR="00AD683C" w:rsidRPr="00206812">
        <w:rPr>
          <w:sz w:val="28"/>
          <w:szCs w:val="28"/>
        </w:rPr>
        <w:t xml:space="preserve"> </w:t>
      </w:r>
      <w:r w:rsidRPr="00206812">
        <w:rPr>
          <w:sz w:val="28"/>
          <w:szCs w:val="28"/>
        </w:rPr>
        <w:t xml:space="preserve">и спорта Красносулинского района ежеквартально, внеплановые – по мере поступления жалоб на качество услуг. </w:t>
      </w:r>
    </w:p>
    <w:p w:rsidR="005861A0" w:rsidRPr="00206812" w:rsidRDefault="005861A0" w:rsidP="00D241D7">
      <w:pPr>
        <w:jc w:val="both"/>
        <w:rPr>
          <w:sz w:val="28"/>
          <w:szCs w:val="28"/>
        </w:rPr>
      </w:pPr>
      <w:r w:rsidRPr="00206812">
        <w:rPr>
          <w:sz w:val="28"/>
          <w:szCs w:val="28"/>
        </w:rPr>
        <w:tab/>
        <w:t>Ежемесячно на совещании руководителей муниципальных учреждений культуры района, проводимом начальником отдела культуры</w:t>
      </w:r>
      <w:r w:rsidR="00AD683C" w:rsidRPr="00206812">
        <w:rPr>
          <w:sz w:val="28"/>
          <w:szCs w:val="28"/>
        </w:rPr>
        <w:t xml:space="preserve"> </w:t>
      </w:r>
      <w:r w:rsidRPr="00206812">
        <w:rPr>
          <w:sz w:val="28"/>
          <w:szCs w:val="28"/>
        </w:rPr>
        <w:t>и спорта Красносулинского района, руководитель каждого муниципального клубного учреждения представляет информацию о проведенных контрольных мероприятиях и принятых мерах.</w:t>
      </w:r>
    </w:p>
    <w:p w:rsidR="005861A0" w:rsidRPr="00206812" w:rsidRDefault="005861A0" w:rsidP="00D241D7">
      <w:pPr>
        <w:jc w:val="both"/>
        <w:rPr>
          <w:sz w:val="28"/>
          <w:szCs w:val="28"/>
        </w:rPr>
      </w:pPr>
      <w:r w:rsidRPr="00206812">
        <w:rPr>
          <w:sz w:val="28"/>
          <w:szCs w:val="28"/>
        </w:rPr>
        <w:tab/>
        <w:t xml:space="preserve">Для оценки качества и безопасности услуг отдел </w:t>
      </w:r>
      <w:proofErr w:type="spellStart"/>
      <w:r w:rsidRPr="00206812">
        <w:rPr>
          <w:sz w:val="28"/>
          <w:szCs w:val="28"/>
        </w:rPr>
        <w:t>культурыи</w:t>
      </w:r>
      <w:proofErr w:type="spellEnd"/>
      <w:r w:rsidRPr="00206812">
        <w:rPr>
          <w:sz w:val="28"/>
          <w:szCs w:val="28"/>
        </w:rPr>
        <w:t xml:space="preserve"> спорта Красносулинского района использует следующие основные методы контроля: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 xml:space="preserve"> -   </w:t>
      </w:r>
      <w:proofErr w:type="gramStart"/>
      <w:r w:rsidRPr="00206812">
        <w:rPr>
          <w:sz w:val="28"/>
          <w:szCs w:val="28"/>
        </w:rPr>
        <w:t>визуальный</w:t>
      </w:r>
      <w:proofErr w:type="gramEnd"/>
      <w:r w:rsidRPr="00206812">
        <w:rPr>
          <w:sz w:val="28"/>
          <w:szCs w:val="28"/>
        </w:rPr>
        <w:t xml:space="preserve"> – проверка  состояния культурно-досуговых учреждений;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>- 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  документов, проверка профессиональной квалификации обслуживающего персонала, оказывающего услуги;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>-  экспертный – опрос творческих работников и других лиц о состоянии качества и безопасности услуг, оценка результатов опроса;</w:t>
      </w:r>
    </w:p>
    <w:p w:rsidR="005861A0" w:rsidRPr="00206812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206812">
        <w:rPr>
          <w:sz w:val="28"/>
          <w:szCs w:val="28"/>
        </w:rPr>
        <w:t xml:space="preserve">-  </w:t>
      </w:r>
      <w:proofErr w:type="gramStart"/>
      <w:r w:rsidRPr="00206812">
        <w:rPr>
          <w:sz w:val="28"/>
          <w:szCs w:val="28"/>
        </w:rPr>
        <w:t>социологический</w:t>
      </w:r>
      <w:proofErr w:type="gramEnd"/>
      <w:r w:rsidRPr="00206812">
        <w:rPr>
          <w:sz w:val="28"/>
          <w:szCs w:val="28"/>
        </w:rPr>
        <w:t xml:space="preserve"> –  интервьюирование или анкетирование получателей услуг, оценка результатов опроса.</w:t>
      </w:r>
    </w:p>
    <w:p w:rsidR="006630FB" w:rsidRDefault="006630FB" w:rsidP="00D241D7">
      <w:pPr>
        <w:tabs>
          <w:tab w:val="left" w:pos="7895"/>
        </w:tabs>
        <w:jc w:val="both"/>
        <w:rPr>
          <w:b/>
          <w:color w:val="FF0000"/>
          <w:sz w:val="28"/>
          <w:szCs w:val="28"/>
        </w:rPr>
      </w:pPr>
    </w:p>
    <w:p w:rsidR="005861A0" w:rsidRPr="00A81116" w:rsidRDefault="005861A0" w:rsidP="006630FB">
      <w:pPr>
        <w:tabs>
          <w:tab w:val="left" w:pos="7895"/>
        </w:tabs>
        <w:jc w:val="center"/>
        <w:rPr>
          <w:b/>
          <w:sz w:val="28"/>
          <w:szCs w:val="28"/>
        </w:rPr>
      </w:pPr>
      <w:r w:rsidRPr="00A81116">
        <w:rPr>
          <w:b/>
          <w:sz w:val="28"/>
          <w:szCs w:val="28"/>
        </w:rPr>
        <w:t>3.7. Порядок обжалования нарушений настоящего Стандарта</w:t>
      </w:r>
    </w:p>
    <w:p w:rsidR="005861A0" w:rsidRPr="00A81116" w:rsidRDefault="005861A0" w:rsidP="006630FB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Лицо, подающее жалобу (далее – заявитель) на нарушение требований Стандарта качества услуг культурно-досуговых учреждений Красносулинского района при условии его дееспособности, может обжаловать нарушения  следующими способами: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-указание на нарушение требований стандарта сотруднику муниципального учреждения, оказывающего муниципальные услуги;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-жалоба руководителю учреждения;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-жалоба в отдел культуры и спорта Красносулинского района;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-обращение в суд.</w:t>
      </w:r>
    </w:p>
    <w:p w:rsidR="005861A0" w:rsidRPr="00A81116" w:rsidRDefault="005861A0" w:rsidP="00A63CF6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За несовершеннолетних лиц обжаловать нарушения могут родители.</w:t>
      </w:r>
    </w:p>
    <w:p w:rsidR="005861A0" w:rsidRPr="00A81116" w:rsidRDefault="005861A0" w:rsidP="00D241D7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Указание на нарушение сотруднику учреждения, оказывающего  муниципальные услуги, производится с целью незамедлительного устранения нарушений и получения извинений в случае, когда нарушение было допущено непосредственно по отношению к заявителю.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lastRenderedPageBreak/>
        <w:tab/>
        <w:t>Жалоба руководителю учреждения или в отдел культуры и спорта Красносулинского района может быть в письменной или устной форме. Муниципальное учреждение, оказывающее услуги, не вправе требовать от заявителя подачи жалобы в письменной форме.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color w:val="FF0000"/>
          <w:sz w:val="28"/>
          <w:szCs w:val="28"/>
        </w:rPr>
        <w:tab/>
      </w:r>
      <w:r w:rsidRPr="00A81116">
        <w:rPr>
          <w:sz w:val="28"/>
          <w:szCs w:val="28"/>
        </w:rPr>
        <w:t xml:space="preserve">Жалобы на предоставление услуг с нарушением настоящего Стандарта должны быть рассмотрены руководителем культурно-досугового учреждения либо начальником отдела культуры и спорта Красносулинского района в 30-дневный срок, а их заявителю дан письменный ответ о принятых мерах. </w:t>
      </w:r>
    </w:p>
    <w:p w:rsidR="005861A0" w:rsidRPr="00A81116" w:rsidRDefault="005861A0" w:rsidP="00D241D7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Жалобы и заявления на некачественное предоставление  услуг клубным учреждением подлежат обязательной регистрации. 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>Руководитель учреждения или начальник отдела культуры и спорта Красносулинского района при приеме жалоб заявителя может совершить одно из следующих действий:</w:t>
      </w:r>
    </w:p>
    <w:p w:rsidR="005861A0" w:rsidRPr="00A81116" w:rsidRDefault="00A63CF6" w:rsidP="00D241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1A0" w:rsidRPr="00A81116">
        <w:rPr>
          <w:sz w:val="28"/>
          <w:szCs w:val="28"/>
        </w:rPr>
        <w:t>принять меры по устранению факта нарушения и удовлетворения требований заявителя;</w:t>
      </w:r>
    </w:p>
    <w:p w:rsidR="005861A0" w:rsidRPr="00A81116" w:rsidRDefault="00A63CF6" w:rsidP="00D241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1A0" w:rsidRPr="00A81116">
        <w:rPr>
          <w:sz w:val="28"/>
          <w:szCs w:val="28"/>
        </w:rPr>
        <w:t>аргументировано отказать заявителю в удовлетворении его требований.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color w:val="FF0000"/>
          <w:sz w:val="28"/>
          <w:szCs w:val="28"/>
        </w:rPr>
        <w:tab/>
      </w:r>
      <w:r w:rsidRPr="00A81116">
        <w:rPr>
          <w:sz w:val="28"/>
          <w:szCs w:val="28"/>
        </w:rPr>
        <w:t>Отказ заявителю в удовлетворении его требований может быть только в случае несоответствия предъявляемых требований требованиям настоящего Стандарта.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>В случае подтверждения факта нарушения требований Стандарта, руководитель учреждения или заведующий отделом культуры приносит извинения заявителю от лица учреждения за имевший место факт нарушения.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>Подача и рассмотрение жалоб в отдел культуры и спорта Красносулинского района осуществляется в порядке, установленном Федеральным Законом от 02.05.2006 г. №59-ФЗ «О порядке рассмотрения обращений граждан Российской Федерации».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>При подтверждении факта некачественного предоставления услуг к руководителю учреждения применяются меры дисциплинарного, административного или финансового воздействия.</w:t>
      </w:r>
    </w:p>
    <w:p w:rsidR="005861A0" w:rsidRPr="00A81116" w:rsidRDefault="005861A0" w:rsidP="00D241D7">
      <w:pPr>
        <w:tabs>
          <w:tab w:val="left" w:pos="7895"/>
        </w:tabs>
        <w:jc w:val="both"/>
        <w:rPr>
          <w:b/>
          <w:sz w:val="28"/>
          <w:szCs w:val="28"/>
        </w:rPr>
      </w:pPr>
    </w:p>
    <w:p w:rsidR="005861A0" w:rsidRPr="00A81116" w:rsidRDefault="005861A0" w:rsidP="00A63CF6">
      <w:pPr>
        <w:tabs>
          <w:tab w:val="left" w:pos="7895"/>
        </w:tabs>
        <w:jc w:val="center"/>
        <w:rPr>
          <w:b/>
          <w:sz w:val="28"/>
          <w:szCs w:val="28"/>
        </w:rPr>
      </w:pPr>
      <w:r w:rsidRPr="00A81116">
        <w:rPr>
          <w:b/>
          <w:sz w:val="28"/>
          <w:szCs w:val="28"/>
        </w:rPr>
        <w:t>3.8 Ответственность за качество оказания услуг, предоставляемых  культурно-досуговым учреждением: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Работа муниципальных культурно-досуговых учреждений по предоставлению услуг должна быть направлена на полное удовлетворение потребностей населения, непрерывное повышение качества услуг.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Руководитель муниципального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Руководитель муниципального культурно-досугового учреждения обязан:</w:t>
      </w:r>
    </w:p>
    <w:p w:rsidR="005861A0" w:rsidRPr="00A81116" w:rsidRDefault="00A63CF6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5861A0" w:rsidRPr="00A81116">
        <w:rPr>
          <w:sz w:val="28"/>
          <w:szCs w:val="28"/>
        </w:rPr>
        <w:t xml:space="preserve">обеспечить разъяснение и доведение Стандарта до всех структурных подразделений и сотрудников учреждения, </w:t>
      </w:r>
    </w:p>
    <w:p w:rsidR="005861A0" w:rsidRPr="00A81116" w:rsidRDefault="00A63CF6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5861A0" w:rsidRPr="00A81116">
        <w:rPr>
          <w:sz w:val="28"/>
          <w:szCs w:val="28"/>
        </w:rPr>
        <w:t>организовать информационное обеспечение процесса оказания услуг в соответствии с требованиями Стандарта;</w:t>
      </w:r>
    </w:p>
    <w:p w:rsidR="005861A0" w:rsidRPr="00A81116" w:rsidRDefault="00A63CF6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 </w:t>
      </w:r>
      <w:r w:rsidR="005861A0" w:rsidRPr="00A81116">
        <w:rPr>
          <w:sz w:val="28"/>
          <w:szCs w:val="28"/>
        </w:rPr>
        <w:t>обеспечить внутренний контроль за соблюдением Стандарта качества;</w:t>
      </w:r>
    </w:p>
    <w:p w:rsidR="005861A0" w:rsidRPr="00A81116" w:rsidRDefault="00A63CF6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5861A0" w:rsidRPr="00A81116">
        <w:rPr>
          <w:sz w:val="28"/>
          <w:szCs w:val="28"/>
        </w:rPr>
        <w:t>обеспечить выработку предложений по совершенствованию процедуры оказания услуг и настоящего Стандарта.</w:t>
      </w:r>
    </w:p>
    <w:p w:rsidR="005861A0" w:rsidRPr="00A81116" w:rsidRDefault="005861A0" w:rsidP="00D241D7">
      <w:pPr>
        <w:pStyle w:val="1"/>
        <w:ind w:firstLine="709"/>
        <w:jc w:val="both"/>
        <w:rPr>
          <w:bCs/>
          <w:color w:val="FF0000"/>
          <w:sz w:val="28"/>
          <w:szCs w:val="28"/>
        </w:rPr>
      </w:pPr>
      <w:bookmarkStart w:id="5" w:name="_Toc199829788"/>
    </w:p>
    <w:p w:rsidR="005861A0" w:rsidRPr="00A63CF6" w:rsidRDefault="005861A0" w:rsidP="00A63CF6">
      <w:pPr>
        <w:pStyle w:val="1"/>
        <w:ind w:firstLine="709"/>
        <w:rPr>
          <w:bCs/>
          <w:sz w:val="28"/>
          <w:szCs w:val="28"/>
        </w:rPr>
      </w:pPr>
      <w:r w:rsidRPr="00A63CF6">
        <w:rPr>
          <w:bCs/>
          <w:sz w:val="28"/>
          <w:szCs w:val="28"/>
          <w:lang w:val="en-US"/>
        </w:rPr>
        <w:t>II</w:t>
      </w:r>
      <w:r w:rsidRPr="00A63CF6">
        <w:rPr>
          <w:bCs/>
          <w:sz w:val="28"/>
          <w:szCs w:val="28"/>
        </w:rPr>
        <w:t>. Требо</w:t>
      </w:r>
      <w:r w:rsidR="00BB7712" w:rsidRPr="00A63CF6">
        <w:rPr>
          <w:bCs/>
          <w:sz w:val="28"/>
          <w:szCs w:val="28"/>
        </w:rPr>
        <w:t>вания к качеству оказания услуг</w:t>
      </w:r>
    </w:p>
    <w:p w:rsidR="005861A0" w:rsidRPr="00A63CF6" w:rsidRDefault="005861A0" w:rsidP="00A63CF6">
      <w:pPr>
        <w:jc w:val="center"/>
        <w:rPr>
          <w:b/>
          <w:sz w:val="28"/>
          <w:szCs w:val="28"/>
        </w:rPr>
      </w:pPr>
    </w:p>
    <w:p w:rsidR="005861A0" w:rsidRPr="00A63CF6" w:rsidRDefault="00A63CF6" w:rsidP="00A63CF6">
      <w:pPr>
        <w:pStyle w:val="1"/>
        <w:overflowPunct w:val="0"/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 w:rsidRPr="00A63CF6">
        <w:rPr>
          <w:bCs/>
          <w:sz w:val="28"/>
          <w:szCs w:val="28"/>
        </w:rPr>
        <w:t xml:space="preserve">          1  </w:t>
      </w:r>
      <w:r w:rsidR="005861A0" w:rsidRPr="00A63CF6">
        <w:rPr>
          <w:bCs/>
          <w:sz w:val="28"/>
          <w:szCs w:val="28"/>
        </w:rPr>
        <w:t xml:space="preserve">Качество услуги </w:t>
      </w:r>
      <w:bookmarkEnd w:id="5"/>
      <w:r w:rsidR="005861A0" w:rsidRPr="00A63CF6">
        <w:rPr>
          <w:sz w:val="28"/>
          <w:szCs w:val="28"/>
        </w:rPr>
        <w:t>по созданию условий для организации досуга и обеспечения жителей услугами культурно-досуговых учреждений.</w:t>
      </w:r>
    </w:p>
    <w:p w:rsidR="005861A0" w:rsidRPr="00A81116" w:rsidRDefault="005861A0" w:rsidP="00D241D7">
      <w:pPr>
        <w:pStyle w:val="af6"/>
        <w:ind w:left="450"/>
        <w:jc w:val="both"/>
        <w:rPr>
          <w:sz w:val="28"/>
          <w:szCs w:val="28"/>
        </w:rPr>
      </w:pPr>
    </w:p>
    <w:p w:rsidR="005861A0" w:rsidRPr="00A63CF6" w:rsidRDefault="005861A0" w:rsidP="00A63CF6">
      <w:pPr>
        <w:pStyle w:val="12"/>
        <w:numPr>
          <w:ilvl w:val="1"/>
          <w:numId w:val="6"/>
        </w:numPr>
        <w:ind w:hanging="309"/>
        <w:jc w:val="both"/>
        <w:rPr>
          <w:b/>
          <w:sz w:val="28"/>
          <w:szCs w:val="28"/>
        </w:rPr>
      </w:pPr>
      <w:r w:rsidRPr="00A63CF6">
        <w:rPr>
          <w:b/>
          <w:sz w:val="28"/>
          <w:szCs w:val="28"/>
        </w:rPr>
        <w:t>Сведения об услуге:</w:t>
      </w:r>
    </w:p>
    <w:p w:rsidR="005861A0" w:rsidRPr="00206812" w:rsidRDefault="005861A0" w:rsidP="00D241D7">
      <w:pPr>
        <w:pStyle w:val="12"/>
        <w:jc w:val="both"/>
        <w:rPr>
          <w:sz w:val="28"/>
          <w:szCs w:val="28"/>
        </w:rPr>
      </w:pPr>
      <w:r w:rsidRPr="00206812">
        <w:rPr>
          <w:i/>
          <w:sz w:val="28"/>
          <w:szCs w:val="28"/>
        </w:rPr>
        <w:t>Наименование услуги</w:t>
      </w:r>
      <w:r w:rsidRPr="00206812">
        <w:rPr>
          <w:sz w:val="28"/>
          <w:szCs w:val="28"/>
        </w:rPr>
        <w:t>:</w:t>
      </w:r>
      <w:r w:rsidR="00AD683C" w:rsidRPr="00206812">
        <w:rPr>
          <w:sz w:val="28"/>
          <w:szCs w:val="28"/>
        </w:rPr>
        <w:t xml:space="preserve"> «Организация деятельности клубных формирований и формирований самодеятельного </w:t>
      </w:r>
      <w:r w:rsidR="00F73D29" w:rsidRPr="00206812">
        <w:rPr>
          <w:sz w:val="28"/>
          <w:szCs w:val="28"/>
        </w:rPr>
        <w:t xml:space="preserve">народного </w:t>
      </w:r>
      <w:r w:rsidR="00AD683C" w:rsidRPr="00206812">
        <w:rPr>
          <w:sz w:val="28"/>
          <w:szCs w:val="28"/>
        </w:rPr>
        <w:t>творчества»</w:t>
      </w:r>
      <w:r w:rsidR="00F73D29" w:rsidRPr="00206812">
        <w:rPr>
          <w:sz w:val="28"/>
          <w:szCs w:val="28"/>
        </w:rPr>
        <w:t>, «Организация и проведение культурн</w:t>
      </w:r>
      <w:proofErr w:type="gramStart"/>
      <w:r w:rsidR="00F73D29" w:rsidRPr="00206812">
        <w:rPr>
          <w:sz w:val="28"/>
          <w:szCs w:val="28"/>
        </w:rPr>
        <w:t>о-</w:t>
      </w:r>
      <w:proofErr w:type="gramEnd"/>
      <w:r w:rsidR="00F73D29" w:rsidRPr="00206812">
        <w:rPr>
          <w:sz w:val="28"/>
          <w:szCs w:val="28"/>
        </w:rPr>
        <w:t xml:space="preserve"> массовых мероприятий».</w:t>
      </w:r>
    </w:p>
    <w:p w:rsidR="005861A0" w:rsidRPr="00A63CF6" w:rsidRDefault="005861A0" w:rsidP="00D241D7">
      <w:pPr>
        <w:jc w:val="both"/>
        <w:rPr>
          <w:i/>
          <w:sz w:val="28"/>
          <w:szCs w:val="28"/>
        </w:rPr>
      </w:pPr>
      <w:r w:rsidRPr="00A63CF6">
        <w:rPr>
          <w:i/>
          <w:sz w:val="28"/>
          <w:szCs w:val="28"/>
        </w:rPr>
        <w:t>Содержание услуги:</w:t>
      </w:r>
    </w:p>
    <w:p w:rsidR="005861A0" w:rsidRPr="00A63CF6" w:rsidRDefault="005861A0" w:rsidP="00D241D7">
      <w:pPr>
        <w:ind w:firstLine="709"/>
        <w:jc w:val="both"/>
        <w:rPr>
          <w:sz w:val="28"/>
          <w:szCs w:val="28"/>
        </w:rPr>
      </w:pPr>
      <w:r w:rsidRPr="00A63CF6">
        <w:rPr>
          <w:sz w:val="28"/>
          <w:szCs w:val="28"/>
        </w:rPr>
        <w:t xml:space="preserve">1 группа.  </w:t>
      </w:r>
      <w:r w:rsidRPr="00A63CF6">
        <w:rPr>
          <w:i/>
          <w:iCs/>
          <w:sz w:val="28"/>
          <w:szCs w:val="28"/>
        </w:rPr>
        <w:t>Услуги, ориентированные на формирование личности</w:t>
      </w:r>
      <w:r w:rsidRPr="00A63CF6">
        <w:rPr>
          <w:sz w:val="28"/>
          <w:szCs w:val="28"/>
        </w:rPr>
        <w:t>:</w:t>
      </w:r>
    </w:p>
    <w:p w:rsidR="005861A0" w:rsidRPr="00A81116" w:rsidRDefault="005861A0" w:rsidP="00D241D7">
      <w:pPr>
        <w:ind w:firstLine="70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– создание и организация работы клубных формирований;</w:t>
      </w:r>
    </w:p>
    <w:p w:rsidR="005861A0" w:rsidRPr="00A81116" w:rsidRDefault="005861A0" w:rsidP="00D241D7">
      <w:pPr>
        <w:ind w:firstLine="70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– демонстрация кинофильмов и видеопрограмм;</w:t>
      </w:r>
    </w:p>
    <w:p w:rsidR="005861A0" w:rsidRPr="00A81116" w:rsidRDefault="00A63CF6" w:rsidP="00D24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61A0" w:rsidRPr="00A81116">
        <w:rPr>
          <w:sz w:val="28"/>
          <w:szCs w:val="28"/>
        </w:rPr>
        <w:t>просветительская деятельность: организация работы лекториев, народных университетов,  проведение тематических вечеров, устных журналов, творческих встреч;</w:t>
      </w:r>
    </w:p>
    <w:p w:rsidR="005861A0" w:rsidRPr="00A81116" w:rsidRDefault="00B46947" w:rsidP="00D24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861A0" w:rsidRPr="00A81116">
        <w:rPr>
          <w:sz w:val="28"/>
          <w:szCs w:val="28"/>
        </w:rPr>
        <w:t>создание благоприятных условий для неформального общения посетителей клубного учреждения: организация работы клубных гостиных, салонов,  игротек;</w:t>
      </w:r>
    </w:p>
    <w:p w:rsidR="005861A0" w:rsidRPr="00A81116" w:rsidRDefault="000C083A" w:rsidP="00D241D7">
      <w:pPr>
        <w:ind w:firstLine="709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– </w:t>
      </w:r>
      <w:r w:rsidR="005861A0" w:rsidRPr="00A81116">
        <w:rPr>
          <w:sz w:val="28"/>
          <w:szCs w:val="28"/>
        </w:rPr>
        <w:t>организация спортивных, физкультурно-оздоровительных программ: работа спортивно–оздоровительных клубов и секций, групп  здоровья, проведение соревнований;</w:t>
      </w:r>
    </w:p>
    <w:p w:rsidR="005861A0" w:rsidRPr="00A81116" w:rsidRDefault="005861A0" w:rsidP="00D241D7">
      <w:pPr>
        <w:pStyle w:val="af6"/>
        <w:ind w:left="450"/>
        <w:jc w:val="both"/>
        <w:rPr>
          <w:i/>
          <w:iCs/>
          <w:sz w:val="28"/>
          <w:szCs w:val="28"/>
        </w:rPr>
      </w:pPr>
      <w:r w:rsidRPr="00A81116">
        <w:rPr>
          <w:sz w:val="28"/>
          <w:szCs w:val="28"/>
        </w:rPr>
        <w:t>2 группа. Д</w:t>
      </w:r>
      <w:r w:rsidRPr="00A81116">
        <w:rPr>
          <w:i/>
          <w:iCs/>
          <w:sz w:val="28"/>
          <w:szCs w:val="28"/>
        </w:rPr>
        <w:t>осуговые услуги:</w:t>
      </w:r>
    </w:p>
    <w:p w:rsidR="005861A0" w:rsidRPr="00A81116" w:rsidRDefault="005861A0" w:rsidP="00D241D7">
      <w:pPr>
        <w:pStyle w:val="af6"/>
        <w:ind w:left="45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– показ результатов творческой деятельности клубных формирований: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проведение фестивалей, смотров, конкурсов, выставок, отчетных концертов;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–проведение спектаклей, конце</w:t>
      </w:r>
      <w:r w:rsidR="000C083A" w:rsidRPr="00A81116">
        <w:rPr>
          <w:sz w:val="28"/>
          <w:szCs w:val="28"/>
        </w:rPr>
        <w:t xml:space="preserve">ртов, в том числе и с участием  </w:t>
      </w:r>
      <w:r w:rsidRPr="00A81116">
        <w:rPr>
          <w:sz w:val="28"/>
          <w:szCs w:val="28"/>
        </w:rPr>
        <w:t>профессиональных коллективов;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–проведение праздников, народных</w:t>
      </w:r>
      <w:r w:rsidR="000C083A" w:rsidRPr="00A81116">
        <w:rPr>
          <w:sz w:val="28"/>
          <w:szCs w:val="28"/>
        </w:rPr>
        <w:t xml:space="preserve"> гуляний, обрядов и ритуалов в </w:t>
      </w:r>
      <w:r w:rsidRPr="00A81116">
        <w:rPr>
          <w:sz w:val="28"/>
          <w:szCs w:val="28"/>
        </w:rPr>
        <w:t>соответствии с местными обычаями и традициями;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>– организация досуга различных групп насел</w:t>
      </w:r>
      <w:r w:rsidR="000C083A" w:rsidRPr="00A81116">
        <w:rPr>
          <w:sz w:val="28"/>
          <w:szCs w:val="28"/>
        </w:rPr>
        <w:t>ения: проведение вечеров отдыха;</w:t>
      </w:r>
    </w:p>
    <w:p w:rsidR="005861A0" w:rsidRPr="00A81116" w:rsidRDefault="000C083A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танцевальных вечеров, дискотек, молодё</w:t>
      </w:r>
      <w:r w:rsidRPr="00A81116">
        <w:rPr>
          <w:sz w:val="28"/>
          <w:szCs w:val="28"/>
        </w:rPr>
        <w:t>жных балов,  детских утренников;</w:t>
      </w:r>
    </w:p>
    <w:p w:rsidR="005861A0" w:rsidRPr="00A81116" w:rsidRDefault="001722D8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игровых, развлекательных программ;</w:t>
      </w:r>
    </w:p>
    <w:p w:rsidR="005861A0" w:rsidRPr="00A81116" w:rsidRDefault="005861A0" w:rsidP="00D241D7">
      <w:pPr>
        <w:pStyle w:val="12"/>
        <w:jc w:val="both"/>
        <w:rPr>
          <w:sz w:val="28"/>
          <w:szCs w:val="28"/>
        </w:rPr>
      </w:pPr>
      <w:r w:rsidRPr="00A81116">
        <w:rPr>
          <w:i/>
          <w:sz w:val="28"/>
          <w:szCs w:val="28"/>
        </w:rPr>
        <w:t xml:space="preserve">Получатели услуги: </w:t>
      </w:r>
      <w:r w:rsidRPr="00A81116">
        <w:rPr>
          <w:sz w:val="28"/>
          <w:szCs w:val="28"/>
        </w:rPr>
        <w:t>население Гуково-Гнилушевского сельского поселения</w:t>
      </w:r>
    </w:p>
    <w:p w:rsidR="005861A0" w:rsidRPr="00A81116" w:rsidRDefault="005861A0" w:rsidP="00D241D7">
      <w:pPr>
        <w:pStyle w:val="12"/>
        <w:jc w:val="both"/>
        <w:rPr>
          <w:sz w:val="28"/>
          <w:szCs w:val="28"/>
        </w:rPr>
      </w:pPr>
    </w:p>
    <w:p w:rsidR="005861A0" w:rsidRPr="00A81116" w:rsidRDefault="005861A0" w:rsidP="00D241D7">
      <w:pPr>
        <w:pStyle w:val="12"/>
        <w:jc w:val="both"/>
        <w:rPr>
          <w:b/>
          <w:i/>
          <w:sz w:val="28"/>
          <w:szCs w:val="28"/>
        </w:rPr>
      </w:pPr>
      <w:r w:rsidRPr="00A81116">
        <w:rPr>
          <w:b/>
          <w:i/>
          <w:sz w:val="28"/>
          <w:szCs w:val="28"/>
        </w:rPr>
        <w:t>Единицы измерения(объемные показатели):</w:t>
      </w:r>
    </w:p>
    <w:p w:rsidR="005861A0" w:rsidRPr="00A81116" w:rsidRDefault="005861A0" w:rsidP="00D241D7">
      <w:pPr>
        <w:jc w:val="both"/>
        <w:rPr>
          <w:b/>
          <w:sz w:val="28"/>
          <w:szCs w:val="28"/>
          <w:highlight w:val="yellow"/>
        </w:rPr>
      </w:pPr>
      <w:r w:rsidRPr="00A81116">
        <w:rPr>
          <w:sz w:val="28"/>
          <w:szCs w:val="28"/>
        </w:rPr>
        <w:t>По 1 группе  услуг    п</w:t>
      </w:r>
      <w:r w:rsidRPr="00A81116">
        <w:rPr>
          <w:iCs/>
          <w:sz w:val="28"/>
          <w:szCs w:val="28"/>
        </w:rPr>
        <w:t>оказателем служит</w:t>
      </w:r>
      <w:r w:rsidRPr="00A81116">
        <w:rPr>
          <w:b/>
          <w:sz w:val="28"/>
          <w:szCs w:val="28"/>
        </w:rPr>
        <w:t xml:space="preserve">  - число клубных формирований;</w:t>
      </w:r>
    </w:p>
    <w:p w:rsidR="005861A0" w:rsidRPr="00A81116" w:rsidRDefault="005861A0" w:rsidP="00D241D7">
      <w:pPr>
        <w:jc w:val="both"/>
        <w:rPr>
          <w:b/>
          <w:sz w:val="28"/>
          <w:szCs w:val="28"/>
        </w:rPr>
      </w:pPr>
      <w:r w:rsidRPr="00A81116">
        <w:rPr>
          <w:b/>
          <w:sz w:val="28"/>
          <w:szCs w:val="28"/>
        </w:rPr>
        <w:t>(не менее 2-х КФ на 1-го специалиста);</w:t>
      </w:r>
    </w:p>
    <w:p w:rsidR="005861A0" w:rsidRPr="00A81116" w:rsidRDefault="005861A0" w:rsidP="00D241D7">
      <w:pPr>
        <w:jc w:val="both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5861A0" w:rsidRPr="00A81116" w:rsidTr="005861A0">
        <w:tc>
          <w:tcPr>
            <w:tcW w:w="3403" w:type="dxa"/>
          </w:tcPr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7-10 постоянно действующих в течение года клубных формирований</w:t>
            </w:r>
          </w:p>
        </w:tc>
        <w:tc>
          <w:tcPr>
            <w:tcW w:w="3686" w:type="dxa"/>
          </w:tcPr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До 7 постоянно действующих в течение года клубных формирований</w:t>
            </w:r>
          </w:p>
        </w:tc>
      </w:tr>
      <w:tr w:rsidR="005861A0" w:rsidRPr="00A81116" w:rsidTr="000C3D87">
        <w:trPr>
          <w:trHeight w:val="892"/>
        </w:trPr>
        <w:tc>
          <w:tcPr>
            <w:tcW w:w="3403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МБУК «Гуково – </w:t>
            </w:r>
            <w:proofErr w:type="spellStart"/>
            <w:r w:rsidRPr="00A81116">
              <w:rPr>
                <w:sz w:val="28"/>
                <w:szCs w:val="28"/>
              </w:rPr>
              <w:t>Гнилушевский</w:t>
            </w:r>
            <w:proofErr w:type="spellEnd"/>
            <w:r w:rsidRPr="00A81116">
              <w:rPr>
                <w:sz w:val="28"/>
                <w:szCs w:val="28"/>
              </w:rPr>
              <w:t xml:space="preserve"> СДК»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Гуково – Гнилушевское </w:t>
            </w:r>
            <w:proofErr w:type="spellStart"/>
            <w:r w:rsidRPr="00A81116">
              <w:rPr>
                <w:sz w:val="28"/>
                <w:szCs w:val="28"/>
              </w:rPr>
              <w:t>с.п</w:t>
            </w:r>
            <w:proofErr w:type="spellEnd"/>
            <w:r w:rsidRPr="00A8111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 «Новоровенецкий СК»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«</w:t>
            </w:r>
            <w:proofErr w:type="spellStart"/>
            <w:r w:rsidRPr="00A81116">
              <w:rPr>
                <w:sz w:val="28"/>
                <w:szCs w:val="28"/>
              </w:rPr>
              <w:t>Васецкий</w:t>
            </w:r>
            <w:proofErr w:type="spellEnd"/>
            <w:r w:rsidRPr="00A81116">
              <w:rPr>
                <w:sz w:val="28"/>
                <w:szCs w:val="28"/>
              </w:rPr>
              <w:t xml:space="preserve"> СК»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Гуково – Гнилушевское </w:t>
            </w:r>
            <w:proofErr w:type="spellStart"/>
            <w:r w:rsidRPr="00A81116">
              <w:rPr>
                <w:sz w:val="28"/>
                <w:szCs w:val="28"/>
              </w:rPr>
              <w:t>с.п</w:t>
            </w:r>
            <w:proofErr w:type="spellEnd"/>
            <w:r w:rsidRPr="00A81116">
              <w:rPr>
                <w:sz w:val="28"/>
                <w:szCs w:val="28"/>
              </w:rPr>
              <w:t>.</w:t>
            </w:r>
          </w:p>
        </w:tc>
      </w:tr>
    </w:tbl>
    <w:p w:rsidR="000C3D87" w:rsidRPr="00A81116" w:rsidRDefault="000C3D87" w:rsidP="00D241D7">
      <w:pPr>
        <w:pStyle w:val="12"/>
        <w:jc w:val="both"/>
        <w:rPr>
          <w:sz w:val="28"/>
          <w:szCs w:val="28"/>
        </w:rPr>
      </w:pPr>
    </w:p>
    <w:p w:rsidR="005861A0" w:rsidRPr="00A81116" w:rsidRDefault="005861A0" w:rsidP="00D241D7">
      <w:pPr>
        <w:pStyle w:val="12"/>
        <w:jc w:val="both"/>
        <w:rPr>
          <w:b/>
          <w:i/>
          <w:sz w:val="28"/>
          <w:szCs w:val="28"/>
        </w:rPr>
      </w:pPr>
      <w:r w:rsidRPr="00A81116">
        <w:rPr>
          <w:sz w:val="28"/>
          <w:szCs w:val="28"/>
        </w:rPr>
        <w:lastRenderedPageBreak/>
        <w:t>По 2 группе  услуг п</w:t>
      </w:r>
      <w:r w:rsidRPr="00A81116">
        <w:rPr>
          <w:iCs/>
          <w:sz w:val="28"/>
          <w:szCs w:val="28"/>
        </w:rPr>
        <w:t>оказателем служит</w:t>
      </w:r>
      <w:r w:rsidRPr="00A81116">
        <w:rPr>
          <w:sz w:val="28"/>
          <w:szCs w:val="28"/>
        </w:rPr>
        <w:t xml:space="preserve"> -  </w:t>
      </w:r>
      <w:r w:rsidRPr="00A81116">
        <w:rPr>
          <w:b/>
          <w:sz w:val="28"/>
          <w:szCs w:val="28"/>
        </w:rPr>
        <w:t xml:space="preserve">количество мероприятий,  </w:t>
      </w:r>
      <w:r w:rsidRPr="00A81116">
        <w:rPr>
          <w:b/>
          <w:i/>
          <w:sz w:val="28"/>
          <w:szCs w:val="28"/>
        </w:rPr>
        <w:t>соотнесенное с числом специалистов учреждения:</w:t>
      </w:r>
    </w:p>
    <w:p w:rsidR="005861A0" w:rsidRPr="00A81116" w:rsidRDefault="005861A0" w:rsidP="00D241D7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Для СДК  и СК – структурных подразделений  не более  </w:t>
      </w:r>
      <w:r w:rsidRPr="00206812">
        <w:rPr>
          <w:sz w:val="28"/>
          <w:szCs w:val="28"/>
        </w:rPr>
        <w:t>220 мероприятий</w:t>
      </w:r>
      <w:r w:rsidR="001722D8" w:rsidRPr="00A81116">
        <w:rPr>
          <w:sz w:val="28"/>
          <w:szCs w:val="28"/>
        </w:rPr>
        <w:t>.</w:t>
      </w:r>
    </w:p>
    <w:p w:rsidR="005861A0" w:rsidRPr="00A81116" w:rsidRDefault="005861A0" w:rsidP="00D241D7">
      <w:pPr>
        <w:tabs>
          <w:tab w:val="left" w:pos="7895"/>
        </w:tabs>
        <w:jc w:val="both"/>
        <w:rPr>
          <w:b/>
          <w:sz w:val="28"/>
          <w:szCs w:val="28"/>
        </w:rPr>
      </w:pPr>
    </w:p>
    <w:p w:rsidR="005861A0" w:rsidRPr="00786D30" w:rsidRDefault="005861A0" w:rsidP="00786D30">
      <w:pPr>
        <w:tabs>
          <w:tab w:val="left" w:pos="7895"/>
        </w:tabs>
        <w:jc w:val="center"/>
        <w:rPr>
          <w:b/>
          <w:sz w:val="28"/>
          <w:szCs w:val="28"/>
        </w:rPr>
      </w:pPr>
      <w:r w:rsidRPr="00786D30">
        <w:rPr>
          <w:b/>
          <w:sz w:val="28"/>
          <w:szCs w:val="28"/>
        </w:rPr>
        <w:t>1.2. Требования к технологии оказания услуги  муниципального учреждения культуры: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1.2.1.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 учреждениями культуры, доступ к культурным благам и культурным ценностям.</w:t>
      </w:r>
    </w:p>
    <w:p w:rsidR="00786D30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1.2.2. Основными причинами отказа в оказании культурно-досуговых услуг являются следующие: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1) нахождение получателя услуги в состоянии алкогольного, наркотического опьянения;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2) нахождение получателя услуги в социально-неадекватном состоянии (враждебный настрой, агрессивность и так далее)</w:t>
      </w:r>
    </w:p>
    <w:p w:rsidR="005861A0" w:rsidRPr="00A81116" w:rsidRDefault="005861A0" w:rsidP="00D241D7">
      <w:pPr>
        <w:pStyle w:val="12"/>
        <w:jc w:val="both"/>
        <w:rPr>
          <w:sz w:val="28"/>
          <w:szCs w:val="28"/>
        </w:rPr>
      </w:pP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1.2.3. Услугу осуществляют учреждения Гуково-Гнилушевского сельского поселения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Организация выполнения работ, услуг, реализация творческой продукции, проведение мероприятий по договорам с государственными, общественными предприятиями, учреждениями, организ</w:t>
      </w:r>
      <w:r w:rsidR="00786D30">
        <w:rPr>
          <w:sz w:val="28"/>
          <w:szCs w:val="28"/>
        </w:rPr>
        <w:t>ациями и отдельными гражданами.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Организация семинаров и мастер-классов различных направлений. 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Создание клубных формирований (студий, кружков художественной самодеятельности, клубов по интересам, любительских объединений. 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Организация танцевальных вечеров, дискотек, вечеров отдыха, массовых праздников и гуляний, карнавалов, балов, маскарадов, викторин, лотерей, ярмарок, выставок продаж работ самодеятельных мастеров. 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Оказание методической и практической помощи по основным направлениям культурно-досуговой деятельности  (подбор сценариев, стихов, материалов, документов по культурно-досуговой деятельности, выпуск методических рекомендаций, ориентировок) 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Организация участия творческих коллективов учреждений культуры в районных смотрах, конкурсах, фестивалях и массовых праздниках.</w:t>
      </w:r>
    </w:p>
    <w:p w:rsidR="00786D30" w:rsidRDefault="005861A0" w:rsidP="00786D30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Организация повышения квалификации клубных работников.</w:t>
      </w:r>
    </w:p>
    <w:p w:rsidR="005861A0" w:rsidRPr="00786D30" w:rsidRDefault="005861A0" w:rsidP="00786D30">
      <w:pPr>
        <w:pStyle w:val="12"/>
        <w:jc w:val="both"/>
        <w:rPr>
          <w:color w:val="FF0000"/>
          <w:sz w:val="28"/>
          <w:szCs w:val="28"/>
        </w:rPr>
      </w:pPr>
      <w:r w:rsidRPr="00A81116">
        <w:rPr>
          <w:sz w:val="28"/>
          <w:szCs w:val="28"/>
        </w:rPr>
        <w:t xml:space="preserve">- Обслуживание летних площадок и оздоровительных лагерей для детей. </w:t>
      </w:r>
    </w:p>
    <w:p w:rsidR="00786D30" w:rsidRPr="00786D30" w:rsidRDefault="005861A0" w:rsidP="00786D30">
      <w:pPr>
        <w:pStyle w:val="aff1"/>
        <w:rPr>
          <w:rFonts w:ascii="Times New Roman" w:hAnsi="Times New Roman"/>
          <w:sz w:val="28"/>
          <w:szCs w:val="28"/>
        </w:rPr>
      </w:pPr>
      <w:r w:rsidRPr="00786D30">
        <w:rPr>
          <w:rFonts w:ascii="Times New Roman" w:hAnsi="Times New Roman"/>
          <w:sz w:val="28"/>
          <w:szCs w:val="28"/>
        </w:rPr>
        <w:t>- Подбор фонограмм к мероп</w:t>
      </w:r>
      <w:r w:rsidR="00786D30" w:rsidRPr="00786D30">
        <w:rPr>
          <w:rFonts w:ascii="Times New Roman" w:hAnsi="Times New Roman"/>
          <w:sz w:val="28"/>
          <w:szCs w:val="28"/>
        </w:rPr>
        <w:t xml:space="preserve">риятиям, событиям, праздникам. </w:t>
      </w:r>
    </w:p>
    <w:p w:rsidR="00786D30" w:rsidRPr="00786D30" w:rsidRDefault="005861A0" w:rsidP="00786D30">
      <w:pPr>
        <w:pStyle w:val="aff1"/>
        <w:rPr>
          <w:rFonts w:ascii="Times New Roman" w:hAnsi="Times New Roman"/>
          <w:sz w:val="28"/>
          <w:szCs w:val="28"/>
        </w:rPr>
      </w:pPr>
      <w:r w:rsidRPr="00786D30">
        <w:rPr>
          <w:rFonts w:ascii="Times New Roman" w:hAnsi="Times New Roman"/>
          <w:sz w:val="28"/>
          <w:szCs w:val="28"/>
        </w:rPr>
        <w:t>- Организация концертов, спектаклей, театрализованных представле</w:t>
      </w:r>
      <w:r w:rsidR="00786D30" w:rsidRPr="00786D30">
        <w:rPr>
          <w:rFonts w:ascii="Times New Roman" w:hAnsi="Times New Roman"/>
          <w:sz w:val="28"/>
          <w:szCs w:val="28"/>
        </w:rPr>
        <w:t xml:space="preserve">ний, развлекательных программ. </w:t>
      </w:r>
    </w:p>
    <w:p w:rsidR="005861A0" w:rsidRPr="00786D30" w:rsidRDefault="005861A0" w:rsidP="00786D30">
      <w:pPr>
        <w:pStyle w:val="aff1"/>
        <w:rPr>
          <w:rFonts w:ascii="Times New Roman" w:hAnsi="Times New Roman"/>
          <w:sz w:val="28"/>
          <w:szCs w:val="28"/>
        </w:rPr>
      </w:pPr>
      <w:r w:rsidRPr="00786D30">
        <w:rPr>
          <w:rFonts w:ascii="Times New Roman" w:hAnsi="Times New Roman"/>
          <w:sz w:val="28"/>
          <w:szCs w:val="28"/>
        </w:rPr>
        <w:t xml:space="preserve">- Выполнение художественно-оформительских работ (лозунги, плакаты,  стенды и другие виды наглядной агитации). </w:t>
      </w:r>
    </w:p>
    <w:p w:rsidR="005861A0" w:rsidRPr="00786D30" w:rsidRDefault="005861A0" w:rsidP="00786D30">
      <w:pPr>
        <w:pStyle w:val="aff1"/>
        <w:rPr>
          <w:rFonts w:ascii="Times New Roman" w:hAnsi="Times New Roman"/>
          <w:sz w:val="28"/>
          <w:szCs w:val="28"/>
        </w:rPr>
      </w:pPr>
      <w:r w:rsidRPr="00786D30">
        <w:rPr>
          <w:rFonts w:ascii="Times New Roman" w:hAnsi="Times New Roman"/>
          <w:sz w:val="28"/>
          <w:szCs w:val="28"/>
        </w:rPr>
        <w:t xml:space="preserve">- Предоставление сценических костюмов и театрального реквизита.  </w:t>
      </w:r>
    </w:p>
    <w:p w:rsidR="00786D30" w:rsidRDefault="00786D30" w:rsidP="00D241D7">
      <w:pPr>
        <w:jc w:val="both"/>
        <w:rPr>
          <w:sz w:val="28"/>
          <w:szCs w:val="28"/>
        </w:rPr>
      </w:pPr>
    </w:p>
    <w:p w:rsidR="005861A0" w:rsidRPr="00A81116" w:rsidRDefault="005861A0" w:rsidP="00D241D7">
      <w:pPr>
        <w:jc w:val="both"/>
        <w:rPr>
          <w:bCs/>
          <w:sz w:val="28"/>
          <w:szCs w:val="28"/>
        </w:rPr>
      </w:pPr>
      <w:r w:rsidRPr="00A81116">
        <w:rPr>
          <w:sz w:val="28"/>
          <w:szCs w:val="28"/>
        </w:rPr>
        <w:t>1.2.4  Целями и задачами деятельности культурно-досуговых учреждений является создание условий для:</w:t>
      </w:r>
    </w:p>
    <w:p w:rsidR="005861A0" w:rsidRPr="00A81116" w:rsidRDefault="005861A0" w:rsidP="00D241D7">
      <w:pPr>
        <w:jc w:val="both"/>
        <w:rPr>
          <w:bCs/>
          <w:sz w:val="28"/>
          <w:szCs w:val="28"/>
        </w:rPr>
      </w:pP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удовлетворения общественных потребностей в сохранении и развитии народной традиционной культуры,  приобщения жителей Гуково-Гнилушевского сельского поселения к творчеству, культурному развитию и самообразованию, любительскому искусству и ремеслам.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сохранение и развитие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создание благоприятных условий для организации культурного досуга и отдыха жителей Гуково-Гнилушевского сельского поселения».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поддержка и развитие самобытных национальных культур, народных промыслов и ремесел.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использование новых форм организации культурного досуга с учетом потребностей различных социально-возрастных групп населения.</w:t>
      </w:r>
    </w:p>
    <w:p w:rsidR="005861A0" w:rsidRPr="00A81116" w:rsidRDefault="005861A0" w:rsidP="00D241D7">
      <w:pPr>
        <w:ind w:left="36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создание и реализация культурно-досуговых целевых программ по сохранению и развитию культуры района и поиска оригинальных решений в традиционных </w:t>
      </w:r>
      <w:proofErr w:type="spellStart"/>
      <w:r w:rsidRPr="00A81116">
        <w:rPr>
          <w:sz w:val="28"/>
          <w:szCs w:val="28"/>
        </w:rPr>
        <w:t>формахпредметов</w:t>
      </w:r>
      <w:proofErr w:type="spellEnd"/>
      <w:r w:rsidRPr="00A81116">
        <w:rPr>
          <w:sz w:val="28"/>
          <w:szCs w:val="28"/>
        </w:rPr>
        <w:t xml:space="preserve"> деятельности, выдвижение новых форм на основе совместного творчества специалистов и инициативных участников (посетителей, зрителей и т.д.).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1.2.5. Качественное оказание услуг должно: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5861A0" w:rsidRPr="00A81116">
        <w:rPr>
          <w:sz w:val="28"/>
          <w:szCs w:val="28"/>
        </w:rPr>
        <w:t>обеспечивать расширение общего и культурного кругозора и сферы общения населения  района;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5861A0" w:rsidRPr="00A81116">
        <w:rPr>
          <w:sz w:val="28"/>
          <w:szCs w:val="28"/>
        </w:rPr>
        <w:t>способствовать: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поднятию жизненного тонуса населения;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1A0" w:rsidRPr="00A81116">
        <w:rPr>
          <w:sz w:val="28"/>
          <w:szCs w:val="28"/>
        </w:rPr>
        <w:t>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развитию творческих начал у населения;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- повышению творческой активности населения, всестороннему развитию детей и подростков.</w:t>
      </w:r>
    </w:p>
    <w:p w:rsidR="005861A0" w:rsidRPr="00A81116" w:rsidRDefault="005861A0" w:rsidP="00786D30">
      <w:pPr>
        <w:ind w:firstLine="708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Оказание услуг культурно-досуговыми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 </w:t>
      </w:r>
    </w:p>
    <w:p w:rsidR="005861A0" w:rsidRPr="00A81116" w:rsidRDefault="00786D30" w:rsidP="00D241D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1A0" w:rsidRPr="00A81116">
        <w:rPr>
          <w:sz w:val="28"/>
          <w:szCs w:val="28"/>
        </w:rPr>
        <w:t xml:space="preserve"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   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>Содействие в повышении культурного уровня населения, в расширении кругозора обеспечивается путем обновления  программ концертов и кинофильмов.</w:t>
      </w:r>
    </w:p>
    <w:p w:rsidR="005861A0" w:rsidRPr="00A81116" w:rsidRDefault="005861A0" w:rsidP="00D241D7">
      <w:pPr>
        <w:jc w:val="both"/>
        <w:rPr>
          <w:sz w:val="28"/>
          <w:szCs w:val="28"/>
        </w:rPr>
      </w:pPr>
      <w:r w:rsidRPr="00A81116">
        <w:rPr>
          <w:sz w:val="28"/>
          <w:szCs w:val="28"/>
        </w:rPr>
        <w:tab/>
        <w:t xml:space="preserve">Качество образования работников культуры должно обеспечиваться повышением их профессионального уровня, </w:t>
      </w:r>
      <w:proofErr w:type="spellStart"/>
      <w:r w:rsidRPr="00A81116">
        <w:rPr>
          <w:sz w:val="28"/>
          <w:szCs w:val="28"/>
        </w:rPr>
        <w:t>получениемработниками</w:t>
      </w:r>
      <w:proofErr w:type="spellEnd"/>
      <w:r w:rsidRPr="00A81116">
        <w:rPr>
          <w:sz w:val="28"/>
          <w:szCs w:val="28"/>
        </w:rPr>
        <w:t xml:space="preserve"> званий и способствовать проявлению талантов. </w:t>
      </w:r>
    </w:p>
    <w:p w:rsidR="005861A0" w:rsidRPr="00A81116" w:rsidRDefault="005861A0" w:rsidP="00D241D7">
      <w:pPr>
        <w:pStyle w:val="12"/>
        <w:ind w:left="1134"/>
        <w:jc w:val="both"/>
        <w:rPr>
          <w:b/>
          <w:color w:val="FF0000"/>
          <w:sz w:val="28"/>
          <w:szCs w:val="28"/>
        </w:rPr>
      </w:pPr>
    </w:p>
    <w:p w:rsidR="005861A0" w:rsidRPr="00A81116" w:rsidRDefault="005861A0" w:rsidP="00786D30">
      <w:pPr>
        <w:pStyle w:val="12"/>
        <w:ind w:left="1134"/>
        <w:jc w:val="center"/>
        <w:rPr>
          <w:b/>
          <w:sz w:val="28"/>
          <w:szCs w:val="28"/>
        </w:rPr>
      </w:pPr>
      <w:r w:rsidRPr="00A81116">
        <w:rPr>
          <w:b/>
          <w:sz w:val="28"/>
          <w:szCs w:val="28"/>
        </w:rPr>
        <w:t>1.3. Критерии оценки качества услуги</w:t>
      </w:r>
    </w:p>
    <w:p w:rsidR="005861A0" w:rsidRPr="00A81116" w:rsidRDefault="005861A0" w:rsidP="00D241D7">
      <w:pPr>
        <w:pStyle w:val="12"/>
        <w:ind w:left="1134"/>
        <w:jc w:val="both"/>
        <w:rPr>
          <w:b/>
          <w:sz w:val="28"/>
          <w:szCs w:val="28"/>
        </w:rPr>
      </w:pPr>
    </w:p>
    <w:p w:rsidR="005861A0" w:rsidRPr="00A81116" w:rsidRDefault="005861A0" w:rsidP="00D241D7">
      <w:pPr>
        <w:pStyle w:val="12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1.3.1.При оценке качества услуг используются следующие критерии:</w:t>
      </w:r>
    </w:p>
    <w:p w:rsidR="005861A0" w:rsidRPr="00A81116" w:rsidRDefault="00786D30" w:rsidP="00786D30">
      <w:pPr>
        <w:pStyle w:val="12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1A0" w:rsidRPr="00A81116">
        <w:rPr>
          <w:sz w:val="28"/>
          <w:szCs w:val="28"/>
        </w:rPr>
        <w:t>полнота (объем) предоставления услуги в соответствии с требованиями ее предоставления;</w:t>
      </w:r>
    </w:p>
    <w:p w:rsidR="005861A0" w:rsidRPr="00A81116" w:rsidRDefault="00786D30" w:rsidP="00D241D7">
      <w:pPr>
        <w:pStyle w:val="1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61A0" w:rsidRPr="00A81116">
        <w:rPr>
          <w:sz w:val="28"/>
          <w:szCs w:val="28"/>
        </w:rPr>
        <w:t>результативность  предоставления услуги оценивается на основании индикаторов качества услуг и различными методами (в том числе путем проведения опросов).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1.3.2. Качественное предоставление услуги характеризуют: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61A0" w:rsidRPr="00A81116">
        <w:rPr>
          <w:sz w:val="28"/>
          <w:szCs w:val="28"/>
        </w:rPr>
        <w:t>эстетичность, комфортность, социальная адресность, точность, своевременность, актуальность и безопасность.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Эстетичность и комфортность: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 оказываемая услуга должна соответствовать требованиям эстетичности.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Требования социальной адресности должны предусматривать: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доступность и обеспеченность населения услугами, соответствие услуги ожиданиям различных групп получателей услуг.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Точность и своевременность исполнения услуг: 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  <w:r w:rsidRPr="00A81116">
        <w:rPr>
          <w:sz w:val="28"/>
          <w:szCs w:val="28"/>
        </w:rPr>
        <w:t>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5861A0" w:rsidRPr="00A81116">
        <w:rPr>
          <w:sz w:val="28"/>
          <w:szCs w:val="28"/>
        </w:rPr>
        <w:t>создание условий для развития личности жителей района;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5861A0" w:rsidRPr="00A81116">
        <w:rPr>
          <w:sz w:val="28"/>
          <w:szCs w:val="28"/>
        </w:rPr>
        <w:t>оптимальность использования ресурсов культурно-досугового учреждения;</w:t>
      </w:r>
    </w:p>
    <w:p w:rsidR="005861A0" w:rsidRPr="00A81116" w:rsidRDefault="00786D30" w:rsidP="00D241D7">
      <w:pPr>
        <w:tabs>
          <w:tab w:val="left" w:pos="7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5861A0" w:rsidRPr="00A81116">
        <w:rPr>
          <w:sz w:val="28"/>
          <w:szCs w:val="28"/>
        </w:rPr>
        <w:t>удовлетворенность населения района предоставлением культурно-досуговой услуги.</w:t>
      </w:r>
    </w:p>
    <w:p w:rsidR="005861A0" w:rsidRPr="00A81116" w:rsidRDefault="005861A0" w:rsidP="00D241D7">
      <w:pPr>
        <w:tabs>
          <w:tab w:val="left" w:pos="7895"/>
        </w:tabs>
        <w:jc w:val="both"/>
        <w:rPr>
          <w:color w:val="FF0000"/>
          <w:sz w:val="28"/>
          <w:szCs w:val="28"/>
        </w:rPr>
      </w:pPr>
    </w:p>
    <w:p w:rsidR="005861A0" w:rsidRPr="00A81116" w:rsidRDefault="005861A0" w:rsidP="00786D30">
      <w:pPr>
        <w:tabs>
          <w:tab w:val="left" w:pos="7895"/>
        </w:tabs>
        <w:jc w:val="center"/>
        <w:rPr>
          <w:b/>
          <w:sz w:val="28"/>
          <w:szCs w:val="28"/>
        </w:rPr>
      </w:pPr>
      <w:r w:rsidRPr="00A81116">
        <w:rPr>
          <w:sz w:val="28"/>
          <w:szCs w:val="28"/>
        </w:rPr>
        <w:t xml:space="preserve">1.3.3. </w:t>
      </w:r>
      <w:r w:rsidRPr="00A81116">
        <w:rPr>
          <w:b/>
          <w:sz w:val="28"/>
          <w:szCs w:val="28"/>
        </w:rPr>
        <w:t>Система индикаторов качества услуги:</w:t>
      </w:r>
    </w:p>
    <w:p w:rsidR="00786D30" w:rsidRDefault="00786D30" w:rsidP="00786D30">
      <w:pPr>
        <w:ind w:firstLine="720"/>
        <w:jc w:val="center"/>
        <w:rPr>
          <w:sz w:val="28"/>
          <w:szCs w:val="28"/>
        </w:rPr>
      </w:pPr>
    </w:p>
    <w:p w:rsidR="005861A0" w:rsidRPr="00A81116" w:rsidRDefault="005861A0" w:rsidP="00D241D7">
      <w:pPr>
        <w:ind w:firstLine="720"/>
        <w:jc w:val="both"/>
        <w:rPr>
          <w:sz w:val="28"/>
          <w:szCs w:val="28"/>
        </w:rPr>
      </w:pPr>
      <w:r w:rsidRPr="00A81116">
        <w:rPr>
          <w:sz w:val="28"/>
          <w:szCs w:val="28"/>
        </w:rPr>
        <w:t>Индикаторы качества для клубных учреждений определяются способностью достигать поставленных Уставом учреждения общественно значимых целей и задач.</w:t>
      </w:r>
    </w:p>
    <w:p w:rsidR="005861A0" w:rsidRPr="00A81116" w:rsidRDefault="005861A0" w:rsidP="00D241D7">
      <w:pPr>
        <w:tabs>
          <w:tab w:val="left" w:pos="7895"/>
        </w:tabs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956"/>
        <w:gridCol w:w="3922"/>
        <w:gridCol w:w="1735"/>
      </w:tblGrid>
      <w:tr w:rsidR="005861A0" w:rsidRPr="00A81116" w:rsidTr="005861A0">
        <w:tc>
          <w:tcPr>
            <w:tcW w:w="568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Индикаторы  качества бюджетной услуги</w:t>
            </w:r>
          </w:p>
        </w:tc>
        <w:tc>
          <w:tcPr>
            <w:tcW w:w="3934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736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Значение индикатора </w:t>
            </w:r>
          </w:p>
        </w:tc>
      </w:tr>
      <w:tr w:rsidR="005861A0" w:rsidRPr="00A81116" w:rsidTr="005861A0">
        <w:tc>
          <w:tcPr>
            <w:tcW w:w="568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конкурсной  активности:</w:t>
            </w:r>
          </w:p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 xml:space="preserve">число участников клубных формирований самодеятельного народного творчества, принявших участие в фестивалях, смотрах, конкурсах (не менее областного уровня) относительно числа всех </w:t>
            </w:r>
            <w:r w:rsidRPr="00A81116">
              <w:rPr>
                <w:bCs/>
                <w:sz w:val="28"/>
                <w:szCs w:val="28"/>
              </w:rPr>
              <w:lastRenderedPageBreak/>
              <w:t>занимающихся в  формированиях СНТ.</w:t>
            </w:r>
          </w:p>
        </w:tc>
        <w:tc>
          <w:tcPr>
            <w:tcW w:w="3934" w:type="dxa"/>
          </w:tcPr>
          <w:p w:rsidR="005861A0" w:rsidRPr="00A81116" w:rsidRDefault="005861A0" w:rsidP="00D241D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lastRenderedPageBreak/>
              <w:t>К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А </w:t>
            </w:r>
            <w:r w:rsidRPr="00A81116">
              <w:rPr>
                <w:b/>
                <w:bCs/>
                <w:sz w:val="28"/>
                <w:szCs w:val="28"/>
              </w:rPr>
              <w:t>= 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К</w:t>
            </w:r>
            <w:r w:rsidRPr="00A81116">
              <w:rPr>
                <w:b/>
                <w:bCs/>
                <w:sz w:val="28"/>
                <w:szCs w:val="28"/>
              </w:rPr>
              <w:t>: 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СНТ,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 xml:space="preserve">где: </w:t>
            </w:r>
            <w:r w:rsidRPr="00A81116">
              <w:rPr>
                <w:b/>
                <w:bCs/>
                <w:sz w:val="28"/>
                <w:szCs w:val="28"/>
              </w:rPr>
              <w:t>К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А   </w:t>
            </w:r>
            <w:r w:rsidRPr="00A81116">
              <w:rPr>
                <w:b/>
                <w:bCs/>
                <w:sz w:val="28"/>
                <w:szCs w:val="28"/>
              </w:rPr>
              <w:t xml:space="preserve">- </w:t>
            </w:r>
            <w:r w:rsidRPr="00A81116">
              <w:rPr>
                <w:bCs/>
                <w:sz w:val="28"/>
                <w:szCs w:val="28"/>
              </w:rPr>
              <w:t>индикатор конкурсной  активности;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>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К</w:t>
            </w:r>
            <w:r w:rsidRPr="00A81116">
              <w:rPr>
                <w:b/>
                <w:bCs/>
                <w:sz w:val="28"/>
                <w:szCs w:val="28"/>
              </w:rPr>
              <w:t>-</w:t>
            </w:r>
            <w:r w:rsidRPr="00A81116">
              <w:rPr>
                <w:bCs/>
                <w:sz w:val="28"/>
                <w:szCs w:val="28"/>
              </w:rPr>
              <w:t>число участников формирований СНТ, принявших участие в фестивалях, смотрах, конкурсах (не менее областного уровня);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 xml:space="preserve">       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СНТ</w:t>
            </w:r>
            <w:r w:rsidRPr="00A81116">
              <w:rPr>
                <w:b/>
                <w:bCs/>
                <w:sz w:val="28"/>
                <w:szCs w:val="28"/>
              </w:rPr>
              <w:t xml:space="preserve"> – </w:t>
            </w:r>
            <w:r w:rsidRPr="00A81116">
              <w:rPr>
                <w:bCs/>
                <w:sz w:val="28"/>
                <w:szCs w:val="28"/>
              </w:rPr>
              <w:t xml:space="preserve">число участников </w:t>
            </w:r>
            <w:r w:rsidRPr="00A81116">
              <w:rPr>
                <w:bCs/>
                <w:sz w:val="28"/>
                <w:szCs w:val="28"/>
              </w:rPr>
              <w:lastRenderedPageBreak/>
              <w:t>всех формирований СНТ.</w:t>
            </w:r>
          </w:p>
        </w:tc>
        <w:tc>
          <w:tcPr>
            <w:tcW w:w="1736" w:type="dxa"/>
          </w:tcPr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0</w:t>
            </w:r>
          </w:p>
        </w:tc>
      </w:tr>
      <w:tr w:rsidR="005861A0" w:rsidRPr="00A81116" w:rsidTr="005861A0">
        <w:tc>
          <w:tcPr>
            <w:tcW w:w="568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массовости (охват населения кружковой работой) число  постоянных участников клубных формирований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</w:tcPr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b/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>М = 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Ф</w:t>
            </w:r>
            <w:r w:rsidRPr="00A81116">
              <w:rPr>
                <w:b/>
                <w:bCs/>
                <w:sz w:val="28"/>
                <w:szCs w:val="28"/>
              </w:rPr>
              <w:t xml:space="preserve"> : Н,</w:t>
            </w:r>
          </w:p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 xml:space="preserve">Где: </w:t>
            </w:r>
            <w:r w:rsidRPr="00A81116">
              <w:rPr>
                <w:b/>
                <w:bCs/>
                <w:sz w:val="28"/>
                <w:szCs w:val="28"/>
              </w:rPr>
              <w:t xml:space="preserve">М </w:t>
            </w:r>
            <w:r w:rsidRPr="00A81116">
              <w:rPr>
                <w:bCs/>
                <w:sz w:val="28"/>
                <w:szCs w:val="28"/>
              </w:rPr>
              <w:t>- индикатор массовости;</w:t>
            </w:r>
          </w:p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 xml:space="preserve">      У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Ф</w:t>
            </w:r>
            <w:r w:rsidRPr="00A81116">
              <w:rPr>
                <w:b/>
                <w:bCs/>
                <w:sz w:val="28"/>
                <w:szCs w:val="28"/>
              </w:rPr>
              <w:t xml:space="preserve"> – </w:t>
            </w:r>
            <w:r w:rsidRPr="00A81116">
              <w:rPr>
                <w:bCs/>
                <w:sz w:val="28"/>
                <w:szCs w:val="28"/>
              </w:rPr>
              <w:t xml:space="preserve">число участников клубных формирований; </w:t>
            </w:r>
          </w:p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 xml:space="preserve">       Н  -</w:t>
            </w:r>
            <w:r w:rsidRPr="00A81116">
              <w:rPr>
                <w:bCs/>
                <w:sz w:val="28"/>
                <w:szCs w:val="28"/>
              </w:rPr>
              <w:t xml:space="preserve"> численность населения муниципального образования.</w:t>
            </w:r>
          </w:p>
        </w:tc>
        <w:tc>
          <w:tcPr>
            <w:tcW w:w="1736" w:type="dxa"/>
          </w:tcPr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tabs>
                <w:tab w:val="right" w:pos="9355"/>
              </w:tabs>
              <w:ind w:left="142"/>
              <w:jc w:val="both"/>
              <w:rPr>
                <w:b/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0,07</w:t>
            </w:r>
          </w:p>
        </w:tc>
      </w:tr>
      <w:tr w:rsidR="005861A0" w:rsidRPr="00A81116" w:rsidTr="005861A0">
        <w:tc>
          <w:tcPr>
            <w:tcW w:w="568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коллективного творчества: число формирований самодеятельного народного творчества отнесенное к общему числу клубных формирований</w:t>
            </w:r>
          </w:p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5861A0" w:rsidRPr="00A81116" w:rsidRDefault="005861A0" w:rsidP="00D241D7">
            <w:pPr>
              <w:ind w:firstLine="72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  <w:r w:rsidRPr="00A81116">
              <w:rPr>
                <w:b/>
                <w:bCs/>
                <w:sz w:val="28"/>
                <w:szCs w:val="28"/>
              </w:rPr>
              <w:t>К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Т </w:t>
            </w:r>
            <w:r w:rsidRPr="00A81116">
              <w:rPr>
                <w:b/>
                <w:bCs/>
                <w:sz w:val="28"/>
                <w:szCs w:val="28"/>
              </w:rPr>
              <w:t>= Ф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СНТ</w:t>
            </w:r>
            <w:r w:rsidRPr="00A81116">
              <w:rPr>
                <w:b/>
                <w:bCs/>
                <w:sz w:val="28"/>
                <w:szCs w:val="28"/>
              </w:rPr>
              <w:t>: Ф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К,</w:t>
            </w:r>
          </w:p>
          <w:p w:rsidR="005861A0" w:rsidRPr="00A81116" w:rsidRDefault="005861A0" w:rsidP="00D241D7">
            <w:pPr>
              <w:jc w:val="both"/>
              <w:rPr>
                <w:b/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Где:</w:t>
            </w:r>
            <w:r w:rsidRPr="00A81116">
              <w:rPr>
                <w:b/>
                <w:bCs/>
                <w:sz w:val="28"/>
                <w:szCs w:val="28"/>
              </w:rPr>
              <w:t xml:space="preserve"> К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Т </w:t>
            </w:r>
            <w:r w:rsidRPr="00A81116">
              <w:rPr>
                <w:b/>
                <w:bCs/>
                <w:sz w:val="28"/>
                <w:szCs w:val="28"/>
              </w:rPr>
              <w:t>-</w:t>
            </w:r>
            <w:r w:rsidRPr="00A81116">
              <w:rPr>
                <w:bCs/>
                <w:sz w:val="28"/>
                <w:szCs w:val="28"/>
              </w:rPr>
              <w:t xml:space="preserve"> индикатор коллективного творчества;</w:t>
            </w:r>
          </w:p>
          <w:p w:rsidR="005861A0" w:rsidRPr="00A81116" w:rsidRDefault="005861A0" w:rsidP="00D241D7">
            <w:pPr>
              <w:jc w:val="both"/>
              <w:rPr>
                <w:b/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 xml:space="preserve">  Ф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СНТ  </w:t>
            </w:r>
            <w:r w:rsidRPr="00A81116">
              <w:rPr>
                <w:bCs/>
                <w:sz w:val="28"/>
                <w:szCs w:val="28"/>
              </w:rPr>
              <w:t>– число формирований СНТ;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>Ф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К </w:t>
            </w:r>
            <w:r w:rsidRPr="00A81116">
              <w:rPr>
                <w:b/>
                <w:bCs/>
                <w:sz w:val="28"/>
                <w:szCs w:val="28"/>
              </w:rPr>
              <w:t xml:space="preserve"> - </w:t>
            </w:r>
            <w:r w:rsidRPr="00A81116">
              <w:rPr>
                <w:bCs/>
                <w:sz w:val="28"/>
                <w:szCs w:val="28"/>
              </w:rPr>
              <w:t>число клубных формирований.</w:t>
            </w:r>
          </w:p>
        </w:tc>
        <w:tc>
          <w:tcPr>
            <w:tcW w:w="1736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0,7</w:t>
            </w:r>
          </w:p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861A0" w:rsidRPr="00A81116" w:rsidTr="005861A0">
        <w:tc>
          <w:tcPr>
            <w:tcW w:w="568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1A0" w:rsidRPr="00A81116" w:rsidRDefault="005861A0" w:rsidP="00D241D7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3934" w:type="dxa"/>
          </w:tcPr>
          <w:p w:rsidR="005861A0" w:rsidRPr="00A81116" w:rsidRDefault="005861A0" w:rsidP="00D241D7">
            <w:pPr>
              <w:ind w:firstLine="72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  <w:r w:rsidRPr="00A81116">
              <w:rPr>
                <w:b/>
                <w:bCs/>
                <w:sz w:val="28"/>
                <w:szCs w:val="28"/>
              </w:rPr>
              <w:t>А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С</w:t>
            </w:r>
            <w:r w:rsidRPr="00A81116">
              <w:rPr>
                <w:b/>
                <w:bCs/>
                <w:sz w:val="28"/>
                <w:szCs w:val="28"/>
              </w:rPr>
              <w:t xml:space="preserve"> = П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М</w:t>
            </w:r>
            <w:r w:rsidRPr="00A81116">
              <w:rPr>
                <w:b/>
                <w:bCs/>
                <w:sz w:val="28"/>
                <w:szCs w:val="28"/>
              </w:rPr>
              <w:t xml:space="preserve"> :</w:t>
            </w:r>
            <w:proofErr w:type="spellStart"/>
            <w:r w:rsidRPr="00A81116">
              <w:rPr>
                <w:b/>
                <w:bCs/>
                <w:sz w:val="28"/>
                <w:szCs w:val="28"/>
              </w:rPr>
              <w:t>Чж</w:t>
            </w:r>
            <w:proofErr w:type="spellEnd"/>
            <w:r w:rsidRPr="00A81116">
              <w:rPr>
                <w:b/>
                <w:bCs/>
                <w:sz w:val="28"/>
                <w:szCs w:val="28"/>
                <w:vertAlign w:val="subscript"/>
              </w:rPr>
              <w:t>,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 xml:space="preserve">Где: </w:t>
            </w:r>
            <w:r w:rsidRPr="00A81116">
              <w:rPr>
                <w:b/>
                <w:bCs/>
                <w:sz w:val="28"/>
                <w:szCs w:val="28"/>
              </w:rPr>
              <w:t>А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>С</w:t>
            </w:r>
            <w:r w:rsidRPr="00A81116">
              <w:rPr>
                <w:b/>
                <w:bCs/>
                <w:sz w:val="28"/>
                <w:szCs w:val="28"/>
              </w:rPr>
              <w:t xml:space="preserve"> – </w:t>
            </w:r>
            <w:r w:rsidRPr="00A81116">
              <w:rPr>
                <w:bCs/>
                <w:sz w:val="28"/>
                <w:szCs w:val="28"/>
              </w:rPr>
              <w:t>индикатор социальной активности;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r w:rsidRPr="00A81116">
              <w:rPr>
                <w:b/>
                <w:bCs/>
                <w:sz w:val="28"/>
                <w:szCs w:val="28"/>
              </w:rPr>
              <w:t xml:space="preserve">       П</w:t>
            </w:r>
            <w:r w:rsidRPr="00A81116">
              <w:rPr>
                <w:b/>
                <w:bCs/>
                <w:sz w:val="28"/>
                <w:szCs w:val="28"/>
                <w:vertAlign w:val="subscript"/>
              </w:rPr>
              <w:t xml:space="preserve">М </w:t>
            </w:r>
            <w:r w:rsidRPr="00A81116">
              <w:rPr>
                <w:b/>
                <w:bCs/>
                <w:sz w:val="28"/>
                <w:szCs w:val="28"/>
              </w:rPr>
              <w:t xml:space="preserve">– </w:t>
            </w:r>
            <w:r w:rsidRPr="00A81116">
              <w:rPr>
                <w:bCs/>
                <w:sz w:val="28"/>
                <w:szCs w:val="28"/>
              </w:rPr>
              <w:t>число посетителей мероприятий;</w:t>
            </w:r>
          </w:p>
          <w:p w:rsidR="005861A0" w:rsidRPr="00A81116" w:rsidRDefault="005861A0" w:rsidP="00D241D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81116">
              <w:rPr>
                <w:b/>
                <w:bCs/>
                <w:sz w:val="28"/>
                <w:szCs w:val="28"/>
              </w:rPr>
              <w:t>Чж</w:t>
            </w:r>
            <w:proofErr w:type="spellEnd"/>
            <w:r w:rsidRPr="00A81116">
              <w:rPr>
                <w:bCs/>
                <w:sz w:val="28"/>
                <w:szCs w:val="28"/>
              </w:rPr>
              <w:t xml:space="preserve"> - число жителей.</w:t>
            </w: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jc w:val="both"/>
              <w:rPr>
                <w:b/>
                <w:sz w:val="28"/>
                <w:szCs w:val="28"/>
              </w:rPr>
            </w:pPr>
            <w:r w:rsidRPr="00A81116">
              <w:rPr>
                <w:b/>
                <w:sz w:val="28"/>
                <w:szCs w:val="28"/>
              </w:rPr>
              <w:t>0,2</w:t>
            </w:r>
          </w:p>
        </w:tc>
      </w:tr>
    </w:tbl>
    <w:p w:rsidR="005861A0" w:rsidRPr="00A81116" w:rsidRDefault="005861A0" w:rsidP="00D241D7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  <w:bookmarkStart w:id="6" w:name="_Toc199829794"/>
    </w:p>
    <w:p w:rsidR="005861A0" w:rsidRPr="00A81116" w:rsidRDefault="005861A0" w:rsidP="00D241D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5861A0" w:rsidRPr="00A81116" w:rsidRDefault="005861A0" w:rsidP="00786D3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81116">
        <w:rPr>
          <w:sz w:val="28"/>
          <w:szCs w:val="28"/>
        </w:rPr>
        <w:t>Таблица значений индикаторов качества</w:t>
      </w:r>
    </w:p>
    <w:p w:rsidR="005861A0" w:rsidRPr="00A81116" w:rsidRDefault="005861A0" w:rsidP="00D241D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360"/>
        <w:gridCol w:w="1877"/>
        <w:gridCol w:w="1981"/>
        <w:gridCol w:w="1870"/>
      </w:tblGrid>
      <w:tr w:rsidR="005861A0" w:rsidRPr="00A81116" w:rsidTr="005861A0">
        <w:tc>
          <w:tcPr>
            <w:tcW w:w="861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№п/п</w:t>
            </w:r>
          </w:p>
        </w:tc>
        <w:tc>
          <w:tcPr>
            <w:tcW w:w="3385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Муниципальное поселение</w:t>
            </w:r>
          </w:p>
        </w:tc>
        <w:tc>
          <w:tcPr>
            <w:tcW w:w="1884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социальной активности населения</w:t>
            </w:r>
          </w:p>
        </w:tc>
        <w:tc>
          <w:tcPr>
            <w:tcW w:w="1942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коллективного творчества</w:t>
            </w:r>
          </w:p>
        </w:tc>
        <w:tc>
          <w:tcPr>
            <w:tcW w:w="1877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bCs/>
                <w:sz w:val="28"/>
                <w:szCs w:val="28"/>
              </w:rPr>
              <w:t>Индикатор массовости (охват населения кружковой работой)</w:t>
            </w:r>
          </w:p>
        </w:tc>
      </w:tr>
      <w:tr w:rsidR="005861A0" w:rsidRPr="00A81116" w:rsidTr="005861A0">
        <w:tc>
          <w:tcPr>
            <w:tcW w:w="861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5861A0" w:rsidRPr="00A81116" w:rsidRDefault="005861A0" w:rsidP="00D241D7">
            <w:pPr>
              <w:pStyle w:val="12"/>
              <w:ind w:hanging="10"/>
              <w:jc w:val="both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 xml:space="preserve">Гуково </w:t>
            </w:r>
            <w:r w:rsidR="000C3D87" w:rsidRPr="00A81116">
              <w:rPr>
                <w:sz w:val="28"/>
                <w:szCs w:val="28"/>
              </w:rPr>
              <w:t>–</w:t>
            </w:r>
            <w:r w:rsidRPr="00A81116">
              <w:rPr>
                <w:sz w:val="28"/>
                <w:szCs w:val="28"/>
              </w:rPr>
              <w:t xml:space="preserve"> </w:t>
            </w:r>
            <w:proofErr w:type="spellStart"/>
            <w:r w:rsidRPr="00A81116">
              <w:rPr>
                <w:sz w:val="28"/>
                <w:szCs w:val="28"/>
              </w:rPr>
              <w:t>Гнилушевскоес.п</w:t>
            </w:r>
            <w:proofErr w:type="spellEnd"/>
            <w:r w:rsidRPr="00A81116">
              <w:rPr>
                <w:sz w:val="28"/>
                <w:szCs w:val="28"/>
              </w:rPr>
              <w:t xml:space="preserve">. МБУК «Гуково – </w:t>
            </w:r>
            <w:proofErr w:type="spellStart"/>
            <w:r w:rsidRPr="00A81116">
              <w:rPr>
                <w:sz w:val="28"/>
                <w:szCs w:val="28"/>
              </w:rPr>
              <w:t>Гнилушевский</w:t>
            </w:r>
            <w:proofErr w:type="spellEnd"/>
            <w:r w:rsidRPr="00A81116">
              <w:rPr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884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0,2</w:t>
            </w:r>
          </w:p>
        </w:tc>
        <w:tc>
          <w:tcPr>
            <w:tcW w:w="1942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0,7</w:t>
            </w:r>
          </w:p>
        </w:tc>
        <w:tc>
          <w:tcPr>
            <w:tcW w:w="1877" w:type="dxa"/>
          </w:tcPr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861A0" w:rsidRPr="00A81116" w:rsidRDefault="005861A0" w:rsidP="00D241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81116">
              <w:rPr>
                <w:sz w:val="28"/>
                <w:szCs w:val="28"/>
              </w:rPr>
              <w:t>0,07</w:t>
            </w:r>
          </w:p>
        </w:tc>
      </w:tr>
    </w:tbl>
    <w:p w:rsidR="00786D30" w:rsidRDefault="00786D30" w:rsidP="00786D30">
      <w:pPr>
        <w:pStyle w:val="1"/>
        <w:ind w:left="741" w:hanging="57"/>
        <w:rPr>
          <w:bCs/>
          <w:sz w:val="28"/>
          <w:szCs w:val="28"/>
        </w:rPr>
      </w:pPr>
    </w:p>
    <w:p w:rsidR="005861A0" w:rsidRPr="00A81116" w:rsidRDefault="005861A0" w:rsidP="00786D30">
      <w:pPr>
        <w:pStyle w:val="1"/>
        <w:ind w:left="741" w:hanging="57"/>
        <w:rPr>
          <w:bCs/>
          <w:sz w:val="28"/>
          <w:szCs w:val="28"/>
        </w:rPr>
      </w:pPr>
      <w:r w:rsidRPr="00A81116">
        <w:rPr>
          <w:bCs/>
          <w:sz w:val="28"/>
          <w:szCs w:val="28"/>
          <w:lang w:val="en-US"/>
        </w:rPr>
        <w:t>III</w:t>
      </w:r>
      <w:r w:rsidRPr="00A81116">
        <w:rPr>
          <w:bCs/>
          <w:sz w:val="28"/>
          <w:szCs w:val="28"/>
        </w:rPr>
        <w:t>. Ресурсы</w:t>
      </w:r>
      <w:bookmarkEnd w:id="6"/>
    </w:p>
    <w:p w:rsidR="005861A0" w:rsidRPr="00A81116" w:rsidRDefault="005861A0" w:rsidP="00D241D7">
      <w:pPr>
        <w:ind w:hanging="57"/>
        <w:jc w:val="both"/>
        <w:rPr>
          <w:sz w:val="28"/>
          <w:szCs w:val="28"/>
        </w:rPr>
      </w:pP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 xml:space="preserve">3.1. Для выполнения требований настоящего стандарта определены: </w:t>
      </w:r>
    </w:p>
    <w:p w:rsidR="003466D3" w:rsidRDefault="003466D3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>- материально-технические  ресурсы;</w:t>
      </w: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 xml:space="preserve">- профессиональные ресурсы; </w:t>
      </w:r>
    </w:p>
    <w:p w:rsidR="005861A0" w:rsidRPr="00A81116" w:rsidRDefault="005861A0" w:rsidP="00D241D7">
      <w:pPr>
        <w:tabs>
          <w:tab w:val="left" w:pos="709"/>
          <w:tab w:val="left" w:pos="851"/>
        </w:tabs>
        <w:ind w:firstLine="741"/>
        <w:jc w:val="both"/>
        <w:rPr>
          <w:sz w:val="28"/>
          <w:szCs w:val="28"/>
        </w:rPr>
      </w:pPr>
      <w:r w:rsidRPr="00A81116">
        <w:rPr>
          <w:sz w:val="28"/>
          <w:szCs w:val="28"/>
        </w:rPr>
        <w:t xml:space="preserve">- финансовые ресурсы на оплату труда работников и проведение </w:t>
      </w:r>
    </w:p>
    <w:p w:rsidR="005861A0" w:rsidRPr="00A81116" w:rsidRDefault="005861A0" w:rsidP="00D241D7">
      <w:pPr>
        <w:tabs>
          <w:tab w:val="left" w:pos="709"/>
          <w:tab w:val="left" w:pos="851"/>
        </w:tabs>
        <w:ind w:firstLine="741"/>
        <w:jc w:val="both"/>
        <w:rPr>
          <w:sz w:val="28"/>
          <w:szCs w:val="28"/>
        </w:rPr>
      </w:pPr>
      <w:r w:rsidRPr="00A81116">
        <w:rPr>
          <w:sz w:val="28"/>
          <w:szCs w:val="28"/>
        </w:rPr>
        <w:lastRenderedPageBreak/>
        <w:t xml:space="preserve">   мероприятий.</w:t>
      </w:r>
    </w:p>
    <w:p w:rsidR="005861A0" w:rsidRPr="00A81116" w:rsidRDefault="005861A0" w:rsidP="00D241D7">
      <w:pPr>
        <w:pStyle w:val="1"/>
        <w:jc w:val="both"/>
        <w:rPr>
          <w:sz w:val="28"/>
          <w:szCs w:val="28"/>
        </w:rPr>
      </w:pPr>
      <w:bookmarkStart w:id="7" w:name="_Toc199829795"/>
    </w:p>
    <w:p w:rsidR="005861A0" w:rsidRPr="00A81116" w:rsidRDefault="005861A0" w:rsidP="003466D3">
      <w:pPr>
        <w:pStyle w:val="1"/>
        <w:ind w:left="741"/>
        <w:rPr>
          <w:sz w:val="28"/>
          <w:szCs w:val="28"/>
        </w:rPr>
      </w:pPr>
      <w:r w:rsidRPr="00A81116">
        <w:rPr>
          <w:sz w:val="28"/>
          <w:szCs w:val="28"/>
          <w:lang w:val="en-US"/>
        </w:rPr>
        <w:t>IV</w:t>
      </w:r>
      <w:r w:rsidRPr="00A81116">
        <w:rPr>
          <w:sz w:val="28"/>
          <w:szCs w:val="28"/>
        </w:rPr>
        <w:t>. Отчетные документы</w:t>
      </w:r>
      <w:bookmarkEnd w:id="7"/>
    </w:p>
    <w:p w:rsidR="005861A0" w:rsidRPr="00A81116" w:rsidRDefault="005861A0" w:rsidP="00D241D7">
      <w:pPr>
        <w:ind w:left="720"/>
        <w:jc w:val="both"/>
        <w:rPr>
          <w:b/>
          <w:sz w:val="28"/>
          <w:szCs w:val="28"/>
        </w:rPr>
      </w:pP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>Отчетными документами по настоящему стандарту являются:</w:t>
      </w: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>- журнал регистрации согласован</w:t>
      </w:r>
      <w:r w:rsidR="000C3D87" w:rsidRPr="00A81116">
        <w:rPr>
          <w:szCs w:val="28"/>
        </w:rPr>
        <w:t xml:space="preserve">ий, изменений и дополнений  по </w:t>
      </w:r>
      <w:r w:rsidRPr="00A81116">
        <w:rPr>
          <w:szCs w:val="28"/>
        </w:rPr>
        <w:t>стандарту;</w:t>
      </w: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>- протоколы совещаний по выполнению стандарта;</w:t>
      </w: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 xml:space="preserve">- отчеты согласно номенклатуре дел отдела культуры и спорта Красносулинского района по выполнению стандарта.       </w:t>
      </w:r>
    </w:p>
    <w:p w:rsidR="005861A0" w:rsidRPr="00A81116" w:rsidRDefault="005861A0" w:rsidP="00D241D7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5861A0" w:rsidRPr="00A81116" w:rsidRDefault="005861A0" w:rsidP="003466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8" w:name="_Toc199829796"/>
      <w:bookmarkStart w:id="9" w:name="_Toc14842981"/>
      <w:bookmarkStart w:id="10" w:name="_Toc14842941"/>
      <w:bookmarkStart w:id="11" w:name="_Toc521130846"/>
      <w:bookmarkStart w:id="12" w:name="_Toc489183171"/>
      <w:bookmarkStart w:id="13" w:name="_Toc486059760"/>
      <w:bookmarkStart w:id="14" w:name="_Toc484946849"/>
      <w:bookmarkStart w:id="15" w:name="_Toc484946799"/>
      <w:bookmarkStart w:id="16" w:name="_Toc484946637"/>
      <w:bookmarkStart w:id="17" w:name="_Toc484946585"/>
      <w:bookmarkStart w:id="18" w:name="_Toc484248849"/>
      <w:r w:rsidRPr="00A81116">
        <w:rPr>
          <w:b/>
          <w:sz w:val="28"/>
          <w:szCs w:val="28"/>
          <w:lang w:val="en-US"/>
        </w:rPr>
        <w:t>V</w:t>
      </w:r>
      <w:r w:rsidRPr="00A81116">
        <w:rPr>
          <w:b/>
          <w:sz w:val="28"/>
          <w:szCs w:val="28"/>
        </w:rPr>
        <w:t>.  Распределение ответственности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81116">
        <w:rPr>
          <w:b/>
          <w:sz w:val="28"/>
          <w:szCs w:val="28"/>
        </w:rPr>
        <w:t>.</w:t>
      </w:r>
    </w:p>
    <w:p w:rsidR="005861A0" w:rsidRPr="00A81116" w:rsidRDefault="005861A0" w:rsidP="00D241D7">
      <w:pPr>
        <w:jc w:val="both"/>
        <w:rPr>
          <w:b/>
          <w:sz w:val="28"/>
          <w:szCs w:val="28"/>
          <w:highlight w:val="yellow"/>
        </w:rPr>
      </w:pP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 xml:space="preserve">5.1 Глава </w:t>
      </w:r>
      <w:r w:rsidR="003466D3">
        <w:rPr>
          <w:szCs w:val="28"/>
        </w:rPr>
        <w:t xml:space="preserve">Администрации </w:t>
      </w:r>
      <w:r w:rsidRPr="00A81116">
        <w:rPr>
          <w:szCs w:val="28"/>
        </w:rPr>
        <w:t>Гуково-Гнилушевского сельского поселения - утверждает настоящий стандарт и изменения к нему.</w:t>
      </w:r>
    </w:p>
    <w:p w:rsidR="005861A0" w:rsidRPr="00A81116" w:rsidRDefault="005861A0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 w:rsidRPr="00A81116">
        <w:rPr>
          <w:szCs w:val="28"/>
        </w:rPr>
        <w:t>5.2 Должностные лица культ</w:t>
      </w:r>
      <w:r w:rsidR="000C3D87" w:rsidRPr="00A81116">
        <w:rPr>
          <w:szCs w:val="28"/>
        </w:rPr>
        <w:t xml:space="preserve">урно-досуговых учреждений несут </w:t>
      </w:r>
      <w:r w:rsidRPr="00A81116">
        <w:rPr>
          <w:szCs w:val="28"/>
        </w:rPr>
        <w:t>ответственность за:</w:t>
      </w:r>
    </w:p>
    <w:p w:rsidR="005861A0" w:rsidRPr="00A81116" w:rsidRDefault="003466D3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>
        <w:rPr>
          <w:szCs w:val="28"/>
        </w:rPr>
        <w:t xml:space="preserve">- </w:t>
      </w:r>
      <w:r w:rsidR="005861A0" w:rsidRPr="00A81116">
        <w:rPr>
          <w:szCs w:val="28"/>
        </w:rPr>
        <w:t>своевременное и качественное выполнение требований стандарта;</w:t>
      </w:r>
    </w:p>
    <w:p w:rsidR="005861A0" w:rsidRPr="00A81116" w:rsidRDefault="003466D3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>
        <w:rPr>
          <w:szCs w:val="28"/>
        </w:rPr>
        <w:t xml:space="preserve">- </w:t>
      </w:r>
      <w:r w:rsidR="005861A0" w:rsidRPr="00A81116">
        <w:rPr>
          <w:szCs w:val="28"/>
        </w:rPr>
        <w:t>качество подготовки и оформлен</w:t>
      </w:r>
      <w:r w:rsidR="000C3D87" w:rsidRPr="00A81116">
        <w:rPr>
          <w:szCs w:val="28"/>
        </w:rPr>
        <w:t xml:space="preserve">ия документов в соответствии с </w:t>
      </w:r>
      <w:r w:rsidR="005861A0" w:rsidRPr="00A81116">
        <w:rPr>
          <w:szCs w:val="28"/>
        </w:rPr>
        <w:t>требованиями данного стандарта;</w:t>
      </w:r>
    </w:p>
    <w:p w:rsidR="005861A0" w:rsidRPr="00A81116" w:rsidRDefault="003466D3" w:rsidP="00D241D7">
      <w:pPr>
        <w:pStyle w:val="BodyText27"/>
        <w:tabs>
          <w:tab w:val="left" w:pos="709"/>
          <w:tab w:val="left" w:pos="851"/>
        </w:tabs>
        <w:ind w:firstLine="741"/>
        <w:rPr>
          <w:szCs w:val="28"/>
        </w:rPr>
      </w:pPr>
      <w:r>
        <w:rPr>
          <w:szCs w:val="28"/>
        </w:rPr>
        <w:t xml:space="preserve">- </w:t>
      </w:r>
      <w:r w:rsidR="005861A0" w:rsidRPr="00A81116">
        <w:rPr>
          <w:szCs w:val="28"/>
        </w:rPr>
        <w:t>своевременное устранение не</w:t>
      </w:r>
      <w:r w:rsidR="000C3D87" w:rsidRPr="00A81116">
        <w:rPr>
          <w:szCs w:val="28"/>
        </w:rPr>
        <w:t xml:space="preserve">соответствий, выявленных в ходе </w:t>
      </w:r>
      <w:r w:rsidR="005861A0" w:rsidRPr="00A81116">
        <w:rPr>
          <w:szCs w:val="28"/>
        </w:rPr>
        <w:t>проведения контрольных мероприятий.</w:t>
      </w: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585813" w:rsidRPr="00A81116" w:rsidRDefault="00585813" w:rsidP="00D241D7">
      <w:pPr>
        <w:jc w:val="both"/>
        <w:rPr>
          <w:bCs/>
          <w:sz w:val="28"/>
          <w:szCs w:val="28"/>
        </w:rPr>
      </w:pPr>
    </w:p>
    <w:p w:rsidR="003466D3" w:rsidRDefault="003466D3" w:rsidP="00D241D7">
      <w:pPr>
        <w:jc w:val="both"/>
        <w:rPr>
          <w:bCs/>
          <w:sz w:val="28"/>
          <w:szCs w:val="28"/>
        </w:rPr>
      </w:pPr>
    </w:p>
    <w:sectPr w:rsidR="003466D3" w:rsidSect="005861A0">
      <w:headerReference w:type="even" r:id="rId16"/>
      <w:footerReference w:type="even" r:id="rId17"/>
      <w:footerReference w:type="default" r:id="rId18"/>
      <w:footerReference w:type="first" r:id="rId19"/>
      <w:pgSz w:w="11907" w:h="16840" w:code="9"/>
      <w:pgMar w:top="851" w:right="851" w:bottom="567" w:left="1276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7E" w:rsidRDefault="0021167E">
      <w:r>
        <w:separator/>
      </w:r>
    </w:p>
  </w:endnote>
  <w:endnote w:type="continuationSeparator" w:id="0">
    <w:p w:rsidR="0021167E" w:rsidRDefault="002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C" w:rsidRDefault="00AD683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683C" w:rsidRDefault="00AD68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C" w:rsidRDefault="00AD683C">
    <w:pPr>
      <w:pStyle w:val="a4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C" w:rsidRDefault="00AD683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7E" w:rsidRDefault="0021167E">
      <w:r>
        <w:separator/>
      </w:r>
    </w:p>
  </w:footnote>
  <w:footnote w:type="continuationSeparator" w:id="0">
    <w:p w:rsidR="0021167E" w:rsidRDefault="0021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C" w:rsidRDefault="00AD683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683C" w:rsidRDefault="00AD68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515572"/>
    <w:multiLevelType w:val="hybridMultilevel"/>
    <w:tmpl w:val="DD98B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3352C1"/>
    <w:multiLevelType w:val="multilevel"/>
    <w:tmpl w:val="DDE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cs="Times New Roman"/>
      </w:rPr>
    </w:lvl>
  </w:abstractNum>
  <w:abstractNum w:abstractNumId="4">
    <w:nsid w:val="13B5319A"/>
    <w:multiLevelType w:val="hybridMultilevel"/>
    <w:tmpl w:val="E6EEC56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81A523F"/>
    <w:multiLevelType w:val="hybridMultilevel"/>
    <w:tmpl w:val="8878D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290298"/>
    <w:multiLevelType w:val="hybridMultilevel"/>
    <w:tmpl w:val="F260D0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3E28B9"/>
    <w:multiLevelType w:val="hybridMultilevel"/>
    <w:tmpl w:val="D1567E1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308C2CA5"/>
    <w:multiLevelType w:val="hybridMultilevel"/>
    <w:tmpl w:val="D36458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477121"/>
    <w:multiLevelType w:val="hybridMultilevel"/>
    <w:tmpl w:val="77F6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E75498"/>
    <w:multiLevelType w:val="hybridMultilevel"/>
    <w:tmpl w:val="33968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B9E5BDB"/>
    <w:multiLevelType w:val="hybridMultilevel"/>
    <w:tmpl w:val="718C7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E75A88"/>
    <w:multiLevelType w:val="singleLevel"/>
    <w:tmpl w:val="BA0CF5D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4033170E"/>
    <w:multiLevelType w:val="hybridMultilevel"/>
    <w:tmpl w:val="55644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815E32"/>
    <w:multiLevelType w:val="hybridMultilevel"/>
    <w:tmpl w:val="50DA1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7745F27"/>
    <w:multiLevelType w:val="hybridMultilevel"/>
    <w:tmpl w:val="49128906"/>
    <w:lvl w:ilvl="0" w:tplc="470E6DA2">
      <w:start w:val="5"/>
      <w:numFmt w:val="decimal"/>
      <w:lvlText w:val="%1)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C212EC"/>
    <w:multiLevelType w:val="hybridMultilevel"/>
    <w:tmpl w:val="4C327E32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A81C81"/>
    <w:multiLevelType w:val="hybridMultilevel"/>
    <w:tmpl w:val="C58AFC56"/>
    <w:lvl w:ilvl="0" w:tplc="CEDA17AE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96"/>
        </w:tabs>
        <w:ind w:left="5796" w:hanging="360"/>
      </w:pPr>
      <w:rPr>
        <w:rFonts w:cs="Times New Roman"/>
      </w:rPr>
    </w:lvl>
  </w:abstractNum>
  <w:abstractNum w:abstractNumId="19">
    <w:nsid w:val="52F41CE2"/>
    <w:multiLevelType w:val="hybridMultilevel"/>
    <w:tmpl w:val="2CC2679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6533BF"/>
    <w:multiLevelType w:val="hybridMultilevel"/>
    <w:tmpl w:val="AF68BA1C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31FB5"/>
    <w:multiLevelType w:val="hybridMultilevel"/>
    <w:tmpl w:val="00E0C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6D9C4102"/>
    <w:multiLevelType w:val="hybridMultilevel"/>
    <w:tmpl w:val="5F607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0A15F5"/>
    <w:multiLevelType w:val="hybridMultilevel"/>
    <w:tmpl w:val="350432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801185E"/>
    <w:multiLevelType w:val="hybridMultilevel"/>
    <w:tmpl w:val="20D2A1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9881AF6"/>
    <w:multiLevelType w:val="hybridMultilevel"/>
    <w:tmpl w:val="0CDCC5B2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122489"/>
    <w:multiLevelType w:val="hybridMultilevel"/>
    <w:tmpl w:val="9BA2FF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FBD5181"/>
    <w:multiLevelType w:val="multilevel"/>
    <w:tmpl w:val="147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  <w:num w:numId="18">
    <w:abstractNumId w:val="26"/>
  </w:num>
  <w:num w:numId="19">
    <w:abstractNumId w:val="21"/>
  </w:num>
  <w:num w:numId="20">
    <w:abstractNumId w:val="22"/>
  </w:num>
  <w:num w:numId="21">
    <w:abstractNumId w:val="23"/>
  </w:num>
  <w:num w:numId="22">
    <w:abstractNumId w:val="7"/>
  </w:num>
  <w:num w:numId="23">
    <w:abstractNumId w:val="24"/>
  </w:num>
  <w:num w:numId="24">
    <w:abstractNumId w:val="8"/>
  </w:num>
  <w:num w:numId="25">
    <w:abstractNumId w:val="9"/>
  </w:num>
  <w:num w:numId="26">
    <w:abstractNumId w:val="1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036"/>
    <w:rsid w:val="00015BC3"/>
    <w:rsid w:val="00016EB0"/>
    <w:rsid w:val="00020356"/>
    <w:rsid w:val="000322A6"/>
    <w:rsid w:val="00032CFD"/>
    <w:rsid w:val="00040089"/>
    <w:rsid w:val="0004243D"/>
    <w:rsid w:val="0005581C"/>
    <w:rsid w:val="00077EC0"/>
    <w:rsid w:val="00082C89"/>
    <w:rsid w:val="000876A9"/>
    <w:rsid w:val="00090B09"/>
    <w:rsid w:val="00093207"/>
    <w:rsid w:val="000B22D9"/>
    <w:rsid w:val="000C083A"/>
    <w:rsid w:val="000C3D87"/>
    <w:rsid w:val="000D59BD"/>
    <w:rsid w:val="000F1278"/>
    <w:rsid w:val="000F6855"/>
    <w:rsid w:val="00110A3C"/>
    <w:rsid w:val="0016588A"/>
    <w:rsid w:val="001722D8"/>
    <w:rsid w:val="00175A50"/>
    <w:rsid w:val="0018622D"/>
    <w:rsid w:val="00195EF0"/>
    <w:rsid w:val="001A1692"/>
    <w:rsid w:val="001B3D2F"/>
    <w:rsid w:val="001C2768"/>
    <w:rsid w:val="001C5CC6"/>
    <w:rsid w:val="001C65DC"/>
    <w:rsid w:val="001F2F42"/>
    <w:rsid w:val="00201F96"/>
    <w:rsid w:val="00206812"/>
    <w:rsid w:val="0021167E"/>
    <w:rsid w:val="00234E04"/>
    <w:rsid w:val="002735DE"/>
    <w:rsid w:val="002751D9"/>
    <w:rsid w:val="002866DB"/>
    <w:rsid w:val="00286C29"/>
    <w:rsid w:val="00295AFD"/>
    <w:rsid w:val="002B0A81"/>
    <w:rsid w:val="002D0668"/>
    <w:rsid w:val="002E20A8"/>
    <w:rsid w:val="0030234E"/>
    <w:rsid w:val="0032694D"/>
    <w:rsid w:val="00337586"/>
    <w:rsid w:val="00342D00"/>
    <w:rsid w:val="0034412E"/>
    <w:rsid w:val="003466D3"/>
    <w:rsid w:val="00354A51"/>
    <w:rsid w:val="0036785F"/>
    <w:rsid w:val="00367C83"/>
    <w:rsid w:val="00372997"/>
    <w:rsid w:val="00391120"/>
    <w:rsid w:val="003A516A"/>
    <w:rsid w:val="003B3641"/>
    <w:rsid w:val="003C1735"/>
    <w:rsid w:val="003C7AED"/>
    <w:rsid w:val="003D05B3"/>
    <w:rsid w:val="003E094D"/>
    <w:rsid w:val="003F0E7E"/>
    <w:rsid w:val="00405EE7"/>
    <w:rsid w:val="00425E84"/>
    <w:rsid w:val="00431530"/>
    <w:rsid w:val="00461DA0"/>
    <w:rsid w:val="004634CE"/>
    <w:rsid w:val="00480EFB"/>
    <w:rsid w:val="0049481D"/>
    <w:rsid w:val="00496103"/>
    <w:rsid w:val="00496180"/>
    <w:rsid w:val="004E4776"/>
    <w:rsid w:val="004F75FB"/>
    <w:rsid w:val="004F7878"/>
    <w:rsid w:val="00502D40"/>
    <w:rsid w:val="005201A6"/>
    <w:rsid w:val="005402BD"/>
    <w:rsid w:val="0055014A"/>
    <w:rsid w:val="00574829"/>
    <w:rsid w:val="00585813"/>
    <w:rsid w:val="005861A0"/>
    <w:rsid w:val="005C5D09"/>
    <w:rsid w:val="005E03E3"/>
    <w:rsid w:val="005F110C"/>
    <w:rsid w:val="005F470D"/>
    <w:rsid w:val="00601BB3"/>
    <w:rsid w:val="00605036"/>
    <w:rsid w:val="00621A3E"/>
    <w:rsid w:val="00632554"/>
    <w:rsid w:val="0064781D"/>
    <w:rsid w:val="006566C9"/>
    <w:rsid w:val="00657C25"/>
    <w:rsid w:val="00661C7D"/>
    <w:rsid w:val="006630FB"/>
    <w:rsid w:val="00676DF4"/>
    <w:rsid w:val="00677228"/>
    <w:rsid w:val="00677A32"/>
    <w:rsid w:val="00695965"/>
    <w:rsid w:val="006E2F30"/>
    <w:rsid w:val="006F41F0"/>
    <w:rsid w:val="0071115E"/>
    <w:rsid w:val="00714854"/>
    <w:rsid w:val="00722A6E"/>
    <w:rsid w:val="007333C1"/>
    <w:rsid w:val="00735B0F"/>
    <w:rsid w:val="00743B24"/>
    <w:rsid w:val="00786D30"/>
    <w:rsid w:val="007C0DEF"/>
    <w:rsid w:val="007F2631"/>
    <w:rsid w:val="007F5632"/>
    <w:rsid w:val="0080068C"/>
    <w:rsid w:val="00811823"/>
    <w:rsid w:val="008158A1"/>
    <w:rsid w:val="00844E55"/>
    <w:rsid w:val="00862AE4"/>
    <w:rsid w:val="008734BF"/>
    <w:rsid w:val="0088100A"/>
    <w:rsid w:val="008939D0"/>
    <w:rsid w:val="008A0771"/>
    <w:rsid w:val="008A1A0D"/>
    <w:rsid w:val="008A4401"/>
    <w:rsid w:val="008B07FD"/>
    <w:rsid w:val="008B4574"/>
    <w:rsid w:val="008C0454"/>
    <w:rsid w:val="008D01ED"/>
    <w:rsid w:val="008D14B2"/>
    <w:rsid w:val="008E6583"/>
    <w:rsid w:val="008F0991"/>
    <w:rsid w:val="008F28CA"/>
    <w:rsid w:val="008F4280"/>
    <w:rsid w:val="008F5205"/>
    <w:rsid w:val="00912703"/>
    <w:rsid w:val="009339FB"/>
    <w:rsid w:val="00954CEB"/>
    <w:rsid w:val="00956EF9"/>
    <w:rsid w:val="009944FE"/>
    <w:rsid w:val="009A1AD2"/>
    <w:rsid w:val="009B06A6"/>
    <w:rsid w:val="009B450A"/>
    <w:rsid w:val="009B6241"/>
    <w:rsid w:val="009C60AA"/>
    <w:rsid w:val="009C6C92"/>
    <w:rsid w:val="009E0EF8"/>
    <w:rsid w:val="009E1F2B"/>
    <w:rsid w:val="009E64DD"/>
    <w:rsid w:val="00A04D7D"/>
    <w:rsid w:val="00A134F4"/>
    <w:rsid w:val="00A229F9"/>
    <w:rsid w:val="00A23290"/>
    <w:rsid w:val="00A31EA4"/>
    <w:rsid w:val="00A3315E"/>
    <w:rsid w:val="00A36646"/>
    <w:rsid w:val="00A372B8"/>
    <w:rsid w:val="00A43B86"/>
    <w:rsid w:val="00A458AB"/>
    <w:rsid w:val="00A53AE1"/>
    <w:rsid w:val="00A63CF6"/>
    <w:rsid w:val="00A67239"/>
    <w:rsid w:val="00A7177F"/>
    <w:rsid w:val="00A81116"/>
    <w:rsid w:val="00A81DBE"/>
    <w:rsid w:val="00A850EA"/>
    <w:rsid w:val="00A851EE"/>
    <w:rsid w:val="00AA65A0"/>
    <w:rsid w:val="00AB242B"/>
    <w:rsid w:val="00AB2965"/>
    <w:rsid w:val="00AD683C"/>
    <w:rsid w:val="00AE16CC"/>
    <w:rsid w:val="00AE3BB1"/>
    <w:rsid w:val="00AF1360"/>
    <w:rsid w:val="00AF7C16"/>
    <w:rsid w:val="00B15890"/>
    <w:rsid w:val="00B41768"/>
    <w:rsid w:val="00B43119"/>
    <w:rsid w:val="00B46947"/>
    <w:rsid w:val="00B63B27"/>
    <w:rsid w:val="00B95886"/>
    <w:rsid w:val="00BA27CF"/>
    <w:rsid w:val="00BB7712"/>
    <w:rsid w:val="00BF1EF8"/>
    <w:rsid w:val="00BF4A60"/>
    <w:rsid w:val="00C23AF1"/>
    <w:rsid w:val="00C548C1"/>
    <w:rsid w:val="00C60753"/>
    <w:rsid w:val="00CB3ADD"/>
    <w:rsid w:val="00CB7E58"/>
    <w:rsid w:val="00CD101B"/>
    <w:rsid w:val="00CE0BE7"/>
    <w:rsid w:val="00D241D7"/>
    <w:rsid w:val="00D3111E"/>
    <w:rsid w:val="00D41BCE"/>
    <w:rsid w:val="00D452C9"/>
    <w:rsid w:val="00D50D6A"/>
    <w:rsid w:val="00D612E9"/>
    <w:rsid w:val="00D61D61"/>
    <w:rsid w:val="00D6613A"/>
    <w:rsid w:val="00D663DD"/>
    <w:rsid w:val="00DA02DA"/>
    <w:rsid w:val="00DB07E1"/>
    <w:rsid w:val="00DF4C71"/>
    <w:rsid w:val="00E547F8"/>
    <w:rsid w:val="00E7224D"/>
    <w:rsid w:val="00E83F31"/>
    <w:rsid w:val="00E9002F"/>
    <w:rsid w:val="00E91646"/>
    <w:rsid w:val="00E918CC"/>
    <w:rsid w:val="00E928EF"/>
    <w:rsid w:val="00E93A4F"/>
    <w:rsid w:val="00EA36F5"/>
    <w:rsid w:val="00EB5824"/>
    <w:rsid w:val="00EB7249"/>
    <w:rsid w:val="00EC298A"/>
    <w:rsid w:val="00EE1D4C"/>
    <w:rsid w:val="00EE52D9"/>
    <w:rsid w:val="00F0658F"/>
    <w:rsid w:val="00F5132E"/>
    <w:rsid w:val="00F6425B"/>
    <w:rsid w:val="00F64D33"/>
    <w:rsid w:val="00F67991"/>
    <w:rsid w:val="00F73D29"/>
    <w:rsid w:val="00F75813"/>
    <w:rsid w:val="00F91B1E"/>
    <w:rsid w:val="00FA5246"/>
    <w:rsid w:val="00FB3D9F"/>
    <w:rsid w:val="00FC3330"/>
    <w:rsid w:val="00FD02BF"/>
    <w:rsid w:val="00FE09D6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rsid w:val="00585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65A0"/>
    <w:rPr>
      <w:b/>
      <w:sz w:val="26"/>
      <w:szCs w:val="24"/>
    </w:rPr>
  </w:style>
  <w:style w:type="character" w:customStyle="1" w:styleId="20">
    <w:name w:val="Заголовок 2 Знак"/>
    <w:basedOn w:val="a1"/>
    <w:link w:val="2"/>
    <w:rsid w:val="0058581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rsid w:val="008006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A65A0"/>
    <w:rPr>
      <w:sz w:val="24"/>
      <w:szCs w:val="24"/>
    </w:rPr>
  </w:style>
  <w:style w:type="paragraph" w:customStyle="1" w:styleId="a6">
    <w:name w:val="Название_пост"/>
    <w:basedOn w:val="a7"/>
    <w:next w:val="a8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7">
    <w:name w:val="Title"/>
    <w:basedOn w:val="a0"/>
    <w:link w:val="a9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7"/>
    <w:locked/>
    <w:rsid w:val="00585813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Дата и номер"/>
    <w:basedOn w:val="a0"/>
    <w:next w:val="aa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c">
    <w:name w:val="Рассылка"/>
    <w:basedOn w:val="ab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d">
    <w:name w:val="page number"/>
    <w:basedOn w:val="a1"/>
    <w:rsid w:val="0080068C"/>
  </w:style>
  <w:style w:type="paragraph" w:styleId="ae">
    <w:name w:val="header"/>
    <w:basedOn w:val="a0"/>
    <w:link w:val="af"/>
    <w:uiPriority w:val="99"/>
    <w:rsid w:val="00800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6C92"/>
    <w:rPr>
      <w:sz w:val="24"/>
      <w:szCs w:val="24"/>
    </w:rPr>
  </w:style>
  <w:style w:type="paragraph" w:styleId="af0">
    <w:name w:val="Balloon Text"/>
    <w:basedOn w:val="a0"/>
    <w:link w:val="af1"/>
    <w:semiHidden/>
    <w:rsid w:val="00800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85813"/>
    <w:rPr>
      <w:rFonts w:ascii="Tahoma" w:hAnsi="Tahoma" w:cs="Tahoma"/>
      <w:sz w:val="16"/>
      <w:szCs w:val="16"/>
    </w:rPr>
  </w:style>
  <w:style w:type="paragraph" w:styleId="af2">
    <w:name w:val="Subtitle"/>
    <w:basedOn w:val="a0"/>
    <w:link w:val="af3"/>
    <w:qFormat/>
    <w:rsid w:val="0080068C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811823"/>
    <w:rPr>
      <w:b/>
      <w:sz w:val="32"/>
      <w:szCs w:val="24"/>
    </w:rPr>
  </w:style>
  <w:style w:type="paragraph" w:styleId="af4">
    <w:name w:val="Normal (Web)"/>
    <w:basedOn w:val="a0"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5">
    <w:name w:val="Strong"/>
    <w:basedOn w:val="a1"/>
    <w:qFormat/>
    <w:rsid w:val="00E91646"/>
    <w:rPr>
      <w:b/>
      <w:bCs/>
    </w:rPr>
  </w:style>
  <w:style w:type="paragraph" w:styleId="af6">
    <w:name w:val="List Paragraph"/>
    <w:basedOn w:val="a0"/>
    <w:uiPriority w:val="99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paragraph" w:styleId="af7">
    <w:name w:val="Body Text"/>
    <w:basedOn w:val="a0"/>
    <w:link w:val="af8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8">
    <w:name w:val="Основной текст Знак"/>
    <w:basedOn w:val="a1"/>
    <w:link w:val="af7"/>
    <w:semiHidden/>
    <w:rsid w:val="009C6C92"/>
    <w:rPr>
      <w:sz w:val="26"/>
      <w:szCs w:val="24"/>
    </w:rPr>
  </w:style>
  <w:style w:type="table" w:styleId="af9">
    <w:name w:val="Table Grid"/>
    <w:basedOn w:val="a2"/>
    <w:rsid w:val="00A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1"/>
    <w:uiPriority w:val="99"/>
    <w:rsid w:val="00AA65A0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AA65A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link w:val="Pro-List10"/>
    <w:uiPriority w:val="99"/>
    <w:rsid w:val="00AA65A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basedOn w:val="a1"/>
    <w:link w:val="Pro-List1"/>
    <w:uiPriority w:val="99"/>
    <w:locked/>
    <w:rsid w:val="00AA65A0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AA65A0"/>
    <w:rPr>
      <w:rFonts w:ascii="Georgia" w:hAnsi="Georgia" w:cs="Georgia"/>
      <w:sz w:val="24"/>
      <w:szCs w:val="24"/>
    </w:rPr>
  </w:style>
  <w:style w:type="paragraph" w:customStyle="1" w:styleId="afa">
    <w:name w:val="Список_без_б"/>
    <w:basedOn w:val="a0"/>
    <w:link w:val="afb"/>
    <w:uiPriority w:val="99"/>
    <w:rsid w:val="00AA65A0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b">
    <w:name w:val="Список_без_б Знак"/>
    <w:basedOn w:val="a1"/>
    <w:link w:val="afa"/>
    <w:uiPriority w:val="99"/>
    <w:locked/>
    <w:rsid w:val="00AA65A0"/>
    <w:rPr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A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ody Text Indent"/>
    <w:basedOn w:val="a0"/>
    <w:link w:val="afd"/>
    <w:unhideWhenUsed/>
    <w:rsid w:val="00AA65A0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AA65A0"/>
    <w:rPr>
      <w:sz w:val="24"/>
      <w:szCs w:val="24"/>
    </w:rPr>
  </w:style>
  <w:style w:type="character" w:customStyle="1" w:styleId="apple-style-span">
    <w:name w:val="apple-style-span"/>
    <w:basedOn w:val="a1"/>
    <w:rsid w:val="00AA65A0"/>
  </w:style>
  <w:style w:type="character" w:customStyle="1" w:styleId="apple-converted-space">
    <w:name w:val="apple-converted-space"/>
    <w:basedOn w:val="a1"/>
    <w:rsid w:val="00AA65A0"/>
  </w:style>
  <w:style w:type="paragraph" w:styleId="afe">
    <w:name w:val="footnote text"/>
    <w:basedOn w:val="a0"/>
    <w:link w:val="aff"/>
    <w:semiHidden/>
    <w:rsid w:val="00AA65A0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AA65A0"/>
  </w:style>
  <w:style w:type="paragraph" w:customStyle="1" w:styleId="11">
    <w:name w:val="нум список 1"/>
    <w:basedOn w:val="a0"/>
    <w:rsid w:val="00AA65A0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2">
    <w:name w:val="Обычный (веб)1"/>
    <w:basedOn w:val="a0"/>
    <w:rsid w:val="00AA65A0"/>
    <w:pPr>
      <w:suppressAutoHyphens/>
    </w:pPr>
    <w:rPr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AA65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A65A0"/>
    <w:rPr>
      <w:sz w:val="24"/>
      <w:szCs w:val="24"/>
    </w:rPr>
  </w:style>
  <w:style w:type="character" w:styleId="aff0">
    <w:name w:val="Hyperlink"/>
    <w:basedOn w:val="a1"/>
    <w:rsid w:val="00AA65A0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585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5813"/>
    <w:rPr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585813"/>
    <w:pPr>
      <w:spacing w:before="120" w:after="120"/>
    </w:pPr>
    <w:rPr>
      <w:b/>
      <w:bCs/>
      <w:caps/>
      <w:sz w:val="20"/>
      <w:szCs w:val="20"/>
    </w:rPr>
  </w:style>
  <w:style w:type="paragraph" w:customStyle="1" w:styleId="23">
    <w:name w:val="заголовок 2"/>
    <w:basedOn w:val="a0"/>
    <w:next w:val="a0"/>
    <w:uiPriority w:val="99"/>
    <w:rsid w:val="00585813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noProof/>
      <w:sz w:val="28"/>
      <w:szCs w:val="20"/>
    </w:rPr>
  </w:style>
  <w:style w:type="paragraph" w:customStyle="1" w:styleId="BodyText27">
    <w:name w:val="Body Text 27"/>
    <w:basedOn w:val="a0"/>
    <w:uiPriority w:val="99"/>
    <w:rsid w:val="0058581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ff1">
    <w:name w:val="No Spacing"/>
    <w:qFormat/>
    <w:rsid w:val="00585813"/>
    <w:rPr>
      <w:rFonts w:ascii="Calibri" w:hAnsi="Calibri"/>
      <w:sz w:val="22"/>
      <w:szCs w:val="22"/>
    </w:rPr>
  </w:style>
  <w:style w:type="paragraph" w:customStyle="1" w:styleId="ConsTitle">
    <w:name w:val="ConsTitle"/>
    <w:rsid w:val="005858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858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585813"/>
    <w:rPr>
      <w:b/>
      <w:bCs/>
      <w:color w:val="000080"/>
      <w:sz w:val="20"/>
      <w:szCs w:val="20"/>
    </w:rPr>
  </w:style>
  <w:style w:type="paragraph" w:customStyle="1" w:styleId="h2">
    <w:name w:val="h2"/>
    <w:basedOn w:val="a0"/>
    <w:rsid w:val="00585813"/>
    <w:pPr>
      <w:spacing w:before="240" w:after="48"/>
      <w:ind w:firstLine="720"/>
    </w:pPr>
    <w:rPr>
      <w:b/>
      <w:bCs/>
    </w:rPr>
  </w:style>
  <w:style w:type="paragraph" w:customStyle="1" w:styleId="tyt1">
    <w:name w:val="tyt1"/>
    <w:basedOn w:val="a0"/>
    <w:rsid w:val="00585813"/>
    <w:pPr>
      <w:spacing w:before="240" w:after="48"/>
      <w:jc w:val="center"/>
    </w:pPr>
    <w:rPr>
      <w:b/>
      <w:bCs/>
    </w:rPr>
  </w:style>
  <w:style w:type="character" w:styleId="aff3">
    <w:name w:val="Emphasis"/>
    <w:basedOn w:val="a1"/>
    <w:qFormat/>
    <w:rsid w:val="00585813"/>
    <w:rPr>
      <w:i w:val="0"/>
      <w:iCs w:val="0"/>
      <w:spacing w:val="48"/>
    </w:rPr>
  </w:style>
  <w:style w:type="paragraph" w:customStyle="1" w:styleId="pravo">
    <w:name w:val="pravo"/>
    <w:basedOn w:val="a0"/>
    <w:rsid w:val="00585813"/>
    <w:pPr>
      <w:spacing w:before="48" w:after="48"/>
      <w:jc w:val="right"/>
    </w:pPr>
  </w:style>
  <w:style w:type="paragraph" w:customStyle="1" w:styleId="zag3">
    <w:name w:val="zag3"/>
    <w:basedOn w:val="a0"/>
    <w:rsid w:val="00585813"/>
    <w:pPr>
      <w:spacing w:before="240" w:after="240"/>
      <w:jc w:val="center"/>
    </w:pPr>
  </w:style>
  <w:style w:type="paragraph" w:customStyle="1" w:styleId="stat">
    <w:name w:val="stat"/>
    <w:basedOn w:val="a0"/>
    <w:rsid w:val="00585813"/>
    <w:pPr>
      <w:ind w:firstLine="360"/>
      <w:jc w:val="both"/>
    </w:pPr>
  </w:style>
  <w:style w:type="paragraph" w:customStyle="1" w:styleId="aff4">
    <w:name w:val="Колонтитул (левый)"/>
    <w:basedOn w:val="a0"/>
    <w:next w:val="a0"/>
    <w:rsid w:val="00585813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0">
    <w:name w:val="consplusnormal"/>
    <w:basedOn w:val="a0"/>
    <w:rsid w:val="00585813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5858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8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rsid w:val="00585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65A0"/>
    <w:rPr>
      <w:b/>
      <w:sz w:val="26"/>
      <w:szCs w:val="24"/>
    </w:rPr>
  </w:style>
  <w:style w:type="character" w:customStyle="1" w:styleId="20">
    <w:name w:val="Заголовок 2 Знак"/>
    <w:basedOn w:val="a1"/>
    <w:link w:val="2"/>
    <w:rsid w:val="0058581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rsid w:val="008006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A65A0"/>
    <w:rPr>
      <w:sz w:val="24"/>
      <w:szCs w:val="24"/>
    </w:rPr>
  </w:style>
  <w:style w:type="paragraph" w:customStyle="1" w:styleId="a6">
    <w:name w:val="Название_пост"/>
    <w:basedOn w:val="a7"/>
    <w:next w:val="a8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7">
    <w:name w:val="Title"/>
    <w:basedOn w:val="a0"/>
    <w:link w:val="a9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7"/>
    <w:locked/>
    <w:rsid w:val="00585813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Дата и номер"/>
    <w:basedOn w:val="a0"/>
    <w:next w:val="aa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c">
    <w:name w:val="Рассылка"/>
    <w:basedOn w:val="ab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d">
    <w:name w:val="page number"/>
    <w:basedOn w:val="a1"/>
    <w:rsid w:val="0080068C"/>
  </w:style>
  <w:style w:type="paragraph" w:styleId="ae">
    <w:name w:val="header"/>
    <w:basedOn w:val="a0"/>
    <w:link w:val="af"/>
    <w:uiPriority w:val="99"/>
    <w:rsid w:val="00800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6C92"/>
    <w:rPr>
      <w:sz w:val="24"/>
      <w:szCs w:val="24"/>
    </w:rPr>
  </w:style>
  <w:style w:type="paragraph" w:styleId="af0">
    <w:name w:val="Balloon Text"/>
    <w:basedOn w:val="a0"/>
    <w:link w:val="af1"/>
    <w:semiHidden/>
    <w:rsid w:val="00800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85813"/>
    <w:rPr>
      <w:rFonts w:ascii="Tahoma" w:hAnsi="Tahoma" w:cs="Tahoma"/>
      <w:sz w:val="16"/>
      <w:szCs w:val="16"/>
    </w:rPr>
  </w:style>
  <w:style w:type="paragraph" w:styleId="af2">
    <w:name w:val="Subtitle"/>
    <w:basedOn w:val="a0"/>
    <w:link w:val="af3"/>
    <w:qFormat/>
    <w:rsid w:val="0080068C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811823"/>
    <w:rPr>
      <w:b/>
      <w:sz w:val="32"/>
      <w:szCs w:val="24"/>
    </w:rPr>
  </w:style>
  <w:style w:type="paragraph" w:styleId="af4">
    <w:name w:val="Normal (Web)"/>
    <w:basedOn w:val="a0"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5">
    <w:name w:val="Strong"/>
    <w:basedOn w:val="a1"/>
    <w:qFormat/>
    <w:rsid w:val="00E91646"/>
    <w:rPr>
      <w:b/>
      <w:bCs/>
    </w:rPr>
  </w:style>
  <w:style w:type="paragraph" w:styleId="af6">
    <w:name w:val="List Paragraph"/>
    <w:basedOn w:val="a0"/>
    <w:uiPriority w:val="99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paragraph" w:styleId="af7">
    <w:name w:val="Body Text"/>
    <w:basedOn w:val="a0"/>
    <w:link w:val="af8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8">
    <w:name w:val="Основной текст Знак"/>
    <w:basedOn w:val="a1"/>
    <w:link w:val="af7"/>
    <w:semiHidden/>
    <w:rsid w:val="009C6C92"/>
    <w:rPr>
      <w:sz w:val="26"/>
      <w:szCs w:val="24"/>
    </w:rPr>
  </w:style>
  <w:style w:type="table" w:styleId="af9">
    <w:name w:val="Table Grid"/>
    <w:basedOn w:val="a2"/>
    <w:rsid w:val="00A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1"/>
    <w:uiPriority w:val="99"/>
    <w:rsid w:val="00AA65A0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AA65A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link w:val="Pro-List10"/>
    <w:uiPriority w:val="99"/>
    <w:rsid w:val="00AA65A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basedOn w:val="a1"/>
    <w:link w:val="Pro-List1"/>
    <w:uiPriority w:val="99"/>
    <w:locked/>
    <w:rsid w:val="00AA65A0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AA65A0"/>
    <w:rPr>
      <w:rFonts w:ascii="Georgia" w:hAnsi="Georgia" w:cs="Georgia"/>
      <w:sz w:val="24"/>
      <w:szCs w:val="24"/>
    </w:rPr>
  </w:style>
  <w:style w:type="paragraph" w:customStyle="1" w:styleId="afa">
    <w:name w:val="Список_без_б"/>
    <w:basedOn w:val="a0"/>
    <w:link w:val="afb"/>
    <w:uiPriority w:val="99"/>
    <w:rsid w:val="00AA65A0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b">
    <w:name w:val="Список_без_б Знак"/>
    <w:basedOn w:val="a1"/>
    <w:link w:val="afa"/>
    <w:uiPriority w:val="99"/>
    <w:locked/>
    <w:rsid w:val="00AA65A0"/>
    <w:rPr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A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ody Text Indent"/>
    <w:basedOn w:val="a0"/>
    <w:link w:val="afd"/>
    <w:unhideWhenUsed/>
    <w:rsid w:val="00AA65A0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AA65A0"/>
    <w:rPr>
      <w:sz w:val="24"/>
      <w:szCs w:val="24"/>
    </w:rPr>
  </w:style>
  <w:style w:type="character" w:customStyle="1" w:styleId="apple-style-span">
    <w:name w:val="apple-style-span"/>
    <w:basedOn w:val="a1"/>
    <w:rsid w:val="00AA65A0"/>
  </w:style>
  <w:style w:type="character" w:customStyle="1" w:styleId="apple-converted-space">
    <w:name w:val="apple-converted-space"/>
    <w:basedOn w:val="a1"/>
    <w:rsid w:val="00AA65A0"/>
  </w:style>
  <w:style w:type="paragraph" w:styleId="afe">
    <w:name w:val="footnote text"/>
    <w:basedOn w:val="a0"/>
    <w:link w:val="aff"/>
    <w:semiHidden/>
    <w:rsid w:val="00AA65A0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AA65A0"/>
  </w:style>
  <w:style w:type="paragraph" w:customStyle="1" w:styleId="11">
    <w:name w:val="нум список 1"/>
    <w:basedOn w:val="a0"/>
    <w:rsid w:val="00AA65A0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2">
    <w:name w:val="Обычный (веб)1"/>
    <w:basedOn w:val="a0"/>
    <w:rsid w:val="00AA65A0"/>
    <w:pPr>
      <w:suppressAutoHyphens/>
    </w:pPr>
    <w:rPr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AA65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A65A0"/>
    <w:rPr>
      <w:sz w:val="24"/>
      <w:szCs w:val="24"/>
    </w:rPr>
  </w:style>
  <w:style w:type="character" w:styleId="aff0">
    <w:name w:val="Hyperlink"/>
    <w:basedOn w:val="a1"/>
    <w:rsid w:val="00AA65A0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585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5813"/>
    <w:rPr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585813"/>
    <w:pPr>
      <w:spacing w:before="120" w:after="120"/>
    </w:pPr>
    <w:rPr>
      <w:b/>
      <w:bCs/>
      <w:caps/>
      <w:sz w:val="20"/>
      <w:szCs w:val="20"/>
    </w:rPr>
  </w:style>
  <w:style w:type="paragraph" w:customStyle="1" w:styleId="23">
    <w:name w:val="заголовок 2"/>
    <w:basedOn w:val="a0"/>
    <w:next w:val="a0"/>
    <w:uiPriority w:val="99"/>
    <w:rsid w:val="00585813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noProof/>
      <w:sz w:val="28"/>
      <w:szCs w:val="20"/>
    </w:rPr>
  </w:style>
  <w:style w:type="paragraph" w:customStyle="1" w:styleId="BodyText27">
    <w:name w:val="Body Text 27"/>
    <w:basedOn w:val="a0"/>
    <w:uiPriority w:val="99"/>
    <w:rsid w:val="0058581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ff1">
    <w:name w:val="No Spacing"/>
    <w:qFormat/>
    <w:rsid w:val="00585813"/>
    <w:rPr>
      <w:rFonts w:ascii="Calibri" w:hAnsi="Calibri"/>
      <w:sz w:val="22"/>
      <w:szCs w:val="22"/>
    </w:rPr>
  </w:style>
  <w:style w:type="paragraph" w:customStyle="1" w:styleId="ConsTitle">
    <w:name w:val="ConsTitle"/>
    <w:rsid w:val="005858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858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585813"/>
    <w:rPr>
      <w:b/>
      <w:bCs/>
      <w:color w:val="000080"/>
      <w:sz w:val="20"/>
      <w:szCs w:val="20"/>
    </w:rPr>
  </w:style>
  <w:style w:type="paragraph" w:customStyle="1" w:styleId="h2">
    <w:name w:val="h2"/>
    <w:basedOn w:val="a0"/>
    <w:rsid w:val="00585813"/>
    <w:pPr>
      <w:spacing w:before="240" w:after="48"/>
      <w:ind w:firstLine="720"/>
    </w:pPr>
    <w:rPr>
      <w:b/>
      <w:bCs/>
    </w:rPr>
  </w:style>
  <w:style w:type="paragraph" w:customStyle="1" w:styleId="tyt1">
    <w:name w:val="tyt1"/>
    <w:basedOn w:val="a0"/>
    <w:rsid w:val="00585813"/>
    <w:pPr>
      <w:spacing w:before="240" w:after="48"/>
      <w:jc w:val="center"/>
    </w:pPr>
    <w:rPr>
      <w:b/>
      <w:bCs/>
    </w:rPr>
  </w:style>
  <w:style w:type="character" w:styleId="aff3">
    <w:name w:val="Emphasis"/>
    <w:basedOn w:val="a1"/>
    <w:qFormat/>
    <w:rsid w:val="00585813"/>
    <w:rPr>
      <w:i w:val="0"/>
      <w:iCs w:val="0"/>
      <w:spacing w:val="48"/>
    </w:rPr>
  </w:style>
  <w:style w:type="paragraph" w:customStyle="1" w:styleId="pravo">
    <w:name w:val="pravo"/>
    <w:basedOn w:val="a0"/>
    <w:rsid w:val="00585813"/>
    <w:pPr>
      <w:spacing w:before="48" w:after="48"/>
      <w:jc w:val="right"/>
    </w:pPr>
  </w:style>
  <w:style w:type="paragraph" w:customStyle="1" w:styleId="zag3">
    <w:name w:val="zag3"/>
    <w:basedOn w:val="a0"/>
    <w:rsid w:val="00585813"/>
    <w:pPr>
      <w:spacing w:before="240" w:after="240"/>
      <w:jc w:val="center"/>
    </w:pPr>
  </w:style>
  <w:style w:type="paragraph" w:customStyle="1" w:styleId="stat">
    <w:name w:val="stat"/>
    <w:basedOn w:val="a0"/>
    <w:rsid w:val="00585813"/>
    <w:pPr>
      <w:ind w:firstLine="360"/>
      <w:jc w:val="both"/>
    </w:pPr>
  </w:style>
  <w:style w:type="paragraph" w:customStyle="1" w:styleId="aff4">
    <w:name w:val="Колонтитул (левый)"/>
    <w:basedOn w:val="a0"/>
    <w:next w:val="a0"/>
    <w:rsid w:val="00585813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0">
    <w:name w:val="consplusnormal"/>
    <w:basedOn w:val="a0"/>
    <w:rsid w:val="00585813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5858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8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3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0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4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_____</vt:lpstr>
    </vt:vector>
  </TitlesOfParts>
  <Company>1</Company>
  <LinksUpToDate>false</LinksUpToDate>
  <CharactersWithSpaces>38573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_____</dc:title>
  <dc:creator>YablochkinaLE</dc:creator>
  <cp:lastModifiedBy>Пользователь</cp:lastModifiedBy>
  <cp:revision>7</cp:revision>
  <cp:lastPrinted>2018-02-08T10:34:00Z</cp:lastPrinted>
  <dcterms:created xsi:type="dcterms:W3CDTF">2018-02-08T10:09:00Z</dcterms:created>
  <dcterms:modified xsi:type="dcterms:W3CDTF">2018-02-08T12:49:00Z</dcterms:modified>
</cp:coreProperties>
</file>