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4C5" w:rsidRPr="00354327" w:rsidRDefault="003904C5" w:rsidP="003904C5">
      <w:pPr>
        <w:pStyle w:val="2"/>
        <w:ind w:left="567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Протокол</w:t>
      </w:r>
      <w:r w:rsidRPr="003904C5">
        <w:rPr>
          <w:b w:val="0"/>
          <w:sz w:val="32"/>
          <w:szCs w:val="32"/>
        </w:rPr>
        <w:t xml:space="preserve"> </w:t>
      </w:r>
      <w:r>
        <w:rPr>
          <w:b w:val="0"/>
          <w:sz w:val="32"/>
          <w:szCs w:val="32"/>
        </w:rPr>
        <w:t xml:space="preserve">№ </w:t>
      </w:r>
      <w:r w:rsidR="00933A85">
        <w:rPr>
          <w:b w:val="0"/>
          <w:sz w:val="32"/>
          <w:szCs w:val="32"/>
        </w:rPr>
        <w:t>3</w:t>
      </w:r>
    </w:p>
    <w:p w:rsidR="003904C5" w:rsidRDefault="003904C5" w:rsidP="003904C5">
      <w:pPr>
        <w:pStyle w:val="2"/>
        <w:ind w:left="567"/>
        <w:rPr>
          <w:szCs w:val="28"/>
        </w:rPr>
      </w:pPr>
      <w:r w:rsidRPr="001D630B">
        <w:rPr>
          <w:b w:val="0"/>
          <w:szCs w:val="28"/>
        </w:rPr>
        <w:t>заседания</w:t>
      </w:r>
      <w:r>
        <w:rPr>
          <w:b w:val="0"/>
          <w:sz w:val="32"/>
          <w:szCs w:val="32"/>
        </w:rPr>
        <w:t xml:space="preserve"> </w:t>
      </w:r>
      <w:r w:rsidRPr="00D362C5">
        <w:rPr>
          <w:rFonts w:ascii="Times New Roman CYR" w:hAnsi="Times New Roman CYR"/>
          <w:b w:val="0"/>
          <w:szCs w:val="28"/>
        </w:rPr>
        <w:t xml:space="preserve">Общественного совета </w:t>
      </w:r>
      <w:r w:rsidR="0084761A" w:rsidRPr="0084761A">
        <w:rPr>
          <w:rFonts w:ascii="Times New Roman CYR" w:hAnsi="Times New Roman CYR"/>
          <w:b w:val="0"/>
          <w:szCs w:val="28"/>
        </w:rPr>
        <w:t>для оценки качества работы муниципальных учреждений Гуково-Гнилушевского сельского поселения, оказывающих социальные услуги населению в сфере культуры</w:t>
      </w:r>
    </w:p>
    <w:p w:rsidR="003904C5" w:rsidRDefault="0038746C" w:rsidP="003904C5">
      <w:pPr>
        <w:pStyle w:val="2"/>
        <w:ind w:left="567"/>
        <w:jc w:val="both"/>
        <w:rPr>
          <w:b w:val="0"/>
          <w:szCs w:val="28"/>
        </w:rPr>
      </w:pPr>
      <w:r>
        <w:rPr>
          <w:b w:val="0"/>
          <w:szCs w:val="28"/>
        </w:rPr>
        <w:t>25</w:t>
      </w:r>
      <w:r w:rsidR="003904C5">
        <w:rPr>
          <w:b w:val="0"/>
          <w:szCs w:val="28"/>
        </w:rPr>
        <w:t>.</w:t>
      </w:r>
      <w:r w:rsidR="0084761A">
        <w:rPr>
          <w:b w:val="0"/>
          <w:szCs w:val="28"/>
        </w:rPr>
        <w:t>0</w:t>
      </w:r>
      <w:r w:rsidR="00933A85">
        <w:rPr>
          <w:b w:val="0"/>
          <w:szCs w:val="28"/>
        </w:rPr>
        <w:t>3</w:t>
      </w:r>
      <w:r w:rsidR="003904C5">
        <w:rPr>
          <w:b w:val="0"/>
          <w:szCs w:val="28"/>
        </w:rPr>
        <w:t>.201</w:t>
      </w:r>
      <w:r w:rsidR="0084761A">
        <w:rPr>
          <w:b w:val="0"/>
          <w:szCs w:val="28"/>
        </w:rPr>
        <w:t>6</w:t>
      </w:r>
    </w:p>
    <w:p w:rsidR="003904C5" w:rsidRDefault="003904C5" w:rsidP="003904C5">
      <w:pPr>
        <w:pStyle w:val="2"/>
        <w:ind w:left="567"/>
        <w:jc w:val="both"/>
        <w:rPr>
          <w:b w:val="0"/>
          <w:szCs w:val="28"/>
        </w:rPr>
      </w:pPr>
    </w:p>
    <w:p w:rsidR="003904C5" w:rsidRDefault="00F85A59" w:rsidP="003904C5">
      <w:pPr>
        <w:pStyle w:val="2"/>
        <w:ind w:left="567"/>
        <w:jc w:val="both"/>
        <w:rPr>
          <w:szCs w:val="28"/>
        </w:rPr>
      </w:pPr>
      <w:r w:rsidRPr="00F85A59">
        <w:rPr>
          <w:szCs w:val="28"/>
        </w:rPr>
        <w:t>Присутствовали:</w:t>
      </w:r>
    </w:p>
    <w:p w:rsidR="003904C5" w:rsidRPr="00D72C22" w:rsidRDefault="003904C5" w:rsidP="003904C5">
      <w:pPr>
        <w:pStyle w:val="2"/>
        <w:ind w:left="567"/>
        <w:jc w:val="both"/>
        <w:rPr>
          <w:sz w:val="16"/>
          <w:szCs w:val="16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7"/>
        <w:gridCol w:w="5634"/>
      </w:tblGrid>
      <w:tr w:rsidR="003904C5" w:rsidRPr="00A563B8" w:rsidTr="006312D5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4C5" w:rsidRPr="00A563B8" w:rsidRDefault="006312D5" w:rsidP="006312D5">
            <w:pPr>
              <w:pStyle w:val="2"/>
              <w:ind w:firstLine="0"/>
              <w:jc w:val="both"/>
              <w:rPr>
                <w:b w:val="0"/>
                <w:sz w:val="24"/>
                <w:szCs w:val="24"/>
              </w:rPr>
            </w:pPr>
            <w:r w:rsidRPr="00A563B8">
              <w:rPr>
                <w:b w:val="0"/>
                <w:sz w:val="24"/>
                <w:szCs w:val="24"/>
              </w:rPr>
              <w:t>1. Щербаков Геннадий Венедиктович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4C5" w:rsidRPr="00A563B8" w:rsidRDefault="006312D5" w:rsidP="009A52C6">
            <w:pPr>
              <w:pStyle w:val="2"/>
              <w:ind w:firstLine="0"/>
              <w:jc w:val="both"/>
              <w:rPr>
                <w:b w:val="0"/>
                <w:sz w:val="24"/>
                <w:szCs w:val="24"/>
              </w:rPr>
            </w:pPr>
            <w:r w:rsidRPr="00A563B8">
              <w:rPr>
                <w:b w:val="0"/>
                <w:sz w:val="24"/>
                <w:szCs w:val="24"/>
              </w:rPr>
              <w:t>- Глава Гуково-Гнилушевского сельского поселения</w:t>
            </w:r>
          </w:p>
        </w:tc>
      </w:tr>
      <w:tr w:rsidR="003904C5" w:rsidRPr="00A563B8" w:rsidTr="006312D5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4C5" w:rsidRPr="00A563B8" w:rsidRDefault="006312D5" w:rsidP="009A52C6">
            <w:pPr>
              <w:pStyle w:val="2"/>
              <w:ind w:firstLine="0"/>
              <w:jc w:val="both"/>
              <w:rPr>
                <w:b w:val="0"/>
                <w:sz w:val="24"/>
                <w:szCs w:val="24"/>
              </w:rPr>
            </w:pPr>
            <w:r w:rsidRPr="00A563B8">
              <w:rPr>
                <w:b w:val="0"/>
                <w:sz w:val="24"/>
                <w:szCs w:val="24"/>
              </w:rPr>
              <w:t>2. Федорова Александра Сергеевна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4C5" w:rsidRPr="00A563B8" w:rsidRDefault="006312D5" w:rsidP="009A52C6">
            <w:pPr>
              <w:pStyle w:val="2"/>
              <w:ind w:firstLine="0"/>
              <w:jc w:val="both"/>
              <w:rPr>
                <w:b w:val="0"/>
                <w:sz w:val="24"/>
                <w:szCs w:val="24"/>
              </w:rPr>
            </w:pPr>
            <w:r w:rsidRPr="00A563B8">
              <w:rPr>
                <w:b w:val="0"/>
                <w:sz w:val="24"/>
                <w:szCs w:val="24"/>
              </w:rPr>
              <w:t>- специалист первой категории Администрации Гуково-Гнилушевского сельского поселения</w:t>
            </w:r>
          </w:p>
        </w:tc>
      </w:tr>
    </w:tbl>
    <w:p w:rsidR="003904C5" w:rsidRPr="00A563B8" w:rsidRDefault="003904C5" w:rsidP="003904C5">
      <w:pPr>
        <w:pStyle w:val="2"/>
        <w:ind w:left="567"/>
        <w:jc w:val="both"/>
        <w:rPr>
          <w:sz w:val="24"/>
          <w:szCs w:val="24"/>
        </w:rPr>
      </w:pPr>
    </w:p>
    <w:p w:rsidR="003904C5" w:rsidRPr="00A563B8" w:rsidRDefault="003904C5" w:rsidP="003904C5">
      <w:pPr>
        <w:pStyle w:val="2"/>
        <w:ind w:left="567"/>
        <w:jc w:val="both"/>
        <w:rPr>
          <w:sz w:val="24"/>
          <w:szCs w:val="24"/>
        </w:rPr>
      </w:pPr>
      <w:r w:rsidRPr="00A563B8">
        <w:rPr>
          <w:sz w:val="24"/>
          <w:szCs w:val="24"/>
        </w:rPr>
        <w:t>Члены Общественного совета:</w:t>
      </w:r>
    </w:p>
    <w:p w:rsidR="003904C5" w:rsidRPr="00A563B8" w:rsidRDefault="003904C5" w:rsidP="003904C5">
      <w:pPr>
        <w:pStyle w:val="2"/>
        <w:ind w:left="567"/>
        <w:jc w:val="both"/>
        <w:rPr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1"/>
        <w:gridCol w:w="3253"/>
        <w:gridCol w:w="6379"/>
      </w:tblGrid>
      <w:tr w:rsidR="006312D5" w:rsidRPr="00A563B8" w:rsidTr="006D2247">
        <w:tc>
          <w:tcPr>
            <w:tcW w:w="541" w:type="dxa"/>
          </w:tcPr>
          <w:p w:rsidR="006312D5" w:rsidRPr="00A563B8" w:rsidRDefault="006312D5" w:rsidP="009A52C6">
            <w:pPr>
              <w:pStyle w:val="1"/>
              <w:ind w:left="0"/>
              <w:jc w:val="center"/>
              <w:rPr>
                <w:sz w:val="24"/>
                <w:szCs w:val="24"/>
              </w:rPr>
            </w:pPr>
            <w:r w:rsidRPr="00A563B8">
              <w:rPr>
                <w:sz w:val="24"/>
                <w:szCs w:val="24"/>
              </w:rPr>
              <w:t>1.</w:t>
            </w:r>
          </w:p>
        </w:tc>
        <w:tc>
          <w:tcPr>
            <w:tcW w:w="3253" w:type="dxa"/>
          </w:tcPr>
          <w:p w:rsidR="006312D5" w:rsidRPr="00A563B8" w:rsidRDefault="006312D5" w:rsidP="009A52C6">
            <w:pPr>
              <w:pStyle w:val="1"/>
              <w:ind w:left="0"/>
              <w:jc w:val="both"/>
              <w:rPr>
                <w:sz w:val="24"/>
                <w:szCs w:val="24"/>
              </w:rPr>
            </w:pPr>
            <w:r w:rsidRPr="00A563B8">
              <w:rPr>
                <w:sz w:val="24"/>
                <w:szCs w:val="24"/>
              </w:rPr>
              <w:t>Бубнов Валерий Иванович</w:t>
            </w:r>
          </w:p>
        </w:tc>
        <w:tc>
          <w:tcPr>
            <w:tcW w:w="6379" w:type="dxa"/>
          </w:tcPr>
          <w:p w:rsidR="006312D5" w:rsidRPr="00A563B8" w:rsidRDefault="006312D5" w:rsidP="009A52C6">
            <w:pPr>
              <w:jc w:val="both"/>
              <w:rPr>
                <w:sz w:val="24"/>
                <w:szCs w:val="24"/>
              </w:rPr>
            </w:pPr>
            <w:r w:rsidRPr="00A563B8">
              <w:rPr>
                <w:sz w:val="24"/>
                <w:szCs w:val="24"/>
              </w:rPr>
              <w:t>- директор МБОУ «Гуково-</w:t>
            </w:r>
            <w:proofErr w:type="spellStart"/>
            <w:r w:rsidRPr="00A563B8">
              <w:rPr>
                <w:sz w:val="24"/>
                <w:szCs w:val="24"/>
              </w:rPr>
              <w:t>Гнилушанская</w:t>
            </w:r>
            <w:proofErr w:type="spellEnd"/>
            <w:r w:rsidRPr="00A563B8">
              <w:rPr>
                <w:sz w:val="24"/>
                <w:szCs w:val="24"/>
              </w:rPr>
              <w:t xml:space="preserve"> ООШ»</w:t>
            </w:r>
          </w:p>
        </w:tc>
      </w:tr>
      <w:tr w:rsidR="006312D5" w:rsidRPr="00A563B8" w:rsidTr="006D2247">
        <w:tc>
          <w:tcPr>
            <w:tcW w:w="541" w:type="dxa"/>
          </w:tcPr>
          <w:p w:rsidR="006312D5" w:rsidRPr="00A563B8" w:rsidRDefault="006312D5" w:rsidP="009A52C6">
            <w:pPr>
              <w:pStyle w:val="1"/>
              <w:ind w:left="0"/>
              <w:jc w:val="center"/>
              <w:rPr>
                <w:sz w:val="24"/>
                <w:szCs w:val="24"/>
              </w:rPr>
            </w:pPr>
            <w:r w:rsidRPr="00A563B8">
              <w:rPr>
                <w:sz w:val="24"/>
                <w:szCs w:val="24"/>
              </w:rPr>
              <w:t>2.</w:t>
            </w:r>
          </w:p>
        </w:tc>
        <w:tc>
          <w:tcPr>
            <w:tcW w:w="3253" w:type="dxa"/>
          </w:tcPr>
          <w:p w:rsidR="006312D5" w:rsidRPr="00A563B8" w:rsidRDefault="006312D5" w:rsidP="009A52C6">
            <w:pPr>
              <w:pStyle w:val="1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A563B8">
              <w:rPr>
                <w:sz w:val="24"/>
                <w:szCs w:val="24"/>
              </w:rPr>
              <w:t>Мусенко</w:t>
            </w:r>
            <w:proofErr w:type="spellEnd"/>
            <w:r w:rsidRPr="00A563B8">
              <w:rPr>
                <w:sz w:val="24"/>
                <w:szCs w:val="24"/>
              </w:rPr>
              <w:t xml:space="preserve"> Любовь Федоровна</w:t>
            </w:r>
          </w:p>
        </w:tc>
        <w:tc>
          <w:tcPr>
            <w:tcW w:w="6379" w:type="dxa"/>
          </w:tcPr>
          <w:p w:rsidR="006312D5" w:rsidRPr="00A563B8" w:rsidRDefault="006312D5" w:rsidP="009A52C6">
            <w:pPr>
              <w:jc w:val="both"/>
              <w:rPr>
                <w:sz w:val="24"/>
                <w:szCs w:val="24"/>
              </w:rPr>
            </w:pPr>
            <w:r w:rsidRPr="00A563B8">
              <w:rPr>
                <w:sz w:val="24"/>
                <w:szCs w:val="24"/>
              </w:rPr>
              <w:t>- директор МБОУ «</w:t>
            </w:r>
            <w:proofErr w:type="spellStart"/>
            <w:r w:rsidRPr="00A563B8">
              <w:rPr>
                <w:sz w:val="24"/>
                <w:szCs w:val="24"/>
              </w:rPr>
              <w:t>Новоровенецкая</w:t>
            </w:r>
            <w:proofErr w:type="spellEnd"/>
            <w:r w:rsidRPr="00A563B8">
              <w:rPr>
                <w:sz w:val="24"/>
                <w:szCs w:val="24"/>
              </w:rPr>
              <w:t xml:space="preserve"> ООШ»</w:t>
            </w:r>
          </w:p>
        </w:tc>
      </w:tr>
      <w:tr w:rsidR="003904C5" w:rsidRPr="00A563B8" w:rsidTr="006D2247">
        <w:tc>
          <w:tcPr>
            <w:tcW w:w="541" w:type="dxa"/>
          </w:tcPr>
          <w:p w:rsidR="003904C5" w:rsidRPr="00A563B8" w:rsidRDefault="006D2247" w:rsidP="009A52C6">
            <w:pPr>
              <w:pStyle w:val="1"/>
              <w:ind w:left="0"/>
              <w:jc w:val="center"/>
              <w:rPr>
                <w:sz w:val="24"/>
                <w:szCs w:val="24"/>
              </w:rPr>
            </w:pPr>
            <w:r w:rsidRPr="00A563B8">
              <w:rPr>
                <w:sz w:val="24"/>
                <w:szCs w:val="24"/>
              </w:rPr>
              <w:t>3</w:t>
            </w:r>
            <w:r w:rsidR="003904C5" w:rsidRPr="00A563B8">
              <w:rPr>
                <w:sz w:val="24"/>
                <w:szCs w:val="24"/>
              </w:rPr>
              <w:t>.</w:t>
            </w:r>
          </w:p>
        </w:tc>
        <w:tc>
          <w:tcPr>
            <w:tcW w:w="3253" w:type="dxa"/>
          </w:tcPr>
          <w:p w:rsidR="003904C5" w:rsidRPr="00A563B8" w:rsidRDefault="00BF1A4C" w:rsidP="009A52C6">
            <w:pPr>
              <w:pStyle w:val="1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A563B8">
              <w:rPr>
                <w:sz w:val="24"/>
                <w:szCs w:val="24"/>
              </w:rPr>
              <w:t>Фаренкова</w:t>
            </w:r>
            <w:proofErr w:type="spellEnd"/>
            <w:r w:rsidRPr="00A563B8">
              <w:rPr>
                <w:sz w:val="24"/>
                <w:szCs w:val="24"/>
              </w:rPr>
              <w:t xml:space="preserve"> Татьяна Григорьевна</w:t>
            </w:r>
          </w:p>
        </w:tc>
        <w:tc>
          <w:tcPr>
            <w:tcW w:w="6379" w:type="dxa"/>
          </w:tcPr>
          <w:p w:rsidR="003904C5" w:rsidRPr="00A563B8" w:rsidRDefault="003904C5" w:rsidP="009A52C6">
            <w:pPr>
              <w:jc w:val="both"/>
              <w:rPr>
                <w:sz w:val="24"/>
                <w:szCs w:val="24"/>
              </w:rPr>
            </w:pPr>
            <w:r w:rsidRPr="00A563B8">
              <w:rPr>
                <w:sz w:val="24"/>
                <w:szCs w:val="24"/>
              </w:rPr>
              <w:t xml:space="preserve">- </w:t>
            </w:r>
            <w:r w:rsidR="00BF1A4C" w:rsidRPr="00A563B8">
              <w:rPr>
                <w:sz w:val="24"/>
                <w:szCs w:val="24"/>
              </w:rPr>
              <w:t>депутат Собрания депутатов Гуково-Гнилушевского сельского поселения</w:t>
            </w:r>
          </w:p>
        </w:tc>
      </w:tr>
      <w:tr w:rsidR="003904C5" w:rsidRPr="00A563B8" w:rsidTr="006D2247">
        <w:tc>
          <w:tcPr>
            <w:tcW w:w="541" w:type="dxa"/>
          </w:tcPr>
          <w:p w:rsidR="003904C5" w:rsidRPr="00A563B8" w:rsidRDefault="006D2247" w:rsidP="009A52C6">
            <w:pPr>
              <w:pStyle w:val="1"/>
              <w:ind w:left="0"/>
              <w:jc w:val="center"/>
              <w:rPr>
                <w:sz w:val="24"/>
                <w:szCs w:val="24"/>
              </w:rPr>
            </w:pPr>
            <w:r w:rsidRPr="00A563B8">
              <w:rPr>
                <w:sz w:val="24"/>
                <w:szCs w:val="24"/>
              </w:rPr>
              <w:t>4</w:t>
            </w:r>
            <w:r w:rsidR="003904C5" w:rsidRPr="00A563B8">
              <w:rPr>
                <w:sz w:val="24"/>
                <w:szCs w:val="24"/>
              </w:rPr>
              <w:t>.</w:t>
            </w:r>
          </w:p>
        </w:tc>
        <w:tc>
          <w:tcPr>
            <w:tcW w:w="3253" w:type="dxa"/>
          </w:tcPr>
          <w:p w:rsidR="003904C5" w:rsidRPr="00A563B8" w:rsidRDefault="006D2247" w:rsidP="009A52C6">
            <w:pPr>
              <w:pStyle w:val="1"/>
              <w:ind w:left="0"/>
              <w:jc w:val="both"/>
              <w:rPr>
                <w:sz w:val="24"/>
                <w:szCs w:val="24"/>
              </w:rPr>
            </w:pPr>
            <w:r w:rsidRPr="00A563B8">
              <w:rPr>
                <w:sz w:val="24"/>
                <w:szCs w:val="24"/>
              </w:rPr>
              <w:t>Совков Юрий Павлович</w:t>
            </w:r>
          </w:p>
        </w:tc>
        <w:tc>
          <w:tcPr>
            <w:tcW w:w="6379" w:type="dxa"/>
          </w:tcPr>
          <w:p w:rsidR="003904C5" w:rsidRPr="00A563B8" w:rsidRDefault="003904C5" w:rsidP="009A52C6">
            <w:pPr>
              <w:jc w:val="both"/>
              <w:rPr>
                <w:sz w:val="24"/>
                <w:szCs w:val="24"/>
              </w:rPr>
            </w:pPr>
            <w:r w:rsidRPr="00A563B8">
              <w:rPr>
                <w:sz w:val="24"/>
                <w:szCs w:val="24"/>
              </w:rPr>
              <w:t xml:space="preserve">- </w:t>
            </w:r>
            <w:r w:rsidR="00BF1A4C" w:rsidRPr="00A563B8">
              <w:rPr>
                <w:sz w:val="24"/>
                <w:szCs w:val="24"/>
              </w:rPr>
              <w:t>депутат Собрания депутатов Гуково-Гнилушевского сельского поселения</w:t>
            </w:r>
          </w:p>
        </w:tc>
      </w:tr>
      <w:tr w:rsidR="003904C5" w:rsidRPr="00A563B8" w:rsidTr="006D2247">
        <w:tc>
          <w:tcPr>
            <w:tcW w:w="541" w:type="dxa"/>
          </w:tcPr>
          <w:p w:rsidR="003904C5" w:rsidRPr="00A563B8" w:rsidRDefault="006D2247" w:rsidP="009A52C6">
            <w:pPr>
              <w:pStyle w:val="1"/>
              <w:ind w:left="0"/>
              <w:jc w:val="center"/>
              <w:rPr>
                <w:sz w:val="24"/>
                <w:szCs w:val="24"/>
              </w:rPr>
            </w:pPr>
            <w:r w:rsidRPr="00A563B8">
              <w:rPr>
                <w:sz w:val="24"/>
                <w:szCs w:val="24"/>
              </w:rPr>
              <w:t>5</w:t>
            </w:r>
            <w:r w:rsidR="003904C5" w:rsidRPr="00A563B8">
              <w:rPr>
                <w:sz w:val="24"/>
                <w:szCs w:val="24"/>
              </w:rPr>
              <w:t>.</w:t>
            </w:r>
          </w:p>
        </w:tc>
        <w:tc>
          <w:tcPr>
            <w:tcW w:w="3253" w:type="dxa"/>
          </w:tcPr>
          <w:p w:rsidR="003904C5" w:rsidRPr="00A563B8" w:rsidRDefault="00BF1A4C" w:rsidP="009A52C6">
            <w:pPr>
              <w:pStyle w:val="1"/>
              <w:ind w:left="0"/>
              <w:jc w:val="both"/>
              <w:rPr>
                <w:sz w:val="24"/>
                <w:szCs w:val="24"/>
              </w:rPr>
            </w:pPr>
            <w:r w:rsidRPr="00A563B8">
              <w:rPr>
                <w:sz w:val="24"/>
                <w:szCs w:val="24"/>
              </w:rPr>
              <w:t>Комарова Надежда Андреевна</w:t>
            </w:r>
          </w:p>
        </w:tc>
        <w:tc>
          <w:tcPr>
            <w:tcW w:w="6379" w:type="dxa"/>
          </w:tcPr>
          <w:p w:rsidR="003904C5" w:rsidRPr="00A563B8" w:rsidRDefault="003904C5" w:rsidP="009A52C6">
            <w:pPr>
              <w:jc w:val="both"/>
              <w:rPr>
                <w:sz w:val="24"/>
                <w:szCs w:val="24"/>
              </w:rPr>
            </w:pPr>
            <w:r w:rsidRPr="00A563B8">
              <w:rPr>
                <w:sz w:val="24"/>
                <w:szCs w:val="24"/>
              </w:rPr>
              <w:t xml:space="preserve">- </w:t>
            </w:r>
            <w:r w:rsidR="00BF1A4C" w:rsidRPr="00A563B8">
              <w:rPr>
                <w:sz w:val="24"/>
                <w:szCs w:val="24"/>
              </w:rPr>
              <w:t xml:space="preserve">фельдшер ФАП </w:t>
            </w:r>
            <w:proofErr w:type="spellStart"/>
            <w:r w:rsidR="00BF1A4C" w:rsidRPr="00A563B8">
              <w:rPr>
                <w:sz w:val="24"/>
                <w:szCs w:val="24"/>
              </w:rPr>
              <w:t>х</w:t>
            </w:r>
            <w:proofErr w:type="gramStart"/>
            <w:r w:rsidR="00BF1A4C" w:rsidRPr="00A563B8">
              <w:rPr>
                <w:sz w:val="24"/>
                <w:szCs w:val="24"/>
              </w:rPr>
              <w:t>.Г</w:t>
            </w:r>
            <w:proofErr w:type="gramEnd"/>
            <w:r w:rsidR="00BF1A4C" w:rsidRPr="00A563B8">
              <w:rPr>
                <w:sz w:val="24"/>
                <w:szCs w:val="24"/>
              </w:rPr>
              <w:t>уково</w:t>
            </w:r>
            <w:proofErr w:type="spellEnd"/>
          </w:p>
        </w:tc>
      </w:tr>
    </w:tbl>
    <w:p w:rsidR="003904C5" w:rsidRPr="00354327" w:rsidRDefault="003904C5" w:rsidP="003904C5">
      <w:pPr>
        <w:ind w:left="426" w:firstLine="567"/>
        <w:jc w:val="center"/>
        <w:rPr>
          <w:sz w:val="28"/>
          <w:szCs w:val="28"/>
        </w:rPr>
      </w:pPr>
      <w:r w:rsidRPr="00354327">
        <w:rPr>
          <w:sz w:val="28"/>
          <w:szCs w:val="28"/>
        </w:rPr>
        <w:t>ПОВЕСТКА ДНЯ:</w:t>
      </w:r>
    </w:p>
    <w:p w:rsidR="00F85A59" w:rsidRPr="00F85A59" w:rsidRDefault="003904C5" w:rsidP="00F85A59">
      <w:pPr>
        <w:pStyle w:val="2"/>
        <w:ind w:right="-285" w:firstLine="567"/>
        <w:jc w:val="both"/>
        <w:rPr>
          <w:b w:val="0"/>
          <w:sz w:val="24"/>
          <w:szCs w:val="24"/>
        </w:rPr>
      </w:pPr>
      <w:r w:rsidRPr="00A563B8">
        <w:rPr>
          <w:b w:val="0"/>
          <w:sz w:val="24"/>
          <w:szCs w:val="24"/>
        </w:rPr>
        <w:t>1.</w:t>
      </w:r>
      <w:r w:rsidR="00F85A59" w:rsidRPr="00F85A59">
        <w:t xml:space="preserve"> </w:t>
      </w:r>
      <w:r w:rsidR="00F85A59" w:rsidRPr="00F85A59">
        <w:rPr>
          <w:b w:val="0"/>
          <w:sz w:val="24"/>
          <w:szCs w:val="24"/>
        </w:rPr>
        <w:t xml:space="preserve">Открытие заседания общественного совета – вступительное слово Председателя общественного совета </w:t>
      </w:r>
      <w:proofErr w:type="spellStart"/>
      <w:r w:rsidR="00F85A59">
        <w:rPr>
          <w:b w:val="0"/>
          <w:sz w:val="24"/>
          <w:szCs w:val="24"/>
        </w:rPr>
        <w:t>Бубнова</w:t>
      </w:r>
      <w:proofErr w:type="spellEnd"/>
      <w:r w:rsidR="00F85A59">
        <w:rPr>
          <w:b w:val="0"/>
          <w:sz w:val="24"/>
          <w:szCs w:val="24"/>
        </w:rPr>
        <w:t xml:space="preserve"> В.И.</w:t>
      </w:r>
      <w:r w:rsidR="00F85A59" w:rsidRPr="00F85A59">
        <w:rPr>
          <w:b w:val="0"/>
          <w:sz w:val="24"/>
          <w:szCs w:val="24"/>
        </w:rPr>
        <w:t xml:space="preserve"> об обобщении и утверждении </w:t>
      </w:r>
      <w:proofErr w:type="gramStart"/>
      <w:r w:rsidR="00F85A59" w:rsidRPr="00F85A59">
        <w:rPr>
          <w:b w:val="0"/>
          <w:sz w:val="24"/>
          <w:szCs w:val="24"/>
        </w:rPr>
        <w:t>результатов оценки качества работы муниципальных учреждений</w:t>
      </w:r>
      <w:proofErr w:type="gramEnd"/>
      <w:r w:rsidR="00F85A59" w:rsidRPr="00F85A59">
        <w:rPr>
          <w:b w:val="0"/>
          <w:sz w:val="24"/>
          <w:szCs w:val="24"/>
        </w:rPr>
        <w:t xml:space="preserve"> Гуково-Гнилушевского сельского поселения, оказывающих социальные услуги населению в сфере культуры.</w:t>
      </w:r>
    </w:p>
    <w:p w:rsidR="008255E3" w:rsidRDefault="00F85A59" w:rsidP="00F85A59">
      <w:pPr>
        <w:pStyle w:val="2"/>
        <w:ind w:right="-285" w:firstLine="567"/>
        <w:jc w:val="both"/>
        <w:rPr>
          <w:rFonts w:ascii="Times New Roman CYR" w:hAnsi="Times New Roman CYR"/>
          <w:b w:val="0"/>
          <w:sz w:val="24"/>
          <w:szCs w:val="24"/>
        </w:rPr>
      </w:pPr>
      <w:r w:rsidRPr="00F85A59">
        <w:rPr>
          <w:b w:val="0"/>
          <w:sz w:val="24"/>
          <w:szCs w:val="24"/>
        </w:rPr>
        <w:t>2.Закрытие заседания общественного совета – заключительное слово председателя общественного совета.</w:t>
      </w:r>
    </w:p>
    <w:p w:rsidR="00F85A59" w:rsidRDefault="00F85A59" w:rsidP="00F85A59">
      <w:pPr>
        <w:pStyle w:val="2"/>
        <w:ind w:firstLine="567"/>
        <w:jc w:val="both"/>
        <w:rPr>
          <w:rFonts w:ascii="Times New Roman CYR" w:hAnsi="Times New Roman CYR"/>
          <w:b w:val="0"/>
          <w:sz w:val="24"/>
          <w:szCs w:val="24"/>
        </w:rPr>
      </w:pPr>
    </w:p>
    <w:p w:rsidR="00F85A59" w:rsidRPr="00F85A59" w:rsidRDefault="00F85A59" w:rsidP="00F85A59">
      <w:pPr>
        <w:pStyle w:val="2"/>
        <w:ind w:firstLine="567"/>
        <w:jc w:val="both"/>
        <w:rPr>
          <w:rFonts w:ascii="Times New Roman CYR" w:hAnsi="Times New Roman CYR"/>
          <w:sz w:val="24"/>
          <w:szCs w:val="24"/>
        </w:rPr>
      </w:pPr>
      <w:r w:rsidRPr="00F85A59">
        <w:rPr>
          <w:rFonts w:ascii="Times New Roman CYR" w:hAnsi="Times New Roman CYR"/>
          <w:sz w:val="24"/>
          <w:szCs w:val="24"/>
        </w:rPr>
        <w:t>Ход заседания:</w:t>
      </w:r>
    </w:p>
    <w:p w:rsidR="00F85A59" w:rsidRPr="00F85A59" w:rsidRDefault="00F85A59" w:rsidP="00F85A59">
      <w:pPr>
        <w:pStyle w:val="2"/>
        <w:ind w:firstLine="567"/>
        <w:jc w:val="both"/>
        <w:rPr>
          <w:rFonts w:ascii="Times New Roman CYR" w:hAnsi="Times New Roman CYR"/>
          <w:b w:val="0"/>
          <w:sz w:val="24"/>
          <w:szCs w:val="24"/>
        </w:rPr>
      </w:pPr>
      <w:r w:rsidRPr="00F85A59">
        <w:rPr>
          <w:rFonts w:ascii="Times New Roman CYR" w:hAnsi="Times New Roman CYR"/>
          <w:b w:val="0"/>
          <w:sz w:val="24"/>
          <w:szCs w:val="24"/>
        </w:rPr>
        <w:t xml:space="preserve">1.СЛУШАЛИ: Председателя общественного совета </w:t>
      </w:r>
      <w:proofErr w:type="spellStart"/>
      <w:r w:rsidRPr="00F85A59">
        <w:rPr>
          <w:rFonts w:ascii="Times New Roman CYR" w:hAnsi="Times New Roman CYR"/>
          <w:b w:val="0"/>
          <w:sz w:val="24"/>
          <w:szCs w:val="24"/>
        </w:rPr>
        <w:t>Бубнова</w:t>
      </w:r>
      <w:proofErr w:type="spellEnd"/>
      <w:r w:rsidRPr="00F85A59">
        <w:rPr>
          <w:rFonts w:ascii="Times New Roman CYR" w:hAnsi="Times New Roman CYR"/>
          <w:b w:val="0"/>
          <w:sz w:val="24"/>
          <w:szCs w:val="24"/>
        </w:rPr>
        <w:t xml:space="preserve"> В.И. об обобщении и утверждении </w:t>
      </w:r>
      <w:proofErr w:type="gramStart"/>
      <w:r w:rsidRPr="00F85A59">
        <w:rPr>
          <w:rFonts w:ascii="Times New Roman CYR" w:hAnsi="Times New Roman CYR"/>
          <w:b w:val="0"/>
          <w:sz w:val="24"/>
          <w:szCs w:val="24"/>
        </w:rPr>
        <w:t xml:space="preserve">результатов оценки качества </w:t>
      </w:r>
      <w:r w:rsidR="00AF0157" w:rsidRPr="00AF0157">
        <w:rPr>
          <w:rFonts w:ascii="Times New Roman CYR" w:hAnsi="Times New Roman CYR"/>
          <w:b w:val="0"/>
          <w:sz w:val="24"/>
          <w:szCs w:val="24"/>
        </w:rPr>
        <w:t>работы муниципальных учреждений</w:t>
      </w:r>
      <w:proofErr w:type="gramEnd"/>
      <w:r w:rsidR="00AF0157" w:rsidRPr="00AF0157">
        <w:rPr>
          <w:rFonts w:ascii="Times New Roman CYR" w:hAnsi="Times New Roman CYR"/>
          <w:b w:val="0"/>
          <w:sz w:val="24"/>
          <w:szCs w:val="24"/>
        </w:rPr>
        <w:t xml:space="preserve"> Гуково-Гнилушевского сельского поселения, оказывающих социальные услуги населению в сфере культуры</w:t>
      </w:r>
      <w:r w:rsidRPr="00F85A59">
        <w:rPr>
          <w:rFonts w:ascii="Times New Roman CYR" w:hAnsi="Times New Roman CYR"/>
          <w:b w:val="0"/>
          <w:sz w:val="24"/>
          <w:szCs w:val="24"/>
        </w:rPr>
        <w:t>.</w:t>
      </w:r>
    </w:p>
    <w:p w:rsidR="00F85A59" w:rsidRPr="00F85A59" w:rsidRDefault="0038746C" w:rsidP="00F85A59">
      <w:pPr>
        <w:pStyle w:val="2"/>
        <w:ind w:firstLine="567"/>
        <w:jc w:val="both"/>
        <w:rPr>
          <w:rFonts w:ascii="Times New Roman CYR" w:hAnsi="Times New Roman CYR"/>
          <w:b w:val="0"/>
          <w:sz w:val="24"/>
          <w:szCs w:val="24"/>
        </w:rPr>
      </w:pPr>
      <w:r>
        <w:rPr>
          <w:rFonts w:ascii="Times New Roman CYR" w:hAnsi="Times New Roman CYR"/>
          <w:b w:val="0"/>
          <w:sz w:val="24"/>
          <w:szCs w:val="24"/>
        </w:rPr>
        <w:t xml:space="preserve">2. </w:t>
      </w:r>
      <w:r w:rsidR="00F85A59" w:rsidRPr="00F85A59">
        <w:rPr>
          <w:rFonts w:ascii="Times New Roman CYR" w:hAnsi="Times New Roman CYR"/>
          <w:b w:val="0"/>
          <w:sz w:val="24"/>
          <w:szCs w:val="24"/>
        </w:rPr>
        <w:t xml:space="preserve">ВЫСТУПИЛ: </w:t>
      </w:r>
    </w:p>
    <w:p w:rsidR="00F85A59" w:rsidRPr="00F85A59" w:rsidRDefault="00F85A59" w:rsidP="00F85A59">
      <w:pPr>
        <w:pStyle w:val="2"/>
        <w:ind w:firstLine="567"/>
        <w:jc w:val="both"/>
        <w:rPr>
          <w:rFonts w:ascii="Times New Roman CYR" w:hAnsi="Times New Roman CYR"/>
          <w:b w:val="0"/>
          <w:sz w:val="24"/>
          <w:szCs w:val="24"/>
        </w:rPr>
      </w:pPr>
      <w:r w:rsidRPr="00F85A59">
        <w:rPr>
          <w:rFonts w:ascii="Times New Roman CYR" w:hAnsi="Times New Roman CYR"/>
          <w:b w:val="0"/>
          <w:sz w:val="24"/>
          <w:szCs w:val="24"/>
        </w:rPr>
        <w:t xml:space="preserve">Член общественного совета </w:t>
      </w:r>
      <w:proofErr w:type="spellStart"/>
      <w:r w:rsidR="00AF0157">
        <w:rPr>
          <w:rFonts w:ascii="Times New Roman CYR" w:hAnsi="Times New Roman CYR"/>
          <w:b w:val="0"/>
          <w:sz w:val="24"/>
          <w:szCs w:val="24"/>
        </w:rPr>
        <w:t>Фаренкова</w:t>
      </w:r>
      <w:proofErr w:type="spellEnd"/>
      <w:r w:rsidR="00AF0157">
        <w:rPr>
          <w:rFonts w:ascii="Times New Roman CYR" w:hAnsi="Times New Roman CYR"/>
          <w:b w:val="0"/>
          <w:sz w:val="24"/>
          <w:szCs w:val="24"/>
        </w:rPr>
        <w:t xml:space="preserve"> Т.Г</w:t>
      </w:r>
      <w:r w:rsidR="0038746C">
        <w:rPr>
          <w:rFonts w:ascii="Times New Roman CYR" w:hAnsi="Times New Roman CYR"/>
          <w:b w:val="0"/>
          <w:sz w:val="24"/>
          <w:szCs w:val="24"/>
        </w:rPr>
        <w:t xml:space="preserve">. </w:t>
      </w:r>
      <w:r w:rsidRPr="00F85A59">
        <w:rPr>
          <w:rFonts w:ascii="Times New Roman CYR" w:hAnsi="Times New Roman CYR"/>
          <w:b w:val="0"/>
          <w:sz w:val="24"/>
          <w:szCs w:val="24"/>
        </w:rPr>
        <w:t xml:space="preserve">огласила обобщенные  результаты  оценки качества </w:t>
      </w:r>
      <w:r w:rsidR="00AF0157" w:rsidRPr="00AF0157">
        <w:rPr>
          <w:rFonts w:ascii="Times New Roman CYR" w:hAnsi="Times New Roman CYR"/>
          <w:b w:val="0"/>
          <w:sz w:val="24"/>
          <w:szCs w:val="24"/>
        </w:rPr>
        <w:t>работы муниципальных учреждений Гуково-Гнилушевского сельского поселения, оказывающих социальные услуги населению в сфере культуры</w:t>
      </w:r>
      <w:r w:rsidRPr="00F85A59">
        <w:rPr>
          <w:rFonts w:ascii="Times New Roman CYR" w:hAnsi="Times New Roman CYR"/>
          <w:b w:val="0"/>
          <w:sz w:val="24"/>
          <w:szCs w:val="24"/>
        </w:rPr>
        <w:t xml:space="preserve"> (анкетирование) и предложила утвердить данные итоги.</w:t>
      </w:r>
    </w:p>
    <w:p w:rsidR="00F85A59" w:rsidRPr="00F85A59" w:rsidRDefault="00F85A59" w:rsidP="00F85A59">
      <w:pPr>
        <w:pStyle w:val="2"/>
        <w:ind w:firstLine="567"/>
        <w:jc w:val="both"/>
        <w:rPr>
          <w:rFonts w:ascii="Times New Roman CYR" w:hAnsi="Times New Roman CYR"/>
          <w:b w:val="0"/>
          <w:sz w:val="24"/>
          <w:szCs w:val="24"/>
        </w:rPr>
      </w:pPr>
      <w:r w:rsidRPr="00F85A59">
        <w:rPr>
          <w:rFonts w:ascii="Times New Roman CYR" w:hAnsi="Times New Roman CYR"/>
          <w:b w:val="0"/>
          <w:sz w:val="24"/>
          <w:szCs w:val="24"/>
        </w:rPr>
        <w:t>Результаты голосования:</w:t>
      </w:r>
    </w:p>
    <w:p w:rsidR="00F85A59" w:rsidRPr="00F85A59" w:rsidRDefault="00F85A59" w:rsidP="00F85A59">
      <w:pPr>
        <w:pStyle w:val="2"/>
        <w:ind w:firstLine="567"/>
        <w:jc w:val="both"/>
        <w:rPr>
          <w:rFonts w:ascii="Times New Roman CYR" w:hAnsi="Times New Roman CYR"/>
          <w:b w:val="0"/>
          <w:sz w:val="24"/>
          <w:szCs w:val="24"/>
        </w:rPr>
      </w:pPr>
      <w:r w:rsidRPr="00F85A59">
        <w:rPr>
          <w:rFonts w:ascii="Times New Roman CYR" w:hAnsi="Times New Roman CYR"/>
          <w:b w:val="0"/>
          <w:sz w:val="24"/>
          <w:szCs w:val="24"/>
        </w:rPr>
        <w:t xml:space="preserve">«За»          </w:t>
      </w:r>
      <w:r w:rsidR="00AF0157">
        <w:rPr>
          <w:rFonts w:ascii="Times New Roman CYR" w:hAnsi="Times New Roman CYR"/>
          <w:b w:val="0"/>
          <w:sz w:val="24"/>
          <w:szCs w:val="24"/>
        </w:rPr>
        <w:t xml:space="preserve">5 </w:t>
      </w:r>
      <w:r w:rsidRPr="00F85A59">
        <w:rPr>
          <w:rFonts w:ascii="Times New Roman CYR" w:hAnsi="Times New Roman CYR"/>
          <w:b w:val="0"/>
          <w:sz w:val="24"/>
          <w:szCs w:val="24"/>
        </w:rPr>
        <w:t>(</w:t>
      </w:r>
      <w:r w:rsidR="00AF0157">
        <w:rPr>
          <w:rFonts w:ascii="Times New Roman CYR" w:hAnsi="Times New Roman CYR"/>
          <w:b w:val="0"/>
          <w:sz w:val="24"/>
          <w:szCs w:val="24"/>
        </w:rPr>
        <w:t>пять</w:t>
      </w:r>
      <w:r w:rsidRPr="00F85A59">
        <w:rPr>
          <w:rFonts w:ascii="Times New Roman CYR" w:hAnsi="Times New Roman CYR"/>
          <w:b w:val="0"/>
          <w:sz w:val="24"/>
          <w:szCs w:val="24"/>
        </w:rPr>
        <w:t>);</w:t>
      </w:r>
    </w:p>
    <w:p w:rsidR="00F85A59" w:rsidRPr="00F85A59" w:rsidRDefault="00F85A59" w:rsidP="00F85A59">
      <w:pPr>
        <w:pStyle w:val="2"/>
        <w:ind w:firstLine="567"/>
        <w:jc w:val="both"/>
        <w:rPr>
          <w:rFonts w:ascii="Times New Roman CYR" w:hAnsi="Times New Roman CYR"/>
          <w:b w:val="0"/>
          <w:sz w:val="24"/>
          <w:szCs w:val="24"/>
        </w:rPr>
      </w:pPr>
      <w:r w:rsidRPr="00F85A59">
        <w:rPr>
          <w:rFonts w:ascii="Times New Roman CYR" w:hAnsi="Times New Roman CYR"/>
          <w:b w:val="0"/>
          <w:sz w:val="24"/>
          <w:szCs w:val="24"/>
        </w:rPr>
        <w:t>«Против»    нет;</w:t>
      </w:r>
    </w:p>
    <w:p w:rsidR="00F85A59" w:rsidRPr="00F85A59" w:rsidRDefault="00F85A59" w:rsidP="00F85A59">
      <w:pPr>
        <w:pStyle w:val="2"/>
        <w:ind w:firstLine="567"/>
        <w:jc w:val="both"/>
        <w:rPr>
          <w:rFonts w:ascii="Times New Roman CYR" w:hAnsi="Times New Roman CYR"/>
          <w:b w:val="0"/>
          <w:sz w:val="24"/>
          <w:szCs w:val="24"/>
        </w:rPr>
      </w:pPr>
      <w:r w:rsidRPr="00F85A59">
        <w:rPr>
          <w:rFonts w:ascii="Times New Roman CYR" w:hAnsi="Times New Roman CYR"/>
          <w:b w:val="0"/>
          <w:sz w:val="24"/>
          <w:szCs w:val="24"/>
        </w:rPr>
        <w:t>«Воздержались»   нет.</w:t>
      </w:r>
    </w:p>
    <w:p w:rsidR="00F85A59" w:rsidRPr="00F85A59" w:rsidRDefault="00F85A59" w:rsidP="00AF0157">
      <w:pPr>
        <w:pStyle w:val="2"/>
        <w:ind w:firstLine="567"/>
        <w:rPr>
          <w:rFonts w:ascii="Times New Roman CYR" w:hAnsi="Times New Roman CYR"/>
          <w:b w:val="0"/>
          <w:sz w:val="24"/>
          <w:szCs w:val="24"/>
        </w:rPr>
      </w:pPr>
      <w:r w:rsidRPr="00F85A59">
        <w:rPr>
          <w:rFonts w:ascii="Times New Roman CYR" w:hAnsi="Times New Roman CYR"/>
          <w:b w:val="0"/>
          <w:sz w:val="24"/>
          <w:szCs w:val="24"/>
        </w:rPr>
        <w:t>РЕШИЛИ:</w:t>
      </w:r>
    </w:p>
    <w:p w:rsidR="00F85A59" w:rsidRPr="00F85A59" w:rsidRDefault="0038746C" w:rsidP="00AE5DDB">
      <w:pPr>
        <w:pStyle w:val="2"/>
        <w:ind w:firstLine="567"/>
        <w:jc w:val="both"/>
        <w:rPr>
          <w:rFonts w:ascii="Times New Roman CYR" w:hAnsi="Times New Roman CYR"/>
          <w:b w:val="0"/>
          <w:sz w:val="24"/>
          <w:szCs w:val="24"/>
        </w:rPr>
      </w:pPr>
      <w:r>
        <w:rPr>
          <w:rFonts w:ascii="Times New Roman CYR" w:hAnsi="Times New Roman CYR"/>
          <w:b w:val="0"/>
          <w:sz w:val="24"/>
          <w:szCs w:val="24"/>
        </w:rPr>
        <w:t xml:space="preserve">1. </w:t>
      </w:r>
      <w:r w:rsidR="00F85A59" w:rsidRPr="00F85A59">
        <w:rPr>
          <w:rFonts w:ascii="Times New Roman CYR" w:hAnsi="Times New Roman CYR"/>
          <w:b w:val="0"/>
          <w:sz w:val="24"/>
          <w:szCs w:val="24"/>
        </w:rPr>
        <w:t xml:space="preserve">Утвердить </w:t>
      </w:r>
      <w:r w:rsidR="00AE5DDB">
        <w:rPr>
          <w:rFonts w:ascii="Times New Roman CYR" w:hAnsi="Times New Roman CYR"/>
          <w:b w:val="0"/>
          <w:sz w:val="24"/>
          <w:szCs w:val="24"/>
        </w:rPr>
        <w:t xml:space="preserve">отчет </w:t>
      </w:r>
      <w:r w:rsidR="00AE5DDB" w:rsidRPr="00AE5DDB">
        <w:rPr>
          <w:rFonts w:ascii="Times New Roman CYR" w:hAnsi="Times New Roman CYR"/>
          <w:b w:val="0"/>
          <w:sz w:val="24"/>
          <w:szCs w:val="24"/>
        </w:rPr>
        <w:t xml:space="preserve">о результатах независимой </w:t>
      </w:r>
      <w:r w:rsidR="00B620A8" w:rsidRPr="00B620A8">
        <w:rPr>
          <w:rFonts w:ascii="Times New Roman CYR" w:hAnsi="Times New Roman CYR"/>
          <w:b w:val="0"/>
          <w:sz w:val="24"/>
          <w:szCs w:val="24"/>
        </w:rPr>
        <w:t xml:space="preserve">качества работы муниципальных учреждений Гуково-Гнилушевского сельского поселения, оказывающих </w:t>
      </w:r>
      <w:r w:rsidR="00AE5DDB" w:rsidRPr="00AE5DDB">
        <w:rPr>
          <w:rFonts w:ascii="Times New Roman CYR" w:hAnsi="Times New Roman CYR"/>
          <w:b w:val="0"/>
          <w:sz w:val="24"/>
          <w:szCs w:val="24"/>
        </w:rPr>
        <w:t>социальные услуги населению в сфере культуры в 2015 год</w:t>
      </w:r>
      <w:r w:rsidR="00B620A8">
        <w:rPr>
          <w:rFonts w:ascii="Times New Roman CYR" w:hAnsi="Times New Roman CYR"/>
          <w:b w:val="0"/>
          <w:sz w:val="24"/>
          <w:szCs w:val="24"/>
        </w:rPr>
        <w:t>у</w:t>
      </w:r>
      <w:r w:rsidR="00F85A59" w:rsidRPr="00F85A59">
        <w:rPr>
          <w:rFonts w:ascii="Times New Roman CYR" w:hAnsi="Times New Roman CYR"/>
          <w:b w:val="0"/>
          <w:sz w:val="24"/>
          <w:szCs w:val="24"/>
        </w:rPr>
        <w:t xml:space="preserve"> </w:t>
      </w:r>
      <w:r w:rsidR="00AE5DDB">
        <w:rPr>
          <w:rFonts w:ascii="Times New Roman CYR" w:hAnsi="Times New Roman CYR"/>
          <w:b w:val="0"/>
          <w:sz w:val="24"/>
          <w:szCs w:val="24"/>
        </w:rPr>
        <w:t>согласно приложению</w:t>
      </w:r>
      <w:r w:rsidR="00F85A59" w:rsidRPr="00F85A59">
        <w:rPr>
          <w:rFonts w:ascii="Times New Roman CYR" w:hAnsi="Times New Roman CYR"/>
          <w:b w:val="0"/>
          <w:sz w:val="24"/>
          <w:szCs w:val="24"/>
        </w:rPr>
        <w:t>.</w:t>
      </w:r>
    </w:p>
    <w:p w:rsidR="008255E3" w:rsidRDefault="00F85A59" w:rsidP="00AE5DDB">
      <w:pPr>
        <w:pStyle w:val="2"/>
        <w:ind w:firstLine="567"/>
        <w:jc w:val="both"/>
        <w:rPr>
          <w:b w:val="0"/>
          <w:sz w:val="24"/>
          <w:szCs w:val="24"/>
        </w:rPr>
      </w:pPr>
      <w:r w:rsidRPr="00F85A59">
        <w:rPr>
          <w:rFonts w:ascii="Times New Roman CYR" w:hAnsi="Times New Roman CYR"/>
          <w:b w:val="0"/>
          <w:sz w:val="24"/>
          <w:szCs w:val="24"/>
        </w:rPr>
        <w:t xml:space="preserve"> 2.СЛУШАЛИ: </w:t>
      </w:r>
      <w:proofErr w:type="spellStart"/>
      <w:r w:rsidR="00AF0157">
        <w:rPr>
          <w:rFonts w:ascii="Times New Roman CYR" w:hAnsi="Times New Roman CYR"/>
          <w:b w:val="0"/>
          <w:sz w:val="24"/>
          <w:szCs w:val="24"/>
        </w:rPr>
        <w:t>Бубнова</w:t>
      </w:r>
      <w:proofErr w:type="spellEnd"/>
      <w:r w:rsidR="00AF0157">
        <w:rPr>
          <w:rFonts w:ascii="Times New Roman CYR" w:hAnsi="Times New Roman CYR"/>
          <w:b w:val="0"/>
          <w:sz w:val="24"/>
          <w:szCs w:val="24"/>
        </w:rPr>
        <w:t xml:space="preserve"> В.И.</w:t>
      </w:r>
      <w:r w:rsidRPr="00F85A59">
        <w:rPr>
          <w:rFonts w:ascii="Times New Roman CYR" w:hAnsi="Times New Roman CYR"/>
          <w:b w:val="0"/>
          <w:sz w:val="24"/>
          <w:szCs w:val="24"/>
        </w:rPr>
        <w:t xml:space="preserve"> председателя общественного совета </w:t>
      </w:r>
      <w:r w:rsidR="00AF0157">
        <w:rPr>
          <w:rFonts w:ascii="Times New Roman CYR" w:hAnsi="Times New Roman CYR"/>
          <w:b w:val="0"/>
          <w:sz w:val="24"/>
          <w:szCs w:val="24"/>
        </w:rPr>
        <w:t xml:space="preserve"> - поручить ответственному лицу Администрации Гуково-Гнилушевского сельского поселения </w:t>
      </w:r>
      <w:proofErr w:type="gramStart"/>
      <w:r w:rsidRPr="00F85A59">
        <w:rPr>
          <w:rFonts w:ascii="Times New Roman CYR" w:hAnsi="Times New Roman CYR"/>
          <w:b w:val="0"/>
          <w:sz w:val="24"/>
          <w:szCs w:val="24"/>
        </w:rPr>
        <w:t>разме</w:t>
      </w:r>
      <w:r w:rsidR="00AF0157">
        <w:rPr>
          <w:rFonts w:ascii="Times New Roman CYR" w:hAnsi="Times New Roman CYR"/>
          <w:b w:val="0"/>
          <w:sz w:val="24"/>
          <w:szCs w:val="24"/>
        </w:rPr>
        <w:t>стить</w:t>
      </w:r>
      <w:r w:rsidRPr="00F85A59">
        <w:rPr>
          <w:rFonts w:ascii="Times New Roman CYR" w:hAnsi="Times New Roman CYR"/>
          <w:b w:val="0"/>
          <w:sz w:val="24"/>
          <w:szCs w:val="24"/>
        </w:rPr>
        <w:t xml:space="preserve"> </w:t>
      </w:r>
      <w:r w:rsidR="00AE5DDB">
        <w:rPr>
          <w:rFonts w:ascii="Times New Roman CYR" w:hAnsi="Times New Roman CYR"/>
          <w:b w:val="0"/>
          <w:sz w:val="24"/>
          <w:szCs w:val="24"/>
        </w:rPr>
        <w:t>отчет</w:t>
      </w:r>
      <w:proofErr w:type="gramEnd"/>
      <w:r w:rsidR="00AE5DDB">
        <w:rPr>
          <w:rFonts w:ascii="Times New Roman CYR" w:hAnsi="Times New Roman CYR"/>
          <w:b w:val="0"/>
          <w:sz w:val="24"/>
          <w:szCs w:val="24"/>
        </w:rPr>
        <w:t xml:space="preserve"> </w:t>
      </w:r>
      <w:r w:rsidR="00AE5DDB" w:rsidRPr="00AE5DDB">
        <w:rPr>
          <w:rFonts w:ascii="Times New Roman CYR" w:hAnsi="Times New Roman CYR"/>
          <w:b w:val="0"/>
          <w:sz w:val="24"/>
          <w:szCs w:val="24"/>
        </w:rPr>
        <w:t xml:space="preserve">о результатах независимой оценки </w:t>
      </w:r>
      <w:r w:rsidR="00B620A8" w:rsidRPr="00B620A8">
        <w:rPr>
          <w:rFonts w:ascii="Times New Roman CYR" w:hAnsi="Times New Roman CYR"/>
          <w:b w:val="0"/>
          <w:sz w:val="24"/>
          <w:szCs w:val="24"/>
        </w:rPr>
        <w:t>качества работы муниципальных учреждений Гуково-Гнилушевского сельского поселения, оказывающих</w:t>
      </w:r>
      <w:r w:rsidR="00AE5DDB" w:rsidRPr="00AE5DDB">
        <w:rPr>
          <w:rFonts w:ascii="Times New Roman CYR" w:hAnsi="Times New Roman CYR"/>
          <w:b w:val="0"/>
          <w:sz w:val="24"/>
          <w:szCs w:val="24"/>
        </w:rPr>
        <w:t xml:space="preserve"> социальные услуги населению в сфере культуры в 2015 год</w:t>
      </w:r>
      <w:r w:rsidR="00B620A8">
        <w:rPr>
          <w:rFonts w:ascii="Times New Roman CYR" w:hAnsi="Times New Roman CYR"/>
          <w:b w:val="0"/>
          <w:sz w:val="24"/>
          <w:szCs w:val="24"/>
        </w:rPr>
        <w:t>у</w:t>
      </w:r>
      <w:r w:rsidR="00AF0157" w:rsidRPr="00AF0157">
        <w:rPr>
          <w:rFonts w:ascii="Times New Roman CYR" w:hAnsi="Times New Roman CYR"/>
          <w:b w:val="0"/>
          <w:sz w:val="24"/>
          <w:szCs w:val="24"/>
        </w:rPr>
        <w:t xml:space="preserve"> </w:t>
      </w:r>
      <w:r w:rsidRPr="00F85A59">
        <w:rPr>
          <w:rFonts w:ascii="Times New Roman CYR" w:hAnsi="Times New Roman CYR"/>
          <w:b w:val="0"/>
          <w:sz w:val="24"/>
          <w:szCs w:val="24"/>
        </w:rPr>
        <w:t>на сайте Государственных Муниципальных Услуг.</w:t>
      </w:r>
    </w:p>
    <w:p w:rsidR="008255E3" w:rsidRDefault="008255E3" w:rsidP="003904C5">
      <w:pPr>
        <w:pStyle w:val="2"/>
        <w:ind w:firstLine="567"/>
        <w:jc w:val="both"/>
        <w:rPr>
          <w:b w:val="0"/>
          <w:sz w:val="24"/>
          <w:szCs w:val="24"/>
        </w:rPr>
      </w:pPr>
    </w:p>
    <w:p w:rsidR="0038746C" w:rsidRDefault="008255E3" w:rsidP="008255E3">
      <w:pPr>
        <w:pStyle w:val="2"/>
        <w:ind w:firstLine="567"/>
        <w:jc w:val="both"/>
        <w:rPr>
          <w:b w:val="0"/>
          <w:sz w:val="24"/>
          <w:szCs w:val="24"/>
        </w:rPr>
      </w:pPr>
      <w:r w:rsidRPr="008255E3">
        <w:rPr>
          <w:b w:val="0"/>
          <w:sz w:val="24"/>
          <w:szCs w:val="24"/>
        </w:rPr>
        <w:t xml:space="preserve">Председатель общественного совета              </w:t>
      </w:r>
      <w:r>
        <w:rPr>
          <w:b w:val="0"/>
          <w:sz w:val="24"/>
          <w:szCs w:val="24"/>
        </w:rPr>
        <w:t xml:space="preserve">                          Бубнов В.И.</w:t>
      </w:r>
      <w:r w:rsidRPr="008255E3">
        <w:rPr>
          <w:b w:val="0"/>
          <w:sz w:val="24"/>
          <w:szCs w:val="24"/>
        </w:rPr>
        <w:t xml:space="preserve">    </w:t>
      </w:r>
    </w:p>
    <w:p w:rsidR="0038746C" w:rsidRDefault="0038746C" w:rsidP="008255E3">
      <w:pPr>
        <w:pStyle w:val="2"/>
        <w:ind w:firstLine="567"/>
        <w:jc w:val="both"/>
        <w:rPr>
          <w:b w:val="0"/>
          <w:sz w:val="24"/>
          <w:szCs w:val="24"/>
        </w:rPr>
      </w:pPr>
    </w:p>
    <w:p w:rsidR="0038746C" w:rsidRPr="00211AAB" w:rsidRDefault="0038746C" w:rsidP="0038746C">
      <w:pPr>
        <w:widowControl w:val="0"/>
        <w:tabs>
          <w:tab w:val="left" w:pos="3969"/>
        </w:tabs>
        <w:ind w:left="6237"/>
        <w:jc w:val="right"/>
        <w:rPr>
          <w:rFonts w:eastAsia="Calibri"/>
          <w:sz w:val="24"/>
          <w:szCs w:val="24"/>
          <w:lang w:eastAsia="en-US"/>
        </w:rPr>
      </w:pPr>
      <w:r w:rsidRPr="00211AAB">
        <w:rPr>
          <w:rFonts w:eastAsia="Calibri"/>
          <w:sz w:val="24"/>
          <w:szCs w:val="24"/>
          <w:lang w:eastAsia="en-US"/>
        </w:rPr>
        <w:lastRenderedPageBreak/>
        <w:t xml:space="preserve">Приложение </w:t>
      </w:r>
    </w:p>
    <w:p w:rsidR="0038746C" w:rsidRPr="00211AAB" w:rsidRDefault="0038746C" w:rsidP="0038746C">
      <w:pPr>
        <w:widowControl w:val="0"/>
        <w:ind w:left="6237" w:hanging="708"/>
        <w:jc w:val="right"/>
        <w:rPr>
          <w:rFonts w:eastAsia="Calibri"/>
          <w:sz w:val="24"/>
          <w:szCs w:val="24"/>
          <w:lang w:eastAsia="en-US"/>
        </w:rPr>
      </w:pPr>
      <w:r w:rsidRPr="00211AAB">
        <w:rPr>
          <w:rFonts w:eastAsia="Calibri"/>
          <w:sz w:val="24"/>
          <w:szCs w:val="24"/>
          <w:lang w:eastAsia="en-US"/>
        </w:rPr>
        <w:t>к протоколу Общественного совета</w:t>
      </w:r>
    </w:p>
    <w:p w:rsidR="0038746C" w:rsidRDefault="0038746C" w:rsidP="0038746C">
      <w:pPr>
        <w:ind w:firstLine="709"/>
        <w:jc w:val="right"/>
        <w:rPr>
          <w:rFonts w:ascii="Arial Narrow" w:hAnsi="Arial Narrow"/>
          <w:b/>
          <w:sz w:val="32"/>
          <w:szCs w:val="32"/>
        </w:rPr>
      </w:pPr>
      <w:r w:rsidRPr="00211AAB">
        <w:rPr>
          <w:rFonts w:eastAsia="Calibri"/>
          <w:sz w:val="24"/>
          <w:szCs w:val="24"/>
          <w:lang w:eastAsia="en-US"/>
        </w:rPr>
        <w:t>от «</w:t>
      </w:r>
      <w:r>
        <w:rPr>
          <w:rFonts w:eastAsia="Calibri"/>
          <w:sz w:val="24"/>
          <w:szCs w:val="24"/>
          <w:lang w:eastAsia="en-US"/>
        </w:rPr>
        <w:t>2</w:t>
      </w:r>
      <w:r w:rsidRPr="00211AAB">
        <w:rPr>
          <w:rFonts w:eastAsia="Calibri"/>
          <w:sz w:val="24"/>
          <w:szCs w:val="24"/>
          <w:lang w:eastAsia="en-US"/>
        </w:rPr>
        <w:t xml:space="preserve">5» </w:t>
      </w:r>
      <w:r>
        <w:rPr>
          <w:rFonts w:eastAsia="Calibri"/>
          <w:sz w:val="24"/>
          <w:szCs w:val="24"/>
          <w:lang w:eastAsia="en-US"/>
        </w:rPr>
        <w:t>марта</w:t>
      </w:r>
      <w:r w:rsidRPr="00211AAB">
        <w:rPr>
          <w:rFonts w:eastAsia="Calibri"/>
          <w:sz w:val="24"/>
          <w:szCs w:val="24"/>
          <w:lang w:eastAsia="en-US"/>
        </w:rPr>
        <w:t xml:space="preserve"> 2016 г. № </w:t>
      </w:r>
      <w:r>
        <w:rPr>
          <w:rFonts w:eastAsia="Calibri"/>
          <w:sz w:val="24"/>
          <w:szCs w:val="24"/>
          <w:lang w:eastAsia="en-US"/>
        </w:rPr>
        <w:t>3</w:t>
      </w:r>
    </w:p>
    <w:p w:rsidR="00251E2F" w:rsidRDefault="00251E2F" w:rsidP="0038746C">
      <w:pPr>
        <w:ind w:firstLine="709"/>
        <w:jc w:val="center"/>
        <w:rPr>
          <w:rFonts w:ascii="Arial Narrow" w:hAnsi="Arial Narrow"/>
          <w:b/>
          <w:sz w:val="32"/>
          <w:szCs w:val="32"/>
        </w:rPr>
      </w:pPr>
    </w:p>
    <w:p w:rsidR="0038746C" w:rsidRPr="00C67BEB" w:rsidRDefault="0038746C" w:rsidP="0038746C">
      <w:pPr>
        <w:ind w:firstLine="709"/>
        <w:jc w:val="center"/>
        <w:rPr>
          <w:rFonts w:ascii="Arial Narrow" w:hAnsi="Arial Narrow"/>
          <w:b/>
          <w:sz w:val="28"/>
          <w:szCs w:val="28"/>
        </w:rPr>
      </w:pPr>
      <w:r w:rsidRPr="00C67BEB">
        <w:rPr>
          <w:rFonts w:ascii="Arial Narrow" w:hAnsi="Arial Narrow"/>
          <w:b/>
          <w:sz w:val="28"/>
          <w:szCs w:val="28"/>
        </w:rPr>
        <w:t>ОТЧЕТ</w:t>
      </w:r>
    </w:p>
    <w:p w:rsidR="0038746C" w:rsidRPr="00C67BEB" w:rsidRDefault="00AE5DDB" w:rsidP="00AE5DDB">
      <w:pPr>
        <w:ind w:firstLine="709"/>
        <w:jc w:val="center"/>
        <w:rPr>
          <w:rFonts w:ascii="Arial Narrow" w:hAnsi="Arial Narrow"/>
          <w:b/>
          <w:sz w:val="28"/>
          <w:szCs w:val="28"/>
        </w:rPr>
      </w:pPr>
      <w:r w:rsidRPr="00C67BEB">
        <w:rPr>
          <w:rFonts w:ascii="Arial Narrow" w:hAnsi="Arial Narrow"/>
          <w:b/>
          <w:sz w:val="28"/>
          <w:szCs w:val="28"/>
        </w:rPr>
        <w:t>о результатах независимой оценки качества работы муниципальных учреждений</w:t>
      </w:r>
      <w:r w:rsidR="00251E2F" w:rsidRPr="00C67BEB">
        <w:rPr>
          <w:rFonts w:ascii="Arial Narrow" w:hAnsi="Arial Narrow"/>
          <w:b/>
          <w:sz w:val="28"/>
          <w:szCs w:val="28"/>
        </w:rPr>
        <w:t xml:space="preserve"> Гуково-Гнилушевского сельского поселения, оказывающи</w:t>
      </w:r>
      <w:r w:rsidRPr="00C67BEB">
        <w:rPr>
          <w:rFonts w:ascii="Arial Narrow" w:hAnsi="Arial Narrow"/>
          <w:b/>
          <w:sz w:val="28"/>
          <w:szCs w:val="28"/>
        </w:rPr>
        <w:t>х</w:t>
      </w:r>
      <w:r w:rsidR="00251E2F" w:rsidRPr="00C67BEB">
        <w:rPr>
          <w:rFonts w:ascii="Arial Narrow" w:hAnsi="Arial Narrow"/>
          <w:b/>
          <w:sz w:val="28"/>
          <w:szCs w:val="28"/>
        </w:rPr>
        <w:t xml:space="preserve"> социальные услуги населению в сфере культуры </w:t>
      </w:r>
      <w:r w:rsidR="0038746C" w:rsidRPr="00C67BEB">
        <w:rPr>
          <w:rFonts w:ascii="Arial Narrow" w:hAnsi="Arial Narrow"/>
          <w:b/>
          <w:sz w:val="28"/>
          <w:szCs w:val="28"/>
        </w:rPr>
        <w:t>в 2015 году</w:t>
      </w:r>
    </w:p>
    <w:p w:rsidR="0038746C" w:rsidRPr="00C67BEB" w:rsidRDefault="0038746C" w:rsidP="0028147A">
      <w:pPr>
        <w:spacing w:before="120"/>
        <w:ind w:firstLine="709"/>
        <w:jc w:val="both"/>
        <w:rPr>
          <w:rFonts w:ascii="Arial Narrow" w:hAnsi="Arial Narrow"/>
          <w:sz w:val="24"/>
          <w:szCs w:val="24"/>
        </w:rPr>
      </w:pPr>
      <w:proofErr w:type="gramStart"/>
      <w:r w:rsidRPr="00C67BEB">
        <w:rPr>
          <w:rFonts w:ascii="Arial Narrow" w:hAnsi="Arial Narrow"/>
          <w:sz w:val="24"/>
          <w:szCs w:val="24"/>
        </w:rPr>
        <w:t xml:space="preserve">В соответствии с </w:t>
      </w:r>
      <w:r w:rsidR="00251E2F" w:rsidRPr="00C67BEB">
        <w:rPr>
          <w:rFonts w:ascii="Arial Narrow" w:hAnsi="Arial Narrow"/>
          <w:sz w:val="24"/>
          <w:szCs w:val="24"/>
        </w:rPr>
        <w:t>Приказом Минфина России от 22 июля 2015 г. N 116н</w:t>
      </w:r>
      <w:r w:rsidRPr="00C67BEB">
        <w:rPr>
          <w:rFonts w:ascii="Arial Narrow" w:hAnsi="Arial Narrow"/>
          <w:sz w:val="24"/>
          <w:szCs w:val="24"/>
        </w:rPr>
        <w:t xml:space="preserve"> «</w:t>
      </w:r>
      <w:r w:rsidR="00251E2F" w:rsidRPr="00C67BEB">
        <w:rPr>
          <w:rFonts w:ascii="Arial Narrow" w:hAnsi="Arial Narrow"/>
          <w:kern w:val="36"/>
          <w:sz w:val="24"/>
          <w:szCs w:val="24"/>
        </w:rPr>
        <w:t>О составе информации о результатах независимой оценки качества образовательной деятельности организаций, осуществляющих образовательную деятельность, оказания услуг организациями культуры, социального обслуживания, медицинскими организациями, размещаемой на официальном сайте для размещения информации о государственных и муниципальных учреждениях в информационно-телекоммуникационной сети "Интернет", и порядке ее размещения</w:t>
      </w:r>
      <w:r w:rsidRPr="00C67BEB">
        <w:rPr>
          <w:rFonts w:ascii="Arial Narrow" w:hAnsi="Arial Narrow"/>
          <w:sz w:val="24"/>
          <w:szCs w:val="24"/>
        </w:rPr>
        <w:t xml:space="preserve">», </w:t>
      </w:r>
      <w:r w:rsidR="00251E2F" w:rsidRPr="00C67BEB">
        <w:rPr>
          <w:rFonts w:ascii="Arial Narrow" w:hAnsi="Arial Narrow"/>
          <w:sz w:val="24"/>
          <w:szCs w:val="24"/>
        </w:rPr>
        <w:t>Постановлением Администрации Гуково-Гнилушевского сельского поселения</w:t>
      </w:r>
      <w:proofErr w:type="gramEnd"/>
      <w:r w:rsidR="00251E2F" w:rsidRPr="00C67BEB">
        <w:rPr>
          <w:rFonts w:ascii="Arial Narrow" w:hAnsi="Arial Narrow"/>
          <w:sz w:val="24"/>
          <w:szCs w:val="24"/>
        </w:rPr>
        <w:t xml:space="preserve"> от 30.12.2015 № 180 «О создании Общественного совета для оценки качества работы муниципальных учреждений Гуково-Гнилушевского сельского поселения, оказывающих социальные услуги населению в сфере культуры» </w:t>
      </w:r>
      <w:r w:rsidRPr="00C67BEB">
        <w:rPr>
          <w:rFonts w:ascii="Arial Narrow" w:hAnsi="Arial Narrow"/>
          <w:sz w:val="24"/>
          <w:szCs w:val="24"/>
        </w:rPr>
        <w:t>был проведен мониторинг среди получателей муниципальных услуг, предоставляемых учреждениями сферы культуры, подведомственных Администрации Гуково-Гнилушевского сельского поселения: МБУК «Гуково-Гнилушевский сельский Дом культуры», МБУК КСР «Библиотека Гуково-Гнилушевского сельского поселения».</w:t>
      </w:r>
    </w:p>
    <w:p w:rsidR="0038746C" w:rsidRPr="00C67BEB" w:rsidRDefault="0038746C" w:rsidP="0038746C">
      <w:pPr>
        <w:ind w:firstLine="709"/>
        <w:jc w:val="both"/>
        <w:rPr>
          <w:rFonts w:ascii="Arial Narrow" w:hAnsi="Arial Narrow"/>
          <w:sz w:val="24"/>
          <w:szCs w:val="24"/>
        </w:rPr>
      </w:pPr>
      <w:r w:rsidRPr="00C67BEB">
        <w:rPr>
          <w:rFonts w:ascii="Arial Narrow" w:hAnsi="Arial Narrow"/>
          <w:sz w:val="24"/>
          <w:szCs w:val="24"/>
        </w:rPr>
        <w:t xml:space="preserve">Всего было опрошено </w:t>
      </w:r>
      <w:r w:rsidR="007E5951" w:rsidRPr="00C67BEB">
        <w:rPr>
          <w:rFonts w:ascii="Arial Narrow" w:hAnsi="Arial Narrow"/>
          <w:color w:val="000000"/>
          <w:sz w:val="24"/>
          <w:szCs w:val="24"/>
        </w:rPr>
        <w:t>50</w:t>
      </w:r>
      <w:r w:rsidRPr="00C67BEB">
        <w:rPr>
          <w:rFonts w:ascii="Arial Narrow" w:hAnsi="Arial Narrow"/>
          <w:sz w:val="24"/>
          <w:szCs w:val="24"/>
        </w:rPr>
        <w:t xml:space="preserve"> человек, из них по следующим направлениям деятельности: </w:t>
      </w:r>
    </w:p>
    <w:p w:rsidR="0038746C" w:rsidRPr="00C67BEB" w:rsidRDefault="0038746C" w:rsidP="0038746C">
      <w:pPr>
        <w:ind w:firstLine="709"/>
        <w:jc w:val="both"/>
        <w:rPr>
          <w:rFonts w:ascii="Arial Narrow" w:hAnsi="Arial Narrow"/>
          <w:sz w:val="24"/>
          <w:szCs w:val="24"/>
        </w:rPr>
      </w:pPr>
      <w:r w:rsidRPr="00C67BEB">
        <w:rPr>
          <w:rFonts w:ascii="Arial Narrow" w:hAnsi="Arial Narrow"/>
          <w:sz w:val="24"/>
          <w:szCs w:val="24"/>
        </w:rPr>
        <w:t xml:space="preserve">-  информационно-библиотечной деятельности – </w:t>
      </w:r>
      <w:r w:rsidR="007E5951" w:rsidRPr="00C67BEB">
        <w:rPr>
          <w:rFonts w:ascii="Arial Narrow" w:hAnsi="Arial Narrow"/>
          <w:color w:val="000000"/>
          <w:sz w:val="24"/>
          <w:szCs w:val="24"/>
        </w:rPr>
        <w:t>25</w:t>
      </w:r>
      <w:r w:rsidRPr="00C67BEB">
        <w:rPr>
          <w:rFonts w:ascii="Arial Narrow" w:hAnsi="Arial Narrow"/>
          <w:sz w:val="24"/>
          <w:szCs w:val="24"/>
        </w:rPr>
        <w:t xml:space="preserve"> чел.</w:t>
      </w:r>
    </w:p>
    <w:p w:rsidR="0038746C" w:rsidRPr="00C67BEB" w:rsidRDefault="0038746C" w:rsidP="0038746C">
      <w:pPr>
        <w:ind w:firstLine="709"/>
        <w:jc w:val="both"/>
        <w:rPr>
          <w:rFonts w:ascii="Arial Narrow" w:hAnsi="Arial Narrow"/>
          <w:sz w:val="24"/>
          <w:szCs w:val="24"/>
        </w:rPr>
      </w:pPr>
      <w:r w:rsidRPr="00C67BEB">
        <w:rPr>
          <w:rFonts w:ascii="Arial Narrow" w:hAnsi="Arial Narrow"/>
          <w:sz w:val="24"/>
          <w:szCs w:val="24"/>
        </w:rPr>
        <w:t xml:space="preserve">-  культурно-досуговой деятельности – </w:t>
      </w:r>
      <w:r w:rsidR="007E5951" w:rsidRPr="00C67BEB">
        <w:rPr>
          <w:rFonts w:ascii="Arial Narrow" w:hAnsi="Arial Narrow"/>
          <w:color w:val="000000"/>
          <w:sz w:val="24"/>
          <w:szCs w:val="24"/>
        </w:rPr>
        <w:t>25</w:t>
      </w:r>
      <w:r w:rsidRPr="00C67BEB">
        <w:rPr>
          <w:rFonts w:ascii="Arial Narrow" w:hAnsi="Arial Narrow"/>
          <w:sz w:val="24"/>
          <w:szCs w:val="24"/>
        </w:rPr>
        <w:t xml:space="preserve"> чел.</w:t>
      </w:r>
    </w:p>
    <w:p w:rsidR="0038746C" w:rsidRPr="00C67BEB" w:rsidRDefault="0038746C" w:rsidP="007E5951">
      <w:pPr>
        <w:spacing w:before="120"/>
        <w:ind w:firstLine="709"/>
        <w:jc w:val="both"/>
        <w:rPr>
          <w:rFonts w:ascii="Arial Narrow" w:hAnsi="Arial Narrow"/>
          <w:sz w:val="24"/>
          <w:szCs w:val="24"/>
        </w:rPr>
      </w:pPr>
      <w:r w:rsidRPr="00C67BEB">
        <w:rPr>
          <w:rFonts w:ascii="Arial Narrow" w:hAnsi="Arial Narrow"/>
          <w:sz w:val="24"/>
          <w:szCs w:val="24"/>
        </w:rPr>
        <w:t>Основные результаты опроса приведены в таблицах.</w:t>
      </w:r>
    </w:p>
    <w:p w:rsidR="00BA64C1" w:rsidRPr="00C67BEB" w:rsidRDefault="00BA64C1" w:rsidP="007E5951">
      <w:pPr>
        <w:spacing w:before="120"/>
        <w:jc w:val="center"/>
        <w:rPr>
          <w:rFonts w:ascii="Arial" w:hAnsi="Arial" w:cs="Arial"/>
          <w:sz w:val="24"/>
          <w:szCs w:val="24"/>
          <w:u w:val="single"/>
        </w:rPr>
      </w:pPr>
      <w:r w:rsidRPr="00C67BEB">
        <w:rPr>
          <w:rFonts w:ascii="Arial" w:hAnsi="Arial" w:cs="Arial"/>
          <w:sz w:val="24"/>
          <w:szCs w:val="24"/>
          <w:u w:val="single"/>
        </w:rPr>
        <w:t xml:space="preserve">Независимая оценка качества оказания услуг  </w:t>
      </w:r>
    </w:p>
    <w:p w:rsidR="00BA64C1" w:rsidRPr="00C67BEB" w:rsidRDefault="00BA64C1" w:rsidP="00BA64C1">
      <w:pPr>
        <w:ind w:firstLine="709"/>
        <w:jc w:val="both"/>
        <w:rPr>
          <w:rFonts w:ascii="Arial Narrow" w:hAnsi="Arial Narrow"/>
          <w:sz w:val="24"/>
          <w:szCs w:val="24"/>
        </w:rPr>
      </w:pPr>
      <w:r w:rsidRPr="00C67BEB">
        <w:rPr>
          <w:rFonts w:ascii="Arial" w:hAnsi="Arial" w:cs="Arial"/>
          <w:sz w:val="24"/>
          <w:szCs w:val="24"/>
          <w:u w:val="single"/>
        </w:rPr>
        <w:t>МБУК КСР «Библиотека Гуково-Гнилушевского сельского поселения»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371"/>
        <w:gridCol w:w="1559"/>
        <w:gridCol w:w="142"/>
        <w:gridCol w:w="992"/>
      </w:tblGrid>
      <w:tr w:rsidR="007E5951" w:rsidRPr="00BD1706" w:rsidTr="007E5951">
        <w:tc>
          <w:tcPr>
            <w:tcW w:w="568" w:type="dxa"/>
          </w:tcPr>
          <w:p w:rsidR="00BD1706" w:rsidRPr="00BD1706" w:rsidRDefault="00BD1706" w:rsidP="00BD1706">
            <w:pPr>
              <w:spacing w:line="273" w:lineRule="atLeast"/>
              <w:contextualSpacing/>
              <w:jc w:val="center"/>
              <w:textAlignment w:val="top"/>
              <w:rPr>
                <w:rFonts w:ascii="Arial" w:hAnsi="Arial" w:cs="Arial"/>
                <w:b/>
                <w:sz w:val="22"/>
                <w:szCs w:val="22"/>
              </w:rPr>
            </w:pPr>
            <w:r w:rsidRPr="00BD1706">
              <w:rPr>
                <w:rFonts w:ascii="Arial" w:hAnsi="Arial" w:cs="Arial"/>
                <w:b/>
                <w:sz w:val="22"/>
                <w:szCs w:val="22"/>
              </w:rPr>
              <w:t>№ п\</w:t>
            </w:r>
            <w:proofErr w:type="gramStart"/>
            <w:r w:rsidRPr="00BD1706">
              <w:rPr>
                <w:rFonts w:ascii="Arial" w:hAnsi="Arial" w:cs="Arial"/>
                <w:b/>
                <w:sz w:val="22"/>
                <w:szCs w:val="22"/>
              </w:rPr>
              <w:t>п</w:t>
            </w:r>
            <w:proofErr w:type="gramEnd"/>
          </w:p>
        </w:tc>
        <w:tc>
          <w:tcPr>
            <w:tcW w:w="7371" w:type="dxa"/>
          </w:tcPr>
          <w:p w:rsidR="00BD1706" w:rsidRPr="00BD1706" w:rsidRDefault="00BD1706" w:rsidP="007E5951">
            <w:pPr>
              <w:spacing w:line="273" w:lineRule="atLeast"/>
              <w:contextualSpacing/>
              <w:jc w:val="center"/>
              <w:textAlignment w:val="top"/>
              <w:rPr>
                <w:rFonts w:ascii="Arial" w:hAnsi="Arial" w:cs="Arial"/>
                <w:b/>
                <w:sz w:val="22"/>
                <w:szCs w:val="22"/>
              </w:rPr>
            </w:pPr>
            <w:r w:rsidRPr="00BD1706">
              <w:rPr>
                <w:rFonts w:ascii="Arial" w:hAnsi="Arial" w:cs="Arial"/>
                <w:b/>
                <w:sz w:val="22"/>
                <w:szCs w:val="22"/>
              </w:rPr>
              <w:t>Критерий</w:t>
            </w:r>
          </w:p>
        </w:tc>
        <w:tc>
          <w:tcPr>
            <w:tcW w:w="1559" w:type="dxa"/>
          </w:tcPr>
          <w:p w:rsidR="00BD1706" w:rsidRPr="00BD1706" w:rsidRDefault="00BD1706" w:rsidP="00BD1706">
            <w:pPr>
              <w:spacing w:line="273" w:lineRule="atLeast"/>
              <w:contextualSpacing/>
              <w:jc w:val="center"/>
              <w:textAlignment w:val="top"/>
              <w:rPr>
                <w:rFonts w:ascii="Arial" w:hAnsi="Arial" w:cs="Arial"/>
                <w:b/>
                <w:sz w:val="22"/>
                <w:szCs w:val="22"/>
              </w:rPr>
            </w:pPr>
            <w:r w:rsidRPr="00BD1706">
              <w:rPr>
                <w:rFonts w:ascii="Arial" w:hAnsi="Arial" w:cs="Arial"/>
                <w:b/>
                <w:sz w:val="22"/>
                <w:szCs w:val="22"/>
              </w:rPr>
              <w:t xml:space="preserve">Диапазон оценки в баллах </w:t>
            </w:r>
          </w:p>
          <w:p w:rsidR="00BD1706" w:rsidRPr="00BD1706" w:rsidRDefault="00BD1706" w:rsidP="00BD1706">
            <w:pPr>
              <w:spacing w:line="273" w:lineRule="atLeast"/>
              <w:contextualSpacing/>
              <w:jc w:val="center"/>
              <w:textAlignment w:val="top"/>
              <w:rPr>
                <w:rFonts w:ascii="Arial" w:hAnsi="Arial" w:cs="Arial"/>
                <w:b/>
                <w:sz w:val="22"/>
                <w:szCs w:val="22"/>
              </w:rPr>
            </w:pPr>
            <w:r w:rsidRPr="00BD1706">
              <w:rPr>
                <w:rFonts w:ascii="Arial" w:hAnsi="Arial" w:cs="Arial"/>
                <w:b/>
                <w:sz w:val="22"/>
                <w:szCs w:val="22"/>
              </w:rPr>
              <w:t>(от … до….)</w:t>
            </w:r>
          </w:p>
        </w:tc>
        <w:tc>
          <w:tcPr>
            <w:tcW w:w="1134" w:type="dxa"/>
            <w:gridSpan w:val="2"/>
          </w:tcPr>
          <w:p w:rsidR="00BD1706" w:rsidRPr="00BD1706" w:rsidRDefault="00BD1706" w:rsidP="00BD1706">
            <w:pPr>
              <w:spacing w:line="273" w:lineRule="atLeast"/>
              <w:contextualSpacing/>
              <w:jc w:val="center"/>
              <w:textAlignment w:val="top"/>
              <w:rPr>
                <w:rFonts w:ascii="Arial" w:hAnsi="Arial" w:cs="Arial"/>
                <w:b/>
                <w:sz w:val="22"/>
                <w:szCs w:val="22"/>
              </w:rPr>
            </w:pPr>
            <w:r w:rsidRPr="00BD1706">
              <w:rPr>
                <w:rFonts w:ascii="Arial" w:hAnsi="Arial" w:cs="Arial"/>
                <w:b/>
                <w:sz w:val="22"/>
                <w:szCs w:val="22"/>
              </w:rPr>
              <w:t>Ваша оценка</w:t>
            </w:r>
          </w:p>
          <w:p w:rsidR="00BD1706" w:rsidRPr="00BD1706" w:rsidRDefault="00BD1706" w:rsidP="00BD1706">
            <w:pPr>
              <w:spacing w:line="273" w:lineRule="atLeast"/>
              <w:contextualSpacing/>
              <w:jc w:val="center"/>
              <w:textAlignment w:val="top"/>
              <w:rPr>
                <w:rFonts w:ascii="Arial" w:hAnsi="Arial" w:cs="Arial"/>
                <w:b/>
                <w:sz w:val="22"/>
                <w:szCs w:val="22"/>
              </w:rPr>
            </w:pPr>
            <w:r w:rsidRPr="00BD1706">
              <w:rPr>
                <w:rFonts w:ascii="Arial" w:hAnsi="Arial" w:cs="Arial"/>
                <w:b/>
                <w:sz w:val="22"/>
                <w:szCs w:val="22"/>
              </w:rPr>
              <w:t>(балл)</w:t>
            </w:r>
          </w:p>
        </w:tc>
      </w:tr>
      <w:tr w:rsidR="00BD1706" w:rsidRPr="00BD1706" w:rsidTr="007E5951">
        <w:tc>
          <w:tcPr>
            <w:tcW w:w="10632" w:type="dxa"/>
            <w:gridSpan w:val="5"/>
          </w:tcPr>
          <w:p w:rsidR="00BD1706" w:rsidRPr="00BD1706" w:rsidRDefault="00BD1706" w:rsidP="00BD1706">
            <w:pPr>
              <w:spacing w:line="273" w:lineRule="atLeast"/>
              <w:contextualSpacing/>
              <w:jc w:val="center"/>
              <w:textAlignment w:val="top"/>
              <w:rPr>
                <w:rFonts w:ascii="Arial" w:hAnsi="Arial" w:cs="Arial"/>
                <w:sz w:val="22"/>
                <w:szCs w:val="22"/>
              </w:rPr>
            </w:pPr>
            <w:r w:rsidRPr="00BD1706">
              <w:rPr>
                <w:rFonts w:ascii="Arial" w:eastAsia="Calibri" w:hAnsi="Arial" w:cs="Arial"/>
                <w:b/>
                <w:sz w:val="22"/>
                <w:szCs w:val="22"/>
              </w:rPr>
              <w:t>Критерий №1 «Открытость и доступность информации об учреждении культуры»</w:t>
            </w:r>
          </w:p>
        </w:tc>
      </w:tr>
      <w:tr w:rsidR="007E5951" w:rsidRPr="00BD1706" w:rsidTr="007E5951">
        <w:tc>
          <w:tcPr>
            <w:tcW w:w="568" w:type="dxa"/>
          </w:tcPr>
          <w:p w:rsidR="00BD1706" w:rsidRPr="00BD1706" w:rsidRDefault="00BD1706" w:rsidP="00BD1706">
            <w:pPr>
              <w:spacing w:line="273" w:lineRule="atLeast"/>
              <w:contextualSpacing/>
              <w:jc w:val="both"/>
              <w:textAlignment w:val="top"/>
              <w:rPr>
                <w:rFonts w:ascii="Arial" w:hAnsi="Arial" w:cs="Arial"/>
                <w:sz w:val="22"/>
                <w:szCs w:val="22"/>
              </w:rPr>
            </w:pPr>
            <w:r w:rsidRPr="00BD1706">
              <w:rPr>
                <w:rFonts w:ascii="Arial" w:hAnsi="Arial" w:cs="Arial"/>
                <w:sz w:val="22"/>
                <w:szCs w:val="22"/>
              </w:rPr>
              <w:t>1.1</w:t>
            </w:r>
          </w:p>
        </w:tc>
        <w:tc>
          <w:tcPr>
            <w:tcW w:w="7371" w:type="dxa"/>
          </w:tcPr>
          <w:p w:rsidR="00BD1706" w:rsidRPr="00BD1706" w:rsidRDefault="00BD1706" w:rsidP="00BD1706">
            <w:pPr>
              <w:spacing w:line="273" w:lineRule="atLeast"/>
              <w:contextualSpacing/>
              <w:jc w:val="both"/>
              <w:textAlignment w:val="top"/>
              <w:rPr>
                <w:rFonts w:ascii="Arial" w:hAnsi="Arial" w:cs="Arial"/>
                <w:sz w:val="22"/>
                <w:szCs w:val="22"/>
              </w:rPr>
            </w:pPr>
            <w:r w:rsidRPr="00BD1706">
              <w:rPr>
                <w:rFonts w:ascii="Arial" w:hAnsi="Arial" w:cs="Arial"/>
                <w:sz w:val="22"/>
                <w:szCs w:val="22"/>
              </w:rPr>
              <w:t>Полное и сокращенное наименование организации культуры, место нахождения, почтовый адрес, схема проезда, адрес эл. почты, сведения об учредителе, учредительные документы</w:t>
            </w:r>
          </w:p>
        </w:tc>
        <w:tc>
          <w:tcPr>
            <w:tcW w:w="1559" w:type="dxa"/>
          </w:tcPr>
          <w:p w:rsidR="00BD1706" w:rsidRPr="00BD1706" w:rsidRDefault="00BD1706" w:rsidP="00BD1706">
            <w:pPr>
              <w:spacing w:line="273" w:lineRule="atLeast"/>
              <w:contextualSpacing/>
              <w:jc w:val="both"/>
              <w:textAlignment w:val="top"/>
              <w:rPr>
                <w:rFonts w:ascii="Arial" w:hAnsi="Arial" w:cs="Arial"/>
                <w:sz w:val="22"/>
                <w:szCs w:val="22"/>
              </w:rPr>
            </w:pPr>
            <w:r w:rsidRPr="00BD1706">
              <w:rPr>
                <w:rFonts w:ascii="Arial" w:hAnsi="Arial" w:cs="Arial"/>
                <w:sz w:val="22"/>
                <w:szCs w:val="22"/>
              </w:rPr>
              <w:t>от 0 до 5 баллов</w:t>
            </w:r>
          </w:p>
        </w:tc>
        <w:tc>
          <w:tcPr>
            <w:tcW w:w="1134" w:type="dxa"/>
            <w:gridSpan w:val="2"/>
          </w:tcPr>
          <w:p w:rsidR="00BD1706" w:rsidRPr="00BD1706" w:rsidRDefault="00BA64C1" w:rsidP="00BA64C1">
            <w:pPr>
              <w:spacing w:line="273" w:lineRule="atLeast"/>
              <w:contextualSpacing/>
              <w:jc w:val="center"/>
              <w:textAlignment w:val="top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7E5951" w:rsidRPr="00BD1706" w:rsidTr="007E5951">
        <w:tc>
          <w:tcPr>
            <w:tcW w:w="568" w:type="dxa"/>
          </w:tcPr>
          <w:p w:rsidR="00BD1706" w:rsidRPr="00BD1706" w:rsidRDefault="004B5B95" w:rsidP="00BD1706">
            <w:pPr>
              <w:spacing w:line="273" w:lineRule="atLeast"/>
              <w:contextualSpacing/>
              <w:jc w:val="both"/>
              <w:textAlignment w:val="top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1.2</w:t>
            </w:r>
          </w:p>
        </w:tc>
        <w:tc>
          <w:tcPr>
            <w:tcW w:w="7371" w:type="dxa"/>
          </w:tcPr>
          <w:p w:rsidR="00BD1706" w:rsidRPr="00BD1706" w:rsidRDefault="00BD1706" w:rsidP="00BD1706">
            <w:pPr>
              <w:spacing w:line="273" w:lineRule="atLeast"/>
              <w:contextualSpacing/>
              <w:jc w:val="both"/>
              <w:textAlignment w:val="top"/>
              <w:rPr>
                <w:rFonts w:ascii="Arial" w:hAnsi="Arial" w:cs="Arial"/>
                <w:sz w:val="22"/>
                <w:szCs w:val="22"/>
              </w:rPr>
            </w:pPr>
            <w:r w:rsidRPr="00BD1706">
              <w:rPr>
                <w:rFonts w:ascii="Arial" w:hAnsi="Arial" w:cs="Arial"/>
                <w:sz w:val="22"/>
                <w:szCs w:val="22"/>
              </w:rPr>
              <w:t>Информация о выполнении государственного/ муниципального задания, отчет о результатах деятельности организации культуры</w:t>
            </w:r>
          </w:p>
        </w:tc>
        <w:tc>
          <w:tcPr>
            <w:tcW w:w="1559" w:type="dxa"/>
          </w:tcPr>
          <w:p w:rsidR="00BD1706" w:rsidRPr="00BD1706" w:rsidRDefault="00BD1706" w:rsidP="00BD1706">
            <w:pPr>
              <w:spacing w:line="273" w:lineRule="atLeast"/>
              <w:contextualSpacing/>
              <w:jc w:val="both"/>
              <w:textAlignment w:val="top"/>
              <w:rPr>
                <w:rFonts w:ascii="Arial" w:hAnsi="Arial" w:cs="Arial"/>
                <w:sz w:val="22"/>
                <w:szCs w:val="22"/>
              </w:rPr>
            </w:pPr>
            <w:r w:rsidRPr="00BD1706">
              <w:rPr>
                <w:rFonts w:ascii="Arial" w:hAnsi="Arial" w:cs="Arial"/>
                <w:sz w:val="22"/>
                <w:szCs w:val="22"/>
              </w:rPr>
              <w:t>от 0 до 7 баллов</w:t>
            </w:r>
          </w:p>
        </w:tc>
        <w:tc>
          <w:tcPr>
            <w:tcW w:w="1134" w:type="dxa"/>
            <w:gridSpan w:val="2"/>
          </w:tcPr>
          <w:p w:rsidR="00BD1706" w:rsidRPr="00BD1706" w:rsidRDefault="00BA64C1" w:rsidP="00BA64C1">
            <w:pPr>
              <w:spacing w:line="273" w:lineRule="atLeast"/>
              <w:contextualSpacing/>
              <w:jc w:val="center"/>
              <w:textAlignment w:val="top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BD1706" w:rsidRPr="00BD1706" w:rsidTr="007E5951">
        <w:tc>
          <w:tcPr>
            <w:tcW w:w="10632" w:type="dxa"/>
            <w:gridSpan w:val="5"/>
          </w:tcPr>
          <w:p w:rsidR="00BD1706" w:rsidRPr="00BD1706" w:rsidRDefault="00BD1706" w:rsidP="00BD1706">
            <w:pPr>
              <w:contextualSpacing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BD1706">
              <w:rPr>
                <w:rFonts w:ascii="Arial" w:eastAsia="Calibri" w:hAnsi="Arial" w:cs="Arial"/>
                <w:b/>
                <w:sz w:val="22"/>
                <w:szCs w:val="22"/>
              </w:rPr>
              <w:t>Критерий №2 «Комфортность условий предоставления услуг и доступность их получения»</w:t>
            </w:r>
          </w:p>
        </w:tc>
      </w:tr>
      <w:tr w:rsidR="007E5951" w:rsidRPr="00BD1706" w:rsidTr="007E5951">
        <w:tc>
          <w:tcPr>
            <w:tcW w:w="568" w:type="dxa"/>
            <w:vAlign w:val="center"/>
          </w:tcPr>
          <w:p w:rsidR="00BD1706" w:rsidRPr="00BD1706" w:rsidRDefault="00BD1706" w:rsidP="00BD1706">
            <w:pPr>
              <w:contextualSpacing/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  <w:r w:rsidRPr="00BD1706">
              <w:rPr>
                <w:rFonts w:ascii="Arial" w:eastAsia="Calibri" w:hAnsi="Arial" w:cs="Arial"/>
                <w:sz w:val="22"/>
                <w:szCs w:val="22"/>
                <w:lang w:val="en-US"/>
              </w:rPr>
              <w:t>2.1</w:t>
            </w:r>
          </w:p>
        </w:tc>
        <w:tc>
          <w:tcPr>
            <w:tcW w:w="7371" w:type="dxa"/>
            <w:vAlign w:val="center"/>
          </w:tcPr>
          <w:p w:rsidR="00BD1706" w:rsidRPr="00BD1706" w:rsidRDefault="00BD1706" w:rsidP="00BD1706">
            <w:pPr>
              <w:contextualSpacing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BD1706">
              <w:rPr>
                <w:rFonts w:ascii="Arial" w:eastAsia="Calibri" w:hAnsi="Arial" w:cs="Arial"/>
                <w:color w:val="000000"/>
                <w:sz w:val="22"/>
                <w:szCs w:val="22"/>
              </w:rPr>
              <w:t>Уровень комфортности и пребывания в учреждении культуры (места для сидения, гардероб, чистота помещений)</w:t>
            </w:r>
          </w:p>
        </w:tc>
        <w:tc>
          <w:tcPr>
            <w:tcW w:w="1559" w:type="dxa"/>
            <w:vAlign w:val="center"/>
          </w:tcPr>
          <w:p w:rsidR="00BD1706" w:rsidRPr="00BD1706" w:rsidRDefault="00BD1706" w:rsidP="00BD1706">
            <w:pPr>
              <w:contextualSpacing/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  <w:proofErr w:type="spellStart"/>
            <w:r w:rsidRPr="00BD1706">
              <w:rPr>
                <w:rFonts w:ascii="Arial" w:eastAsia="Calibri" w:hAnsi="Arial" w:cs="Arial"/>
                <w:sz w:val="22"/>
                <w:szCs w:val="22"/>
                <w:lang w:val="en-US"/>
              </w:rPr>
              <w:t>от</w:t>
            </w:r>
            <w:proofErr w:type="spellEnd"/>
            <w:r w:rsidRPr="00BD1706">
              <w:rPr>
                <w:rFonts w:ascii="Arial" w:eastAsia="Calibri" w:hAnsi="Arial" w:cs="Arial"/>
                <w:sz w:val="22"/>
                <w:szCs w:val="22"/>
                <w:lang w:val="en-US"/>
              </w:rPr>
              <w:t xml:space="preserve"> 0 </w:t>
            </w:r>
            <w:proofErr w:type="spellStart"/>
            <w:r w:rsidRPr="00BD1706">
              <w:rPr>
                <w:rFonts w:ascii="Arial" w:eastAsia="Calibri" w:hAnsi="Arial" w:cs="Arial"/>
                <w:sz w:val="22"/>
                <w:szCs w:val="22"/>
                <w:lang w:val="en-US"/>
              </w:rPr>
              <w:t>до</w:t>
            </w:r>
            <w:proofErr w:type="spellEnd"/>
            <w:r w:rsidRPr="00BD1706">
              <w:rPr>
                <w:rFonts w:ascii="Arial" w:eastAsia="Calibri" w:hAnsi="Arial" w:cs="Arial"/>
                <w:sz w:val="22"/>
                <w:szCs w:val="22"/>
                <w:lang w:val="en-US"/>
              </w:rPr>
              <w:t xml:space="preserve"> 5 </w:t>
            </w:r>
            <w:proofErr w:type="spellStart"/>
            <w:r w:rsidRPr="00BD1706">
              <w:rPr>
                <w:rFonts w:ascii="Arial" w:eastAsia="Calibri" w:hAnsi="Arial" w:cs="Arial"/>
                <w:sz w:val="22"/>
                <w:szCs w:val="22"/>
                <w:lang w:val="en-US"/>
              </w:rPr>
              <w:t>баллов</w:t>
            </w:r>
            <w:proofErr w:type="spellEnd"/>
          </w:p>
        </w:tc>
        <w:tc>
          <w:tcPr>
            <w:tcW w:w="1134" w:type="dxa"/>
            <w:gridSpan w:val="2"/>
            <w:vAlign w:val="center"/>
          </w:tcPr>
          <w:p w:rsidR="00BD1706" w:rsidRPr="00BD1706" w:rsidRDefault="00BA64C1" w:rsidP="00BA64C1">
            <w:pPr>
              <w:contextualSpacing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4</w:t>
            </w:r>
          </w:p>
        </w:tc>
      </w:tr>
      <w:tr w:rsidR="007E5951" w:rsidRPr="00BD1706" w:rsidTr="007E5951">
        <w:tc>
          <w:tcPr>
            <w:tcW w:w="568" w:type="dxa"/>
            <w:vAlign w:val="center"/>
          </w:tcPr>
          <w:p w:rsidR="00BD1706" w:rsidRPr="00BD1706" w:rsidRDefault="00BD1706" w:rsidP="00BD1706">
            <w:pPr>
              <w:contextualSpacing/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  <w:r w:rsidRPr="00BD1706">
              <w:rPr>
                <w:rFonts w:ascii="Arial" w:eastAsia="Calibri" w:hAnsi="Arial" w:cs="Arial"/>
                <w:sz w:val="22"/>
                <w:szCs w:val="22"/>
                <w:lang w:val="en-US"/>
              </w:rPr>
              <w:t>2.2</w:t>
            </w:r>
          </w:p>
        </w:tc>
        <w:tc>
          <w:tcPr>
            <w:tcW w:w="7371" w:type="dxa"/>
            <w:vAlign w:val="center"/>
          </w:tcPr>
          <w:p w:rsidR="00BD1706" w:rsidRPr="00BD1706" w:rsidRDefault="00BD1706" w:rsidP="00BD1706">
            <w:pPr>
              <w:contextualSpacing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BD1706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Перечень услуг, предоставляемых учреждением культуры. Ограничения по ассортименту услуг, ограничения по потребителям услуг.  Дополнительные услуги, предоставляемые организацией культуры. </w:t>
            </w:r>
            <w:proofErr w:type="gramStart"/>
            <w:r w:rsidRPr="00BD1706">
              <w:rPr>
                <w:rFonts w:ascii="Arial" w:eastAsia="Calibri" w:hAnsi="Arial" w:cs="Arial"/>
                <w:color w:val="000000"/>
                <w:sz w:val="22"/>
                <w:szCs w:val="22"/>
              </w:rPr>
              <w:t>Услуги</w:t>
            </w:r>
            <w:proofErr w:type="gramEnd"/>
            <w:r w:rsidRPr="00BD1706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предоставляемые на платной основе. Стоимость услуг. Предоставление преимущественного права пользования услугами учреждения</w:t>
            </w:r>
          </w:p>
        </w:tc>
        <w:tc>
          <w:tcPr>
            <w:tcW w:w="1559" w:type="dxa"/>
            <w:vAlign w:val="center"/>
          </w:tcPr>
          <w:p w:rsidR="00BD1706" w:rsidRPr="00BD1706" w:rsidRDefault="00BD1706" w:rsidP="00BD1706">
            <w:pPr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 w:rsidRPr="00BD1706">
              <w:rPr>
                <w:rFonts w:ascii="Arial" w:eastAsia="Calibri" w:hAnsi="Arial" w:cs="Arial"/>
                <w:sz w:val="22"/>
                <w:szCs w:val="22"/>
              </w:rPr>
              <w:t>от 0 до 5 баллов</w:t>
            </w:r>
          </w:p>
        </w:tc>
        <w:tc>
          <w:tcPr>
            <w:tcW w:w="1134" w:type="dxa"/>
            <w:gridSpan w:val="2"/>
            <w:vAlign w:val="center"/>
          </w:tcPr>
          <w:p w:rsidR="00BD1706" w:rsidRPr="00BD1706" w:rsidRDefault="00BA64C1" w:rsidP="00BA64C1">
            <w:pPr>
              <w:contextualSpacing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4</w:t>
            </w:r>
          </w:p>
        </w:tc>
      </w:tr>
      <w:tr w:rsidR="007E5951" w:rsidRPr="00BD1706" w:rsidTr="007E5951">
        <w:tc>
          <w:tcPr>
            <w:tcW w:w="568" w:type="dxa"/>
            <w:vAlign w:val="center"/>
          </w:tcPr>
          <w:p w:rsidR="00BD1706" w:rsidRPr="00BD1706" w:rsidRDefault="00BD1706" w:rsidP="00BD1706">
            <w:pPr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 w:rsidRPr="00BD1706">
              <w:rPr>
                <w:rFonts w:ascii="Arial" w:eastAsia="Calibri" w:hAnsi="Arial" w:cs="Arial"/>
                <w:sz w:val="22"/>
                <w:szCs w:val="22"/>
              </w:rPr>
              <w:t>2.3</w:t>
            </w:r>
          </w:p>
        </w:tc>
        <w:tc>
          <w:tcPr>
            <w:tcW w:w="7371" w:type="dxa"/>
            <w:vAlign w:val="center"/>
          </w:tcPr>
          <w:p w:rsidR="00BD1706" w:rsidRPr="00BD1706" w:rsidRDefault="00BD1706" w:rsidP="00BD1706">
            <w:pPr>
              <w:contextualSpacing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BD1706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Сохранение возможности навигации по сайту при отключении графических элементов оформления сайта, карты сайта. Время доступности информации с учетом перерывов в работе сайта. Наличие независимой системы учета посещений сайта. Раскрытие </w:t>
            </w:r>
            <w:proofErr w:type="gramStart"/>
            <w:r w:rsidRPr="00BD1706">
              <w:rPr>
                <w:rFonts w:ascii="Arial" w:eastAsia="Calibri" w:hAnsi="Arial" w:cs="Arial"/>
                <w:color w:val="000000"/>
                <w:sz w:val="22"/>
                <w:szCs w:val="22"/>
              </w:rPr>
              <w:t>информации независимой системы учета посещений сайта</w:t>
            </w:r>
            <w:proofErr w:type="gramEnd"/>
            <w:r w:rsidRPr="00BD1706">
              <w:rPr>
                <w:rFonts w:ascii="Arial" w:eastAsia="Calibri" w:hAnsi="Arial" w:cs="Arial"/>
                <w:color w:val="000000"/>
                <w:sz w:val="22"/>
                <w:szCs w:val="22"/>
              </w:rPr>
              <w:t>. Бесплатность, доступность информации на сайте. Дата и время размещения информации. Доступ к разделу «Независимая оценка качества предоставления услуг» должен быть обеспечен не более чем за 2 перехода по сайту с использованием меню навигации.</w:t>
            </w:r>
          </w:p>
        </w:tc>
        <w:tc>
          <w:tcPr>
            <w:tcW w:w="1559" w:type="dxa"/>
            <w:vAlign w:val="center"/>
          </w:tcPr>
          <w:p w:rsidR="00BD1706" w:rsidRPr="00BD1706" w:rsidRDefault="00BD1706" w:rsidP="00BD1706">
            <w:pPr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 w:rsidRPr="00BD1706">
              <w:rPr>
                <w:rFonts w:ascii="Arial" w:eastAsia="Calibri" w:hAnsi="Arial" w:cs="Arial"/>
                <w:sz w:val="22"/>
                <w:szCs w:val="22"/>
              </w:rPr>
              <w:t>от 0 до 5 баллов</w:t>
            </w:r>
          </w:p>
        </w:tc>
        <w:tc>
          <w:tcPr>
            <w:tcW w:w="1134" w:type="dxa"/>
            <w:gridSpan w:val="2"/>
            <w:vAlign w:val="center"/>
          </w:tcPr>
          <w:p w:rsidR="00BD1706" w:rsidRPr="00BD1706" w:rsidRDefault="00BA64C1" w:rsidP="00BA64C1">
            <w:pPr>
              <w:contextualSpacing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4</w:t>
            </w:r>
          </w:p>
        </w:tc>
      </w:tr>
      <w:tr w:rsidR="007E5951" w:rsidRPr="00BD1706" w:rsidTr="007E5951">
        <w:tc>
          <w:tcPr>
            <w:tcW w:w="568" w:type="dxa"/>
            <w:vAlign w:val="center"/>
          </w:tcPr>
          <w:p w:rsidR="00BD1706" w:rsidRPr="00BD1706" w:rsidRDefault="00BD1706" w:rsidP="00BD1706">
            <w:pPr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 w:rsidRPr="00BD1706">
              <w:rPr>
                <w:rFonts w:ascii="Arial" w:eastAsia="Calibri" w:hAnsi="Arial" w:cs="Arial"/>
                <w:sz w:val="22"/>
                <w:szCs w:val="22"/>
              </w:rPr>
              <w:t>2.4</w:t>
            </w:r>
          </w:p>
        </w:tc>
        <w:tc>
          <w:tcPr>
            <w:tcW w:w="7371" w:type="dxa"/>
            <w:vAlign w:val="center"/>
          </w:tcPr>
          <w:p w:rsidR="00BD1706" w:rsidRPr="00BD1706" w:rsidRDefault="00BD1706" w:rsidP="00BD1706">
            <w:pPr>
              <w:contextualSpacing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proofErr w:type="gramStart"/>
            <w:r w:rsidRPr="00BD1706">
              <w:rPr>
                <w:rFonts w:ascii="Arial" w:eastAsia="Calibri" w:hAnsi="Arial" w:cs="Arial"/>
                <w:color w:val="000000"/>
                <w:sz w:val="22"/>
                <w:szCs w:val="22"/>
              </w:rPr>
              <w:t>Стоимость дополнительных услуг (ксерокопирование, заказ книги в другой библиотеке, информирование о возврате нужной книги, возможность отложить книгу</w:t>
            </w:r>
            <w:proofErr w:type="gramEnd"/>
          </w:p>
        </w:tc>
        <w:tc>
          <w:tcPr>
            <w:tcW w:w="1559" w:type="dxa"/>
            <w:vAlign w:val="center"/>
          </w:tcPr>
          <w:p w:rsidR="00BD1706" w:rsidRPr="00BD1706" w:rsidRDefault="00BD1706" w:rsidP="00BD1706">
            <w:pPr>
              <w:contextualSpacing/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  <w:proofErr w:type="spellStart"/>
            <w:r w:rsidRPr="00BD1706">
              <w:rPr>
                <w:rFonts w:ascii="Arial" w:eastAsia="Calibri" w:hAnsi="Arial" w:cs="Arial"/>
                <w:sz w:val="22"/>
                <w:szCs w:val="22"/>
                <w:lang w:val="en-US"/>
              </w:rPr>
              <w:t>от</w:t>
            </w:r>
            <w:proofErr w:type="spellEnd"/>
            <w:r w:rsidRPr="00BD1706">
              <w:rPr>
                <w:rFonts w:ascii="Arial" w:eastAsia="Calibri" w:hAnsi="Arial" w:cs="Arial"/>
                <w:sz w:val="22"/>
                <w:szCs w:val="22"/>
                <w:lang w:val="en-US"/>
              </w:rPr>
              <w:t xml:space="preserve"> 0 </w:t>
            </w:r>
            <w:proofErr w:type="spellStart"/>
            <w:r w:rsidRPr="00BD1706">
              <w:rPr>
                <w:rFonts w:ascii="Arial" w:eastAsia="Calibri" w:hAnsi="Arial" w:cs="Arial"/>
                <w:sz w:val="22"/>
                <w:szCs w:val="22"/>
                <w:lang w:val="en-US"/>
              </w:rPr>
              <w:t>до</w:t>
            </w:r>
            <w:proofErr w:type="spellEnd"/>
            <w:r w:rsidRPr="00BD1706">
              <w:rPr>
                <w:rFonts w:ascii="Arial" w:eastAsia="Calibri" w:hAnsi="Arial" w:cs="Arial"/>
                <w:sz w:val="22"/>
                <w:szCs w:val="22"/>
                <w:lang w:val="en-US"/>
              </w:rPr>
              <w:t xml:space="preserve"> </w:t>
            </w:r>
            <w:r w:rsidRPr="00BD1706">
              <w:rPr>
                <w:rFonts w:ascii="Arial" w:eastAsia="Calibri" w:hAnsi="Arial" w:cs="Arial"/>
                <w:sz w:val="22"/>
                <w:szCs w:val="22"/>
              </w:rPr>
              <w:t xml:space="preserve">9 </w:t>
            </w:r>
            <w:proofErr w:type="spellStart"/>
            <w:r w:rsidRPr="00BD1706">
              <w:rPr>
                <w:rFonts w:ascii="Arial" w:eastAsia="Calibri" w:hAnsi="Arial" w:cs="Arial"/>
                <w:sz w:val="22"/>
                <w:szCs w:val="22"/>
                <w:lang w:val="en-US"/>
              </w:rPr>
              <w:t>баллов</w:t>
            </w:r>
            <w:proofErr w:type="spellEnd"/>
          </w:p>
        </w:tc>
        <w:tc>
          <w:tcPr>
            <w:tcW w:w="1134" w:type="dxa"/>
            <w:gridSpan w:val="2"/>
            <w:vAlign w:val="center"/>
          </w:tcPr>
          <w:p w:rsidR="00BD1706" w:rsidRPr="00BD1706" w:rsidRDefault="00BA64C1" w:rsidP="00BA64C1">
            <w:pPr>
              <w:contextualSpacing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9</w:t>
            </w:r>
          </w:p>
        </w:tc>
      </w:tr>
      <w:tr w:rsidR="007E5951" w:rsidRPr="00BD1706" w:rsidTr="007E5951">
        <w:tc>
          <w:tcPr>
            <w:tcW w:w="568" w:type="dxa"/>
            <w:vAlign w:val="center"/>
          </w:tcPr>
          <w:p w:rsidR="00BD1706" w:rsidRPr="00BD1706" w:rsidRDefault="00BD1706" w:rsidP="00BD1706">
            <w:pPr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 w:rsidRPr="00BD1706">
              <w:rPr>
                <w:rFonts w:ascii="Arial" w:eastAsia="Calibri" w:hAnsi="Arial" w:cs="Arial"/>
                <w:sz w:val="22"/>
                <w:szCs w:val="22"/>
              </w:rPr>
              <w:lastRenderedPageBreak/>
              <w:t>2.5</w:t>
            </w:r>
          </w:p>
        </w:tc>
        <w:tc>
          <w:tcPr>
            <w:tcW w:w="7371" w:type="dxa"/>
            <w:vAlign w:val="center"/>
          </w:tcPr>
          <w:p w:rsidR="00BD1706" w:rsidRPr="00BD1706" w:rsidRDefault="00BD1706" w:rsidP="00BD1706">
            <w:pPr>
              <w:contextualSpacing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BD1706">
              <w:rPr>
                <w:rFonts w:ascii="Arial" w:eastAsia="Calibri" w:hAnsi="Arial" w:cs="Arial"/>
                <w:color w:val="000000"/>
                <w:sz w:val="22"/>
                <w:szCs w:val="22"/>
              </w:rPr>
              <w:t>Транспортная и пешая доступность организации культуры</w:t>
            </w:r>
          </w:p>
        </w:tc>
        <w:tc>
          <w:tcPr>
            <w:tcW w:w="1559" w:type="dxa"/>
            <w:vAlign w:val="center"/>
          </w:tcPr>
          <w:p w:rsidR="00BD1706" w:rsidRPr="00BD1706" w:rsidRDefault="00BD1706" w:rsidP="00BD1706">
            <w:pPr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 w:rsidRPr="00BD1706">
              <w:rPr>
                <w:rFonts w:ascii="Arial" w:eastAsia="Calibri" w:hAnsi="Arial" w:cs="Arial"/>
                <w:sz w:val="22"/>
                <w:szCs w:val="22"/>
              </w:rPr>
              <w:t>от 0 до 5 баллов</w:t>
            </w:r>
          </w:p>
        </w:tc>
        <w:tc>
          <w:tcPr>
            <w:tcW w:w="1134" w:type="dxa"/>
            <w:gridSpan w:val="2"/>
            <w:vAlign w:val="center"/>
          </w:tcPr>
          <w:p w:rsidR="00BD1706" w:rsidRPr="00BD1706" w:rsidRDefault="00BA64C1" w:rsidP="00BA64C1">
            <w:pPr>
              <w:contextualSpacing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4</w:t>
            </w:r>
          </w:p>
        </w:tc>
      </w:tr>
      <w:tr w:rsidR="007E5951" w:rsidRPr="00BD1706" w:rsidTr="007E5951">
        <w:tc>
          <w:tcPr>
            <w:tcW w:w="568" w:type="dxa"/>
            <w:vAlign w:val="center"/>
          </w:tcPr>
          <w:p w:rsidR="00BD1706" w:rsidRPr="00BD1706" w:rsidRDefault="00BD1706" w:rsidP="00BD1706">
            <w:pPr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 w:rsidRPr="00BD1706">
              <w:rPr>
                <w:rFonts w:ascii="Arial" w:eastAsia="Calibri" w:hAnsi="Arial" w:cs="Arial"/>
                <w:sz w:val="22"/>
                <w:szCs w:val="22"/>
              </w:rPr>
              <w:t>2.6</w:t>
            </w:r>
          </w:p>
        </w:tc>
        <w:tc>
          <w:tcPr>
            <w:tcW w:w="7371" w:type="dxa"/>
            <w:vAlign w:val="center"/>
          </w:tcPr>
          <w:p w:rsidR="00BD1706" w:rsidRPr="00BD1706" w:rsidRDefault="00BD1706" w:rsidP="00BD1706">
            <w:pPr>
              <w:contextualSpacing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BD1706">
              <w:rPr>
                <w:rFonts w:ascii="Arial" w:eastAsia="Calibri" w:hAnsi="Arial" w:cs="Arial"/>
                <w:color w:val="000000"/>
                <w:sz w:val="22"/>
                <w:szCs w:val="22"/>
              </w:rPr>
              <w:t>Наличие электронных билетов/ наличие электронного бронирования билетов/ наличие эл. очереди/ наличие электронных каталогов/ наличие электронных документов, доступных для получения</w:t>
            </w:r>
          </w:p>
        </w:tc>
        <w:tc>
          <w:tcPr>
            <w:tcW w:w="1559" w:type="dxa"/>
            <w:vAlign w:val="center"/>
          </w:tcPr>
          <w:p w:rsidR="00BD1706" w:rsidRPr="00BD1706" w:rsidRDefault="00BD1706" w:rsidP="00BD1706">
            <w:pPr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 w:rsidRPr="00BD1706">
              <w:rPr>
                <w:rFonts w:ascii="Arial" w:eastAsia="Calibri" w:hAnsi="Arial" w:cs="Arial"/>
                <w:sz w:val="22"/>
                <w:szCs w:val="22"/>
              </w:rPr>
              <w:t>от 0 до 5 баллов</w:t>
            </w:r>
          </w:p>
        </w:tc>
        <w:tc>
          <w:tcPr>
            <w:tcW w:w="1134" w:type="dxa"/>
            <w:gridSpan w:val="2"/>
            <w:vAlign w:val="center"/>
          </w:tcPr>
          <w:p w:rsidR="00BD1706" w:rsidRPr="00BD1706" w:rsidRDefault="00BA64C1" w:rsidP="00BA64C1">
            <w:pPr>
              <w:contextualSpacing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3</w:t>
            </w:r>
          </w:p>
        </w:tc>
      </w:tr>
      <w:tr w:rsidR="007E5951" w:rsidRPr="00BD1706" w:rsidTr="007E5951">
        <w:tc>
          <w:tcPr>
            <w:tcW w:w="568" w:type="dxa"/>
            <w:vAlign w:val="center"/>
          </w:tcPr>
          <w:p w:rsidR="00BD1706" w:rsidRPr="00BD1706" w:rsidRDefault="00BD1706" w:rsidP="00BD1706">
            <w:pPr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 w:rsidRPr="00BD1706">
              <w:rPr>
                <w:rFonts w:ascii="Arial" w:eastAsia="Calibri" w:hAnsi="Arial" w:cs="Arial"/>
                <w:sz w:val="22"/>
                <w:szCs w:val="22"/>
              </w:rPr>
              <w:t>2.7</w:t>
            </w:r>
          </w:p>
        </w:tc>
        <w:tc>
          <w:tcPr>
            <w:tcW w:w="7371" w:type="dxa"/>
            <w:vAlign w:val="center"/>
          </w:tcPr>
          <w:p w:rsidR="00BD1706" w:rsidRPr="00BD1706" w:rsidRDefault="00BD1706" w:rsidP="00BD1706">
            <w:pPr>
              <w:contextualSpacing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BD1706">
              <w:rPr>
                <w:rFonts w:ascii="Arial" w:eastAsia="Calibri" w:hAnsi="Arial" w:cs="Arial"/>
                <w:color w:val="000000"/>
                <w:sz w:val="22"/>
                <w:szCs w:val="22"/>
              </w:rPr>
              <w:t>Удобство пользования электронными сервисами, предоставляемыми учреждением посетителям</w:t>
            </w:r>
          </w:p>
        </w:tc>
        <w:tc>
          <w:tcPr>
            <w:tcW w:w="1559" w:type="dxa"/>
            <w:vAlign w:val="center"/>
          </w:tcPr>
          <w:p w:rsidR="00BD1706" w:rsidRPr="00BD1706" w:rsidRDefault="00BD1706" w:rsidP="00BD1706">
            <w:pPr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 w:rsidRPr="00BD1706">
              <w:rPr>
                <w:rFonts w:ascii="Arial" w:eastAsia="Calibri" w:hAnsi="Arial" w:cs="Arial"/>
                <w:sz w:val="22"/>
                <w:szCs w:val="22"/>
              </w:rPr>
              <w:t>от 0 до 5 баллов</w:t>
            </w:r>
          </w:p>
        </w:tc>
        <w:tc>
          <w:tcPr>
            <w:tcW w:w="1134" w:type="dxa"/>
            <w:gridSpan w:val="2"/>
            <w:vAlign w:val="center"/>
          </w:tcPr>
          <w:p w:rsidR="00BD1706" w:rsidRPr="00BD1706" w:rsidRDefault="00BA64C1" w:rsidP="00BA64C1">
            <w:pPr>
              <w:contextualSpacing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3</w:t>
            </w:r>
          </w:p>
        </w:tc>
      </w:tr>
      <w:tr w:rsidR="00BD1706" w:rsidRPr="00BD1706" w:rsidTr="007E5951">
        <w:tc>
          <w:tcPr>
            <w:tcW w:w="10632" w:type="dxa"/>
            <w:gridSpan w:val="5"/>
            <w:vAlign w:val="center"/>
          </w:tcPr>
          <w:p w:rsidR="00BD1706" w:rsidRPr="00BD1706" w:rsidRDefault="00BD1706" w:rsidP="00BD1706">
            <w:pPr>
              <w:contextualSpacing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BD1706">
              <w:rPr>
                <w:rFonts w:ascii="Arial" w:eastAsia="Calibri" w:hAnsi="Arial" w:cs="Arial"/>
                <w:b/>
                <w:sz w:val="22"/>
                <w:szCs w:val="22"/>
              </w:rPr>
              <w:t>Критерий №3 «Время ожидания предоставления услуги»</w:t>
            </w:r>
          </w:p>
        </w:tc>
      </w:tr>
      <w:tr w:rsidR="007E5951" w:rsidRPr="00BD1706" w:rsidTr="007E5951">
        <w:tc>
          <w:tcPr>
            <w:tcW w:w="568" w:type="dxa"/>
            <w:vAlign w:val="center"/>
          </w:tcPr>
          <w:p w:rsidR="00BD1706" w:rsidRPr="00BD1706" w:rsidRDefault="00BD1706" w:rsidP="00BD1706">
            <w:pPr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 w:rsidRPr="00BD1706">
              <w:rPr>
                <w:rFonts w:ascii="Arial" w:eastAsia="Calibri" w:hAnsi="Arial" w:cs="Arial"/>
                <w:sz w:val="22"/>
                <w:szCs w:val="22"/>
                <w:lang w:val="en-US"/>
              </w:rPr>
              <w:t>3.</w:t>
            </w:r>
            <w:r w:rsidRPr="00BD1706">
              <w:rPr>
                <w:rFonts w:ascii="Arial" w:eastAsia="Calibri" w:hAnsi="Arial" w:cs="Arial"/>
                <w:sz w:val="22"/>
                <w:szCs w:val="22"/>
              </w:rPr>
              <w:t>1</w:t>
            </w:r>
          </w:p>
        </w:tc>
        <w:tc>
          <w:tcPr>
            <w:tcW w:w="7371" w:type="dxa"/>
            <w:vAlign w:val="center"/>
          </w:tcPr>
          <w:p w:rsidR="00BD1706" w:rsidRPr="00BD1706" w:rsidRDefault="00BD1706" w:rsidP="00BD1706">
            <w:pPr>
              <w:contextualSpacing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BD1706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Удобство  графика работы организации культуры </w:t>
            </w:r>
          </w:p>
        </w:tc>
        <w:tc>
          <w:tcPr>
            <w:tcW w:w="1559" w:type="dxa"/>
            <w:vAlign w:val="center"/>
          </w:tcPr>
          <w:p w:rsidR="00BD1706" w:rsidRPr="00BD1706" w:rsidRDefault="00BD1706" w:rsidP="00BD1706">
            <w:pPr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 w:rsidRPr="00BD1706">
              <w:rPr>
                <w:rFonts w:ascii="Arial" w:eastAsia="Calibri" w:hAnsi="Arial" w:cs="Arial"/>
                <w:sz w:val="22"/>
                <w:szCs w:val="22"/>
              </w:rPr>
              <w:t>от 0 до 7 баллов</w:t>
            </w:r>
          </w:p>
        </w:tc>
        <w:tc>
          <w:tcPr>
            <w:tcW w:w="1134" w:type="dxa"/>
            <w:gridSpan w:val="2"/>
            <w:vAlign w:val="center"/>
          </w:tcPr>
          <w:p w:rsidR="00BD1706" w:rsidRPr="00BD1706" w:rsidRDefault="00BA64C1" w:rsidP="00BA64C1">
            <w:pPr>
              <w:contextualSpacing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7</w:t>
            </w:r>
          </w:p>
        </w:tc>
      </w:tr>
      <w:tr w:rsidR="007E5951" w:rsidRPr="00BD1706" w:rsidTr="007E5951">
        <w:tc>
          <w:tcPr>
            <w:tcW w:w="568" w:type="dxa"/>
            <w:vAlign w:val="center"/>
          </w:tcPr>
          <w:p w:rsidR="00BD1706" w:rsidRPr="00BD1706" w:rsidRDefault="00BD1706" w:rsidP="00BD1706">
            <w:pPr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 w:rsidRPr="00BD1706">
              <w:rPr>
                <w:rFonts w:ascii="Arial" w:eastAsia="Calibri" w:hAnsi="Arial" w:cs="Arial"/>
                <w:sz w:val="22"/>
                <w:szCs w:val="22"/>
              </w:rPr>
              <w:t>3.2</w:t>
            </w:r>
          </w:p>
        </w:tc>
        <w:tc>
          <w:tcPr>
            <w:tcW w:w="7371" w:type="dxa"/>
            <w:vAlign w:val="center"/>
          </w:tcPr>
          <w:p w:rsidR="00BD1706" w:rsidRPr="00BD1706" w:rsidRDefault="00BD1706" w:rsidP="00BD1706">
            <w:pPr>
              <w:contextualSpacing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BD1706">
              <w:rPr>
                <w:rFonts w:ascii="Arial" w:eastAsia="Calibri" w:hAnsi="Arial" w:cs="Arial"/>
                <w:color w:val="000000"/>
                <w:sz w:val="22"/>
                <w:szCs w:val="22"/>
              </w:rPr>
              <w:t>Простота /удобство электронного каталога</w:t>
            </w:r>
          </w:p>
        </w:tc>
        <w:tc>
          <w:tcPr>
            <w:tcW w:w="1559" w:type="dxa"/>
            <w:vAlign w:val="center"/>
          </w:tcPr>
          <w:p w:rsidR="00BD1706" w:rsidRPr="00BD1706" w:rsidRDefault="00BD1706" w:rsidP="00BD1706">
            <w:pPr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 w:rsidRPr="00BD1706">
              <w:rPr>
                <w:rFonts w:ascii="Arial" w:eastAsia="Calibri" w:hAnsi="Arial" w:cs="Arial"/>
                <w:sz w:val="22"/>
                <w:szCs w:val="22"/>
              </w:rPr>
              <w:t>от 0 до 7 баллов</w:t>
            </w:r>
          </w:p>
        </w:tc>
        <w:tc>
          <w:tcPr>
            <w:tcW w:w="1134" w:type="dxa"/>
            <w:gridSpan w:val="2"/>
            <w:vAlign w:val="center"/>
          </w:tcPr>
          <w:p w:rsidR="00BD1706" w:rsidRPr="00BD1706" w:rsidRDefault="00BA64C1" w:rsidP="00BA64C1">
            <w:pPr>
              <w:contextualSpacing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5</w:t>
            </w:r>
          </w:p>
        </w:tc>
      </w:tr>
      <w:tr w:rsidR="00BD1706" w:rsidRPr="00BD1706" w:rsidTr="007E5951">
        <w:tc>
          <w:tcPr>
            <w:tcW w:w="10632" w:type="dxa"/>
            <w:gridSpan w:val="5"/>
            <w:vAlign w:val="center"/>
          </w:tcPr>
          <w:p w:rsidR="00BD1706" w:rsidRPr="00BD1706" w:rsidRDefault="00BD1706" w:rsidP="00BD1706">
            <w:pPr>
              <w:contextualSpacing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BD1706">
              <w:rPr>
                <w:rFonts w:ascii="Arial" w:eastAsia="Calibri" w:hAnsi="Arial" w:cs="Arial"/>
                <w:b/>
                <w:sz w:val="22"/>
                <w:szCs w:val="22"/>
              </w:rPr>
              <w:t>Критерий №4 «Доброжелательность, вежливость, компетентность работников организации культуры»</w:t>
            </w:r>
          </w:p>
        </w:tc>
      </w:tr>
      <w:tr w:rsidR="007E5951" w:rsidRPr="00BD1706" w:rsidTr="007E5951">
        <w:tc>
          <w:tcPr>
            <w:tcW w:w="568" w:type="dxa"/>
            <w:vAlign w:val="center"/>
          </w:tcPr>
          <w:p w:rsidR="00BD1706" w:rsidRPr="00BD1706" w:rsidRDefault="00BD1706" w:rsidP="00BD1706">
            <w:pPr>
              <w:contextualSpacing/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  <w:r w:rsidRPr="00BD1706">
              <w:rPr>
                <w:rFonts w:ascii="Arial" w:eastAsia="Calibri" w:hAnsi="Arial" w:cs="Arial"/>
                <w:sz w:val="22"/>
                <w:szCs w:val="22"/>
                <w:lang w:val="en-US"/>
              </w:rPr>
              <w:t>4.1</w:t>
            </w:r>
          </w:p>
        </w:tc>
        <w:tc>
          <w:tcPr>
            <w:tcW w:w="7371" w:type="dxa"/>
            <w:vAlign w:val="center"/>
          </w:tcPr>
          <w:p w:rsidR="00BD1706" w:rsidRPr="00BD1706" w:rsidRDefault="00BD1706" w:rsidP="00BD1706">
            <w:pPr>
              <w:contextualSpacing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BD1706">
              <w:rPr>
                <w:rFonts w:ascii="Arial" w:eastAsia="Calibri" w:hAnsi="Arial" w:cs="Arial"/>
                <w:sz w:val="22"/>
                <w:szCs w:val="22"/>
              </w:rPr>
              <w:t>Доброжелательность, вежливость и компетентность персонала учреждения  культуры</w:t>
            </w:r>
          </w:p>
        </w:tc>
        <w:tc>
          <w:tcPr>
            <w:tcW w:w="1559" w:type="dxa"/>
            <w:vAlign w:val="center"/>
          </w:tcPr>
          <w:p w:rsidR="00BD1706" w:rsidRPr="00BD1706" w:rsidRDefault="00BD1706" w:rsidP="00BD1706">
            <w:pPr>
              <w:contextualSpacing/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  <w:proofErr w:type="spellStart"/>
            <w:r w:rsidRPr="00BD1706">
              <w:rPr>
                <w:rFonts w:ascii="Arial" w:eastAsia="Calibri" w:hAnsi="Arial" w:cs="Arial"/>
                <w:sz w:val="22"/>
                <w:szCs w:val="22"/>
                <w:lang w:val="en-US"/>
              </w:rPr>
              <w:t>от</w:t>
            </w:r>
            <w:proofErr w:type="spellEnd"/>
            <w:r w:rsidRPr="00BD1706">
              <w:rPr>
                <w:rFonts w:ascii="Arial" w:eastAsia="Calibri" w:hAnsi="Arial" w:cs="Arial"/>
                <w:sz w:val="22"/>
                <w:szCs w:val="22"/>
                <w:lang w:val="en-US"/>
              </w:rPr>
              <w:t xml:space="preserve"> 0 </w:t>
            </w:r>
            <w:proofErr w:type="spellStart"/>
            <w:r w:rsidRPr="00BD1706">
              <w:rPr>
                <w:rFonts w:ascii="Arial" w:eastAsia="Calibri" w:hAnsi="Arial" w:cs="Arial"/>
                <w:sz w:val="22"/>
                <w:szCs w:val="22"/>
                <w:lang w:val="en-US"/>
              </w:rPr>
              <w:t>до</w:t>
            </w:r>
            <w:proofErr w:type="spellEnd"/>
            <w:r w:rsidRPr="00BD1706">
              <w:rPr>
                <w:rFonts w:ascii="Arial" w:eastAsia="Calibri" w:hAnsi="Arial" w:cs="Arial"/>
                <w:sz w:val="22"/>
                <w:szCs w:val="22"/>
                <w:lang w:val="en-US"/>
              </w:rPr>
              <w:t xml:space="preserve"> </w:t>
            </w:r>
            <w:r w:rsidRPr="00BD1706">
              <w:rPr>
                <w:rFonts w:ascii="Arial" w:eastAsia="Calibri" w:hAnsi="Arial" w:cs="Arial"/>
                <w:sz w:val="22"/>
                <w:szCs w:val="22"/>
              </w:rPr>
              <w:t xml:space="preserve">7 </w:t>
            </w:r>
            <w:proofErr w:type="spellStart"/>
            <w:r w:rsidRPr="00BD1706">
              <w:rPr>
                <w:rFonts w:ascii="Arial" w:eastAsia="Calibri" w:hAnsi="Arial" w:cs="Arial"/>
                <w:sz w:val="22"/>
                <w:szCs w:val="22"/>
                <w:lang w:val="en-US"/>
              </w:rPr>
              <w:t>баллов</w:t>
            </w:r>
            <w:proofErr w:type="spellEnd"/>
          </w:p>
        </w:tc>
        <w:tc>
          <w:tcPr>
            <w:tcW w:w="1134" w:type="dxa"/>
            <w:gridSpan w:val="2"/>
            <w:vAlign w:val="center"/>
          </w:tcPr>
          <w:p w:rsidR="00BD1706" w:rsidRPr="00BD1706" w:rsidRDefault="00BA64C1" w:rsidP="00BA64C1">
            <w:pPr>
              <w:contextualSpacing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7</w:t>
            </w:r>
          </w:p>
        </w:tc>
      </w:tr>
      <w:tr w:rsidR="007E5951" w:rsidRPr="00BD1706" w:rsidTr="007E5951">
        <w:tc>
          <w:tcPr>
            <w:tcW w:w="568" w:type="dxa"/>
            <w:vAlign w:val="center"/>
          </w:tcPr>
          <w:p w:rsidR="00BD1706" w:rsidRPr="00BD1706" w:rsidRDefault="00BD1706" w:rsidP="00BD1706">
            <w:pPr>
              <w:contextualSpacing/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  <w:r w:rsidRPr="00BD1706">
              <w:rPr>
                <w:rFonts w:ascii="Arial" w:eastAsia="Calibri" w:hAnsi="Arial" w:cs="Arial"/>
                <w:sz w:val="22"/>
                <w:szCs w:val="22"/>
                <w:lang w:val="en-US"/>
              </w:rPr>
              <w:t>4.2</w:t>
            </w:r>
          </w:p>
        </w:tc>
        <w:tc>
          <w:tcPr>
            <w:tcW w:w="7371" w:type="dxa"/>
            <w:vAlign w:val="center"/>
          </w:tcPr>
          <w:p w:rsidR="00BD1706" w:rsidRPr="00BD1706" w:rsidRDefault="00BD1706" w:rsidP="00BD1706">
            <w:pPr>
              <w:contextualSpacing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BD1706">
              <w:rPr>
                <w:rFonts w:ascii="Arial" w:eastAsia="Calibri" w:hAnsi="Arial" w:cs="Arial"/>
                <w:sz w:val="22"/>
                <w:szCs w:val="22"/>
              </w:rPr>
              <w:t>Доступна ли для Вас информация:</w:t>
            </w:r>
          </w:p>
          <w:p w:rsidR="00BD1706" w:rsidRPr="00BD1706" w:rsidRDefault="00BD1706" w:rsidP="00BD1706">
            <w:pPr>
              <w:contextualSpacing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BD1706">
              <w:rPr>
                <w:rFonts w:ascii="Arial" w:eastAsia="Calibri" w:hAnsi="Arial" w:cs="Arial"/>
                <w:sz w:val="22"/>
                <w:szCs w:val="22"/>
              </w:rPr>
              <w:t xml:space="preserve">- о фамилии, имени, отчестве, должности руководящего состава организации культуры, её структурных подразделений и филиалов, </w:t>
            </w:r>
          </w:p>
          <w:p w:rsidR="00BD1706" w:rsidRPr="00BD1706" w:rsidRDefault="00BD1706" w:rsidP="00BD1706">
            <w:pPr>
              <w:contextualSpacing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BD1706">
              <w:rPr>
                <w:rFonts w:ascii="Arial" w:eastAsia="Calibri" w:hAnsi="Arial" w:cs="Arial"/>
                <w:sz w:val="22"/>
                <w:szCs w:val="22"/>
              </w:rPr>
              <w:t xml:space="preserve">- о режиме, графике работы; контактных телефонах, адресе электронной почты, </w:t>
            </w:r>
          </w:p>
          <w:p w:rsidR="00BD1706" w:rsidRPr="00BD1706" w:rsidRDefault="00BD1706" w:rsidP="00BD1706">
            <w:pPr>
              <w:contextualSpacing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BD1706">
              <w:rPr>
                <w:rFonts w:ascii="Arial" w:eastAsia="Calibri" w:hAnsi="Arial" w:cs="Arial"/>
                <w:sz w:val="22"/>
                <w:szCs w:val="22"/>
              </w:rPr>
              <w:t>- раздел для направления предложений по улучшению качества услуг организации</w:t>
            </w:r>
          </w:p>
        </w:tc>
        <w:tc>
          <w:tcPr>
            <w:tcW w:w="1559" w:type="dxa"/>
            <w:vAlign w:val="center"/>
          </w:tcPr>
          <w:p w:rsidR="00BD1706" w:rsidRPr="00BD1706" w:rsidRDefault="00BD1706" w:rsidP="00BD1706">
            <w:pPr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 w:rsidRPr="00BD1706">
              <w:rPr>
                <w:rFonts w:ascii="Arial" w:eastAsia="Calibri" w:hAnsi="Arial" w:cs="Arial"/>
                <w:sz w:val="22"/>
                <w:szCs w:val="22"/>
              </w:rPr>
              <w:t>от 0 до 7 баллов</w:t>
            </w:r>
          </w:p>
        </w:tc>
        <w:tc>
          <w:tcPr>
            <w:tcW w:w="1134" w:type="dxa"/>
            <w:gridSpan w:val="2"/>
            <w:vAlign w:val="center"/>
          </w:tcPr>
          <w:p w:rsidR="00BD1706" w:rsidRPr="00BD1706" w:rsidRDefault="00BA64C1" w:rsidP="00BA64C1">
            <w:pPr>
              <w:contextualSpacing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7</w:t>
            </w:r>
          </w:p>
        </w:tc>
      </w:tr>
      <w:tr w:rsidR="00BD1706" w:rsidRPr="00BD1706" w:rsidTr="007E5951">
        <w:tc>
          <w:tcPr>
            <w:tcW w:w="10632" w:type="dxa"/>
            <w:gridSpan w:val="5"/>
            <w:vAlign w:val="center"/>
          </w:tcPr>
          <w:p w:rsidR="00BD1706" w:rsidRPr="00BD1706" w:rsidRDefault="00BD1706" w:rsidP="00BD1706">
            <w:pPr>
              <w:contextualSpacing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BD1706">
              <w:rPr>
                <w:rFonts w:ascii="Arial" w:eastAsia="Calibri" w:hAnsi="Arial" w:cs="Arial"/>
                <w:b/>
                <w:sz w:val="22"/>
                <w:szCs w:val="22"/>
              </w:rPr>
              <w:t>Критерий №5 «Удовлетворенность качеством оказания услуг»</w:t>
            </w:r>
          </w:p>
        </w:tc>
      </w:tr>
      <w:tr w:rsidR="007E5951" w:rsidRPr="00BD1706" w:rsidTr="007E5951">
        <w:tc>
          <w:tcPr>
            <w:tcW w:w="568" w:type="dxa"/>
            <w:vAlign w:val="center"/>
          </w:tcPr>
          <w:p w:rsidR="00BD1706" w:rsidRPr="00BD1706" w:rsidRDefault="00BD1706" w:rsidP="00BD1706">
            <w:pPr>
              <w:contextualSpacing/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  <w:r w:rsidRPr="00BD1706">
              <w:rPr>
                <w:rFonts w:ascii="Arial" w:eastAsia="Calibri" w:hAnsi="Arial" w:cs="Arial"/>
                <w:sz w:val="22"/>
                <w:szCs w:val="22"/>
                <w:lang w:val="en-US"/>
              </w:rPr>
              <w:t>5.1</w:t>
            </w:r>
          </w:p>
        </w:tc>
        <w:tc>
          <w:tcPr>
            <w:tcW w:w="7371" w:type="dxa"/>
            <w:vAlign w:val="center"/>
          </w:tcPr>
          <w:p w:rsidR="00BD1706" w:rsidRPr="00BD1706" w:rsidRDefault="00BD1706" w:rsidP="00BD1706">
            <w:pPr>
              <w:contextualSpacing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BD1706">
              <w:rPr>
                <w:rFonts w:ascii="Arial" w:eastAsia="Calibri" w:hAnsi="Arial" w:cs="Arial"/>
                <w:color w:val="000000"/>
                <w:sz w:val="22"/>
                <w:szCs w:val="22"/>
              </w:rPr>
              <w:t>Уровень удовлетворенности качеством оказания услуг учреждения культуры в целом</w:t>
            </w:r>
          </w:p>
        </w:tc>
        <w:tc>
          <w:tcPr>
            <w:tcW w:w="1559" w:type="dxa"/>
            <w:vAlign w:val="center"/>
          </w:tcPr>
          <w:p w:rsidR="00BD1706" w:rsidRPr="00BD1706" w:rsidRDefault="00BD1706" w:rsidP="00762CC5">
            <w:pPr>
              <w:contextualSpacing/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  <w:proofErr w:type="spellStart"/>
            <w:r w:rsidRPr="00BD1706">
              <w:rPr>
                <w:rFonts w:ascii="Arial" w:eastAsia="Calibri" w:hAnsi="Arial" w:cs="Arial"/>
                <w:sz w:val="22"/>
                <w:szCs w:val="22"/>
                <w:lang w:val="en-US"/>
              </w:rPr>
              <w:t>от</w:t>
            </w:r>
            <w:proofErr w:type="spellEnd"/>
            <w:r w:rsidRPr="00BD1706">
              <w:rPr>
                <w:rFonts w:ascii="Arial" w:eastAsia="Calibri" w:hAnsi="Arial" w:cs="Arial"/>
                <w:sz w:val="22"/>
                <w:szCs w:val="22"/>
                <w:lang w:val="en-US"/>
              </w:rPr>
              <w:t xml:space="preserve"> 0 </w:t>
            </w:r>
            <w:proofErr w:type="spellStart"/>
            <w:r w:rsidRPr="00BD1706">
              <w:rPr>
                <w:rFonts w:ascii="Arial" w:eastAsia="Calibri" w:hAnsi="Arial" w:cs="Arial"/>
                <w:sz w:val="22"/>
                <w:szCs w:val="22"/>
                <w:lang w:val="en-US"/>
              </w:rPr>
              <w:t>до</w:t>
            </w:r>
            <w:proofErr w:type="spellEnd"/>
            <w:r w:rsidRPr="00BD1706">
              <w:rPr>
                <w:rFonts w:ascii="Arial" w:eastAsia="Calibri" w:hAnsi="Arial" w:cs="Arial"/>
                <w:sz w:val="22"/>
                <w:szCs w:val="22"/>
                <w:lang w:val="en-US"/>
              </w:rPr>
              <w:t xml:space="preserve"> </w:t>
            </w:r>
            <w:r w:rsidR="00762CC5">
              <w:rPr>
                <w:rFonts w:ascii="Arial" w:eastAsia="Calibri" w:hAnsi="Arial" w:cs="Arial"/>
                <w:sz w:val="22"/>
                <w:szCs w:val="22"/>
              </w:rPr>
              <w:t>5</w:t>
            </w:r>
            <w:r w:rsidRPr="00BD1706">
              <w:rPr>
                <w:rFonts w:ascii="Arial" w:eastAsia="Calibri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D1706">
              <w:rPr>
                <w:rFonts w:ascii="Arial" w:eastAsia="Calibri" w:hAnsi="Arial" w:cs="Arial"/>
                <w:sz w:val="22"/>
                <w:szCs w:val="22"/>
                <w:lang w:val="en-US"/>
              </w:rPr>
              <w:t>баллов</w:t>
            </w:r>
            <w:proofErr w:type="spellEnd"/>
          </w:p>
        </w:tc>
        <w:tc>
          <w:tcPr>
            <w:tcW w:w="1134" w:type="dxa"/>
            <w:gridSpan w:val="2"/>
            <w:vAlign w:val="center"/>
          </w:tcPr>
          <w:p w:rsidR="00BD1706" w:rsidRPr="00BD1706" w:rsidRDefault="00762CC5" w:rsidP="00BA64C1">
            <w:pPr>
              <w:contextualSpacing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5</w:t>
            </w:r>
          </w:p>
        </w:tc>
      </w:tr>
      <w:tr w:rsidR="007E5951" w:rsidRPr="00BD1706" w:rsidTr="007E5951">
        <w:tc>
          <w:tcPr>
            <w:tcW w:w="568" w:type="dxa"/>
            <w:vAlign w:val="center"/>
          </w:tcPr>
          <w:p w:rsidR="00BD1706" w:rsidRPr="00BD1706" w:rsidRDefault="00BD1706" w:rsidP="00BD1706">
            <w:pPr>
              <w:contextualSpacing/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  <w:r w:rsidRPr="00BD1706">
              <w:rPr>
                <w:rFonts w:ascii="Arial" w:eastAsia="Calibri" w:hAnsi="Arial" w:cs="Arial"/>
                <w:sz w:val="22"/>
                <w:szCs w:val="22"/>
                <w:lang w:val="en-US"/>
              </w:rPr>
              <w:t>5.2</w:t>
            </w:r>
          </w:p>
        </w:tc>
        <w:tc>
          <w:tcPr>
            <w:tcW w:w="7371" w:type="dxa"/>
            <w:vAlign w:val="center"/>
          </w:tcPr>
          <w:p w:rsidR="00BD1706" w:rsidRPr="00BD1706" w:rsidRDefault="00BD1706" w:rsidP="00BD1706">
            <w:pPr>
              <w:contextualSpacing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BD1706">
              <w:rPr>
                <w:rFonts w:ascii="Arial" w:eastAsia="Calibri" w:hAnsi="Arial" w:cs="Arial"/>
                <w:color w:val="000000"/>
                <w:sz w:val="22"/>
                <w:szCs w:val="22"/>
              </w:rPr>
              <w:t>Порядок оценки качества работы учреждения на основании определенных критериев эффективности работы организаций, утвержденный уполномоченным органом исполнительной власти; результаты независимой оценки качества оказания услуг организациями культуры, а также предложения об улучшении качества их деятельности; план по улучшению качества работы организации</w:t>
            </w:r>
          </w:p>
        </w:tc>
        <w:tc>
          <w:tcPr>
            <w:tcW w:w="1559" w:type="dxa"/>
            <w:vAlign w:val="center"/>
          </w:tcPr>
          <w:p w:rsidR="00BD1706" w:rsidRPr="00BD1706" w:rsidRDefault="00BD1706" w:rsidP="00BD1706">
            <w:pPr>
              <w:contextualSpacing/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  <w:proofErr w:type="spellStart"/>
            <w:r w:rsidRPr="00BD1706">
              <w:rPr>
                <w:rFonts w:ascii="Arial" w:eastAsia="Calibri" w:hAnsi="Arial" w:cs="Arial"/>
                <w:sz w:val="22"/>
                <w:szCs w:val="22"/>
                <w:lang w:val="en-US"/>
              </w:rPr>
              <w:t>от</w:t>
            </w:r>
            <w:proofErr w:type="spellEnd"/>
            <w:r w:rsidRPr="00BD1706">
              <w:rPr>
                <w:rFonts w:ascii="Arial" w:eastAsia="Calibri" w:hAnsi="Arial" w:cs="Arial"/>
                <w:sz w:val="22"/>
                <w:szCs w:val="22"/>
                <w:lang w:val="en-US"/>
              </w:rPr>
              <w:t xml:space="preserve"> 0 </w:t>
            </w:r>
            <w:proofErr w:type="spellStart"/>
            <w:r w:rsidRPr="00BD1706">
              <w:rPr>
                <w:rFonts w:ascii="Arial" w:eastAsia="Calibri" w:hAnsi="Arial" w:cs="Arial"/>
                <w:sz w:val="22"/>
                <w:szCs w:val="22"/>
                <w:lang w:val="en-US"/>
              </w:rPr>
              <w:t>до</w:t>
            </w:r>
            <w:proofErr w:type="spellEnd"/>
            <w:r w:rsidRPr="00BD1706">
              <w:rPr>
                <w:rFonts w:ascii="Arial" w:eastAsia="Calibri" w:hAnsi="Arial" w:cs="Arial"/>
                <w:sz w:val="22"/>
                <w:szCs w:val="22"/>
                <w:lang w:val="en-US"/>
              </w:rPr>
              <w:t xml:space="preserve"> 6 </w:t>
            </w:r>
            <w:proofErr w:type="spellStart"/>
            <w:r w:rsidRPr="00BD1706">
              <w:rPr>
                <w:rFonts w:ascii="Arial" w:eastAsia="Calibri" w:hAnsi="Arial" w:cs="Arial"/>
                <w:sz w:val="22"/>
                <w:szCs w:val="22"/>
                <w:lang w:val="en-US"/>
              </w:rPr>
              <w:t>баллов</w:t>
            </w:r>
            <w:proofErr w:type="spellEnd"/>
          </w:p>
        </w:tc>
        <w:tc>
          <w:tcPr>
            <w:tcW w:w="1134" w:type="dxa"/>
            <w:gridSpan w:val="2"/>
            <w:vAlign w:val="center"/>
          </w:tcPr>
          <w:p w:rsidR="00BD1706" w:rsidRPr="00BD1706" w:rsidRDefault="00BA64C1" w:rsidP="00BA64C1">
            <w:pPr>
              <w:contextualSpacing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4</w:t>
            </w:r>
          </w:p>
        </w:tc>
      </w:tr>
      <w:tr w:rsidR="007E5951" w:rsidRPr="00BD1706" w:rsidTr="007E5951"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BD1706" w:rsidRPr="00BD1706" w:rsidRDefault="00BD1706" w:rsidP="00BD1706">
            <w:pPr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 w:rsidRPr="00BD1706">
              <w:rPr>
                <w:rFonts w:ascii="Arial" w:eastAsia="Calibri" w:hAnsi="Arial" w:cs="Arial"/>
                <w:sz w:val="22"/>
                <w:szCs w:val="22"/>
                <w:lang w:val="en-US"/>
              </w:rPr>
              <w:t>5.</w:t>
            </w:r>
            <w:r w:rsidRPr="00BD1706">
              <w:rPr>
                <w:rFonts w:ascii="Arial" w:eastAsia="Calibri" w:hAnsi="Arial" w:cs="Arial"/>
                <w:sz w:val="22"/>
                <w:szCs w:val="22"/>
              </w:rPr>
              <w:t>3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:rsidR="00BD1706" w:rsidRPr="00BD1706" w:rsidRDefault="00BD1706" w:rsidP="00BD1706">
            <w:pPr>
              <w:contextualSpacing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BD1706">
              <w:rPr>
                <w:rFonts w:ascii="Arial" w:eastAsia="Calibri" w:hAnsi="Arial" w:cs="Arial"/>
                <w:color w:val="000000"/>
                <w:sz w:val="22"/>
                <w:szCs w:val="22"/>
              </w:rPr>
              <w:t>Наличие информации о новых изданиях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BD1706" w:rsidRPr="00BD1706" w:rsidRDefault="00BD1706" w:rsidP="00BD1706">
            <w:pPr>
              <w:contextualSpacing/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  <w:proofErr w:type="spellStart"/>
            <w:r w:rsidRPr="00BD1706">
              <w:rPr>
                <w:rFonts w:ascii="Arial" w:eastAsia="Calibri" w:hAnsi="Arial" w:cs="Arial"/>
                <w:sz w:val="22"/>
                <w:szCs w:val="22"/>
                <w:lang w:val="en-US"/>
              </w:rPr>
              <w:t>от</w:t>
            </w:r>
            <w:proofErr w:type="spellEnd"/>
            <w:r w:rsidRPr="00BD1706">
              <w:rPr>
                <w:rFonts w:ascii="Arial" w:eastAsia="Calibri" w:hAnsi="Arial" w:cs="Arial"/>
                <w:sz w:val="22"/>
                <w:szCs w:val="22"/>
                <w:lang w:val="en-US"/>
              </w:rPr>
              <w:t xml:space="preserve"> 0 </w:t>
            </w:r>
            <w:proofErr w:type="spellStart"/>
            <w:r w:rsidRPr="00BD1706">
              <w:rPr>
                <w:rFonts w:ascii="Arial" w:eastAsia="Calibri" w:hAnsi="Arial" w:cs="Arial"/>
                <w:sz w:val="22"/>
                <w:szCs w:val="22"/>
                <w:lang w:val="en-US"/>
              </w:rPr>
              <w:t>до</w:t>
            </w:r>
            <w:proofErr w:type="spellEnd"/>
            <w:r w:rsidRPr="00BD1706">
              <w:rPr>
                <w:rFonts w:ascii="Arial" w:eastAsia="Calibri" w:hAnsi="Arial" w:cs="Arial"/>
                <w:sz w:val="22"/>
                <w:szCs w:val="22"/>
                <w:lang w:val="en-US"/>
              </w:rPr>
              <w:t xml:space="preserve"> </w:t>
            </w:r>
            <w:r w:rsidRPr="00BD1706">
              <w:rPr>
                <w:rFonts w:ascii="Arial" w:eastAsia="Calibri" w:hAnsi="Arial" w:cs="Arial"/>
                <w:sz w:val="22"/>
                <w:szCs w:val="22"/>
              </w:rPr>
              <w:t xml:space="preserve">10 </w:t>
            </w:r>
            <w:proofErr w:type="spellStart"/>
            <w:r w:rsidRPr="00BD1706">
              <w:rPr>
                <w:rFonts w:ascii="Arial" w:eastAsia="Calibri" w:hAnsi="Arial" w:cs="Arial"/>
                <w:sz w:val="22"/>
                <w:szCs w:val="22"/>
                <w:lang w:val="en-US"/>
              </w:rPr>
              <w:t>баллов</w:t>
            </w:r>
            <w:proofErr w:type="spellEnd"/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BD1706" w:rsidRPr="00BD1706" w:rsidRDefault="004B5B95" w:rsidP="00BA64C1">
            <w:pPr>
              <w:contextualSpacing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5</w:t>
            </w:r>
          </w:p>
        </w:tc>
      </w:tr>
      <w:tr w:rsidR="00D30655" w:rsidRPr="00BD1706" w:rsidTr="007E5951"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D30655" w:rsidRPr="00BD1706" w:rsidRDefault="00D30655" w:rsidP="00BD1706">
            <w:pPr>
              <w:contextualSpacing/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:rsidR="00D30655" w:rsidRPr="00BD1706" w:rsidRDefault="00D30655" w:rsidP="00BD1706">
            <w:pPr>
              <w:contextualSpacing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30655" w:rsidRPr="00BD1706" w:rsidRDefault="00D30655" w:rsidP="00BD1706">
            <w:pPr>
              <w:contextualSpacing/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D30655" w:rsidRDefault="00D30655" w:rsidP="00762CC5">
            <w:pPr>
              <w:contextualSpacing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8</w:t>
            </w:r>
            <w:r w:rsidR="00762CC5">
              <w:rPr>
                <w:rFonts w:ascii="Arial" w:eastAsia="Calibri" w:hAnsi="Arial" w:cs="Arial"/>
                <w:sz w:val="22"/>
                <w:szCs w:val="22"/>
              </w:rPr>
              <w:t>2</w:t>
            </w:r>
          </w:p>
        </w:tc>
      </w:tr>
      <w:tr w:rsidR="00BD1706" w:rsidRPr="00BD1706" w:rsidTr="007E5951">
        <w:trPr>
          <w:trHeight w:val="617"/>
        </w:trPr>
        <w:tc>
          <w:tcPr>
            <w:tcW w:w="10632" w:type="dxa"/>
            <w:gridSpan w:val="5"/>
            <w:tcBorders>
              <w:left w:val="nil"/>
              <w:right w:val="nil"/>
            </w:tcBorders>
            <w:vAlign w:val="center"/>
          </w:tcPr>
          <w:p w:rsidR="00BA64C1" w:rsidRPr="00BA64C1" w:rsidRDefault="00BA64C1" w:rsidP="00BA64C1">
            <w:pPr>
              <w:contextualSpacing/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BA64C1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Независимая оценка качества оказания услуг</w:t>
            </w:r>
          </w:p>
          <w:p w:rsidR="00BD1706" w:rsidRPr="00BD1706" w:rsidRDefault="00BA64C1" w:rsidP="00BA64C1">
            <w:pPr>
              <w:contextualSpacing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BA64C1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МБУК  «Гуково-Гнилушевский сельский Дом культуры»</w:t>
            </w:r>
          </w:p>
          <w:p w:rsidR="00BD1706" w:rsidRPr="00BD1706" w:rsidRDefault="00BD1706" w:rsidP="00BD1706">
            <w:pPr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7E5951" w:rsidRPr="00BA64C1" w:rsidTr="007E5951">
        <w:tc>
          <w:tcPr>
            <w:tcW w:w="568" w:type="dxa"/>
          </w:tcPr>
          <w:p w:rsidR="00BA64C1" w:rsidRPr="00BA64C1" w:rsidRDefault="00BA64C1" w:rsidP="00BA64C1">
            <w:pPr>
              <w:spacing w:line="273" w:lineRule="atLeast"/>
              <w:contextualSpacing/>
              <w:jc w:val="center"/>
              <w:textAlignment w:val="top"/>
              <w:rPr>
                <w:rFonts w:ascii="Arial" w:hAnsi="Arial" w:cs="Arial"/>
                <w:b/>
                <w:sz w:val="22"/>
                <w:szCs w:val="22"/>
              </w:rPr>
            </w:pPr>
            <w:r w:rsidRPr="00BA64C1">
              <w:rPr>
                <w:rFonts w:ascii="Arial" w:hAnsi="Arial" w:cs="Arial"/>
                <w:b/>
                <w:sz w:val="22"/>
                <w:szCs w:val="22"/>
              </w:rPr>
              <w:t>№ п\</w:t>
            </w:r>
            <w:proofErr w:type="gramStart"/>
            <w:r w:rsidRPr="00BA64C1">
              <w:rPr>
                <w:rFonts w:ascii="Arial" w:hAnsi="Arial" w:cs="Arial"/>
                <w:b/>
                <w:sz w:val="22"/>
                <w:szCs w:val="22"/>
              </w:rPr>
              <w:t>п</w:t>
            </w:r>
            <w:proofErr w:type="gramEnd"/>
          </w:p>
        </w:tc>
        <w:tc>
          <w:tcPr>
            <w:tcW w:w="7371" w:type="dxa"/>
          </w:tcPr>
          <w:p w:rsidR="00BA64C1" w:rsidRPr="00BA64C1" w:rsidRDefault="00BA64C1" w:rsidP="00BA64C1">
            <w:pPr>
              <w:spacing w:line="273" w:lineRule="atLeast"/>
              <w:contextualSpacing/>
              <w:jc w:val="center"/>
              <w:textAlignment w:val="top"/>
              <w:rPr>
                <w:rFonts w:ascii="Arial" w:hAnsi="Arial" w:cs="Arial"/>
                <w:b/>
                <w:sz w:val="22"/>
                <w:szCs w:val="22"/>
              </w:rPr>
            </w:pPr>
            <w:r w:rsidRPr="00BA64C1">
              <w:rPr>
                <w:rFonts w:ascii="Arial" w:hAnsi="Arial" w:cs="Arial"/>
                <w:b/>
                <w:sz w:val="22"/>
                <w:szCs w:val="22"/>
              </w:rPr>
              <w:t>Критерий</w:t>
            </w:r>
          </w:p>
        </w:tc>
        <w:tc>
          <w:tcPr>
            <w:tcW w:w="1701" w:type="dxa"/>
            <w:gridSpan w:val="2"/>
          </w:tcPr>
          <w:p w:rsidR="00BA64C1" w:rsidRPr="00BA64C1" w:rsidRDefault="00BA64C1" w:rsidP="00BA64C1">
            <w:pPr>
              <w:spacing w:line="273" w:lineRule="atLeast"/>
              <w:contextualSpacing/>
              <w:jc w:val="center"/>
              <w:textAlignment w:val="top"/>
              <w:rPr>
                <w:rFonts w:ascii="Arial" w:hAnsi="Arial" w:cs="Arial"/>
                <w:b/>
                <w:sz w:val="22"/>
                <w:szCs w:val="22"/>
              </w:rPr>
            </w:pPr>
            <w:r w:rsidRPr="00BA64C1">
              <w:rPr>
                <w:rFonts w:ascii="Arial" w:hAnsi="Arial" w:cs="Arial"/>
                <w:b/>
                <w:sz w:val="22"/>
                <w:szCs w:val="22"/>
              </w:rPr>
              <w:t xml:space="preserve">Диапазон оценки в баллах </w:t>
            </w:r>
          </w:p>
          <w:p w:rsidR="00BA64C1" w:rsidRPr="00BA64C1" w:rsidRDefault="00BA64C1" w:rsidP="00BA64C1">
            <w:pPr>
              <w:spacing w:line="273" w:lineRule="atLeast"/>
              <w:contextualSpacing/>
              <w:jc w:val="center"/>
              <w:textAlignment w:val="top"/>
              <w:rPr>
                <w:rFonts w:ascii="Arial" w:hAnsi="Arial" w:cs="Arial"/>
                <w:b/>
                <w:sz w:val="22"/>
                <w:szCs w:val="22"/>
              </w:rPr>
            </w:pPr>
            <w:r w:rsidRPr="00BA64C1">
              <w:rPr>
                <w:rFonts w:ascii="Arial" w:hAnsi="Arial" w:cs="Arial"/>
                <w:b/>
                <w:sz w:val="22"/>
                <w:szCs w:val="22"/>
              </w:rPr>
              <w:t>(от … до….)</w:t>
            </w:r>
          </w:p>
        </w:tc>
        <w:tc>
          <w:tcPr>
            <w:tcW w:w="992" w:type="dxa"/>
          </w:tcPr>
          <w:p w:rsidR="00BA64C1" w:rsidRPr="00BA64C1" w:rsidRDefault="00BA64C1" w:rsidP="00BA64C1">
            <w:pPr>
              <w:spacing w:line="273" w:lineRule="atLeast"/>
              <w:contextualSpacing/>
              <w:jc w:val="center"/>
              <w:textAlignment w:val="top"/>
              <w:rPr>
                <w:rFonts w:ascii="Arial" w:hAnsi="Arial" w:cs="Arial"/>
                <w:b/>
                <w:sz w:val="22"/>
                <w:szCs w:val="22"/>
              </w:rPr>
            </w:pPr>
            <w:r w:rsidRPr="00BA64C1">
              <w:rPr>
                <w:rFonts w:ascii="Arial" w:hAnsi="Arial" w:cs="Arial"/>
                <w:b/>
                <w:sz w:val="22"/>
                <w:szCs w:val="22"/>
              </w:rPr>
              <w:t>Ваша оценка</w:t>
            </w:r>
          </w:p>
          <w:p w:rsidR="00BA64C1" w:rsidRPr="00BA64C1" w:rsidRDefault="00BA64C1" w:rsidP="00BA64C1">
            <w:pPr>
              <w:spacing w:line="273" w:lineRule="atLeast"/>
              <w:contextualSpacing/>
              <w:jc w:val="center"/>
              <w:textAlignment w:val="top"/>
              <w:rPr>
                <w:rFonts w:ascii="Arial" w:hAnsi="Arial" w:cs="Arial"/>
                <w:b/>
                <w:sz w:val="22"/>
                <w:szCs w:val="22"/>
              </w:rPr>
            </w:pPr>
            <w:r w:rsidRPr="00BA64C1">
              <w:rPr>
                <w:rFonts w:ascii="Arial" w:hAnsi="Arial" w:cs="Arial"/>
                <w:b/>
                <w:sz w:val="22"/>
                <w:szCs w:val="22"/>
              </w:rPr>
              <w:t>(балл)</w:t>
            </w:r>
          </w:p>
        </w:tc>
      </w:tr>
      <w:tr w:rsidR="00BA64C1" w:rsidRPr="00BA64C1" w:rsidTr="007E5951">
        <w:tc>
          <w:tcPr>
            <w:tcW w:w="10632" w:type="dxa"/>
            <w:gridSpan w:val="5"/>
          </w:tcPr>
          <w:p w:rsidR="00BA64C1" w:rsidRPr="00BA64C1" w:rsidRDefault="00BA64C1" w:rsidP="00BA64C1">
            <w:pPr>
              <w:spacing w:line="273" w:lineRule="atLeast"/>
              <w:contextualSpacing/>
              <w:jc w:val="center"/>
              <w:textAlignment w:val="top"/>
              <w:rPr>
                <w:rFonts w:ascii="Arial" w:hAnsi="Arial" w:cs="Arial"/>
                <w:sz w:val="22"/>
                <w:szCs w:val="22"/>
              </w:rPr>
            </w:pPr>
            <w:r w:rsidRPr="00BA64C1">
              <w:rPr>
                <w:rFonts w:ascii="Arial" w:eastAsia="Calibri" w:hAnsi="Arial" w:cs="Arial"/>
                <w:b/>
                <w:sz w:val="22"/>
                <w:szCs w:val="22"/>
              </w:rPr>
              <w:t>Критерий №1 «Открытость и доступность информации об учреждении культуры»</w:t>
            </w:r>
          </w:p>
        </w:tc>
      </w:tr>
      <w:tr w:rsidR="007E5951" w:rsidRPr="00BA64C1" w:rsidTr="007E5951">
        <w:tc>
          <w:tcPr>
            <w:tcW w:w="568" w:type="dxa"/>
          </w:tcPr>
          <w:p w:rsidR="00BA64C1" w:rsidRPr="00BA64C1" w:rsidRDefault="00BA64C1" w:rsidP="00BA64C1">
            <w:pPr>
              <w:spacing w:line="273" w:lineRule="atLeast"/>
              <w:contextualSpacing/>
              <w:jc w:val="both"/>
              <w:textAlignment w:val="top"/>
              <w:rPr>
                <w:rFonts w:ascii="Arial" w:hAnsi="Arial" w:cs="Arial"/>
                <w:sz w:val="22"/>
                <w:szCs w:val="22"/>
              </w:rPr>
            </w:pPr>
            <w:r w:rsidRPr="00BA64C1">
              <w:rPr>
                <w:rFonts w:ascii="Arial" w:hAnsi="Arial" w:cs="Arial"/>
                <w:sz w:val="22"/>
                <w:szCs w:val="22"/>
              </w:rPr>
              <w:t>1.1</w:t>
            </w:r>
          </w:p>
        </w:tc>
        <w:tc>
          <w:tcPr>
            <w:tcW w:w="7371" w:type="dxa"/>
          </w:tcPr>
          <w:p w:rsidR="00BA64C1" w:rsidRPr="00BA64C1" w:rsidRDefault="00BA64C1" w:rsidP="00BA64C1">
            <w:pPr>
              <w:spacing w:line="273" w:lineRule="atLeast"/>
              <w:contextualSpacing/>
              <w:jc w:val="both"/>
              <w:textAlignment w:val="top"/>
              <w:rPr>
                <w:rFonts w:ascii="Arial" w:hAnsi="Arial" w:cs="Arial"/>
                <w:sz w:val="22"/>
                <w:szCs w:val="22"/>
              </w:rPr>
            </w:pPr>
            <w:r w:rsidRPr="00BA64C1">
              <w:rPr>
                <w:rFonts w:ascii="Arial" w:hAnsi="Arial" w:cs="Arial"/>
                <w:sz w:val="22"/>
                <w:szCs w:val="22"/>
              </w:rPr>
              <w:t>Информация о новых мероприятиях</w:t>
            </w:r>
          </w:p>
        </w:tc>
        <w:tc>
          <w:tcPr>
            <w:tcW w:w="1559" w:type="dxa"/>
          </w:tcPr>
          <w:p w:rsidR="00BA64C1" w:rsidRPr="00BA64C1" w:rsidRDefault="00BA64C1" w:rsidP="00BA64C1">
            <w:pPr>
              <w:spacing w:line="273" w:lineRule="atLeast"/>
              <w:contextualSpacing/>
              <w:jc w:val="both"/>
              <w:textAlignment w:val="top"/>
              <w:rPr>
                <w:rFonts w:ascii="Arial" w:hAnsi="Arial" w:cs="Arial"/>
                <w:sz w:val="22"/>
                <w:szCs w:val="22"/>
              </w:rPr>
            </w:pPr>
            <w:r w:rsidRPr="00BA64C1">
              <w:rPr>
                <w:rFonts w:ascii="Arial" w:eastAsia="Calibri" w:hAnsi="Arial" w:cs="Arial"/>
                <w:sz w:val="22"/>
                <w:szCs w:val="22"/>
              </w:rPr>
              <w:t>от 0 до 7 баллов</w:t>
            </w:r>
          </w:p>
        </w:tc>
        <w:tc>
          <w:tcPr>
            <w:tcW w:w="1134" w:type="dxa"/>
            <w:gridSpan w:val="2"/>
          </w:tcPr>
          <w:p w:rsidR="00BA64C1" w:rsidRPr="00BA64C1" w:rsidRDefault="004B5B95" w:rsidP="004B5B95">
            <w:pPr>
              <w:spacing w:line="273" w:lineRule="atLeast"/>
              <w:contextualSpacing/>
              <w:jc w:val="center"/>
              <w:textAlignment w:val="top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7E5951" w:rsidRPr="00BA64C1" w:rsidTr="007E5951">
        <w:tc>
          <w:tcPr>
            <w:tcW w:w="568" w:type="dxa"/>
          </w:tcPr>
          <w:p w:rsidR="00BA64C1" w:rsidRPr="00BA64C1" w:rsidRDefault="00BA64C1" w:rsidP="00BA64C1">
            <w:pPr>
              <w:spacing w:line="273" w:lineRule="atLeast"/>
              <w:contextualSpacing/>
              <w:jc w:val="both"/>
              <w:textAlignment w:val="top"/>
              <w:rPr>
                <w:rFonts w:ascii="Arial" w:hAnsi="Arial" w:cs="Arial"/>
                <w:sz w:val="22"/>
                <w:szCs w:val="22"/>
              </w:rPr>
            </w:pPr>
            <w:r w:rsidRPr="00BA64C1">
              <w:rPr>
                <w:rFonts w:ascii="Arial" w:hAnsi="Arial" w:cs="Arial"/>
                <w:sz w:val="22"/>
                <w:szCs w:val="22"/>
              </w:rPr>
              <w:t>1.2</w:t>
            </w:r>
          </w:p>
        </w:tc>
        <w:tc>
          <w:tcPr>
            <w:tcW w:w="7371" w:type="dxa"/>
          </w:tcPr>
          <w:p w:rsidR="00BA64C1" w:rsidRPr="00BA64C1" w:rsidRDefault="00BA64C1" w:rsidP="00BA64C1">
            <w:pPr>
              <w:spacing w:line="273" w:lineRule="atLeast"/>
              <w:contextualSpacing/>
              <w:jc w:val="both"/>
              <w:textAlignment w:val="top"/>
              <w:rPr>
                <w:rFonts w:ascii="Arial" w:hAnsi="Arial" w:cs="Arial"/>
                <w:sz w:val="22"/>
                <w:szCs w:val="22"/>
              </w:rPr>
            </w:pPr>
            <w:r w:rsidRPr="00BA64C1">
              <w:rPr>
                <w:rFonts w:ascii="Arial" w:hAnsi="Arial" w:cs="Arial"/>
                <w:sz w:val="22"/>
                <w:szCs w:val="22"/>
              </w:rPr>
              <w:t>Полное и сокращенное наименование организации культуры, место нахождения, почтовый адрес, схема проезда, адрес эл. почты, сведения об учредителе, учредительные документы</w:t>
            </w:r>
          </w:p>
        </w:tc>
        <w:tc>
          <w:tcPr>
            <w:tcW w:w="1559" w:type="dxa"/>
          </w:tcPr>
          <w:p w:rsidR="00BA64C1" w:rsidRPr="00BA64C1" w:rsidRDefault="00BA64C1" w:rsidP="00BA64C1">
            <w:pPr>
              <w:spacing w:line="273" w:lineRule="atLeast"/>
              <w:contextualSpacing/>
              <w:jc w:val="both"/>
              <w:textAlignment w:val="top"/>
              <w:rPr>
                <w:rFonts w:ascii="Arial" w:hAnsi="Arial" w:cs="Arial"/>
                <w:sz w:val="22"/>
                <w:szCs w:val="22"/>
              </w:rPr>
            </w:pPr>
            <w:r w:rsidRPr="00BA64C1">
              <w:rPr>
                <w:rFonts w:ascii="Arial" w:hAnsi="Arial" w:cs="Arial"/>
                <w:sz w:val="22"/>
                <w:szCs w:val="22"/>
              </w:rPr>
              <w:t>от 0 до 5 баллов</w:t>
            </w:r>
          </w:p>
        </w:tc>
        <w:tc>
          <w:tcPr>
            <w:tcW w:w="1134" w:type="dxa"/>
            <w:gridSpan w:val="2"/>
          </w:tcPr>
          <w:p w:rsidR="00BA64C1" w:rsidRPr="00BA64C1" w:rsidRDefault="004B5B95" w:rsidP="004B5B95">
            <w:pPr>
              <w:spacing w:line="273" w:lineRule="atLeast"/>
              <w:contextualSpacing/>
              <w:jc w:val="center"/>
              <w:textAlignment w:val="top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7E5951" w:rsidRPr="00BA64C1" w:rsidTr="007E5951">
        <w:tc>
          <w:tcPr>
            <w:tcW w:w="568" w:type="dxa"/>
          </w:tcPr>
          <w:p w:rsidR="00BA64C1" w:rsidRPr="00BA64C1" w:rsidRDefault="00BA64C1" w:rsidP="00BA64C1">
            <w:pPr>
              <w:spacing w:line="273" w:lineRule="atLeast"/>
              <w:contextualSpacing/>
              <w:jc w:val="both"/>
              <w:textAlignment w:val="top"/>
              <w:rPr>
                <w:rFonts w:ascii="Arial" w:hAnsi="Arial" w:cs="Arial"/>
                <w:sz w:val="22"/>
                <w:szCs w:val="22"/>
              </w:rPr>
            </w:pPr>
            <w:r w:rsidRPr="00BA64C1">
              <w:rPr>
                <w:rFonts w:ascii="Arial" w:hAnsi="Arial" w:cs="Arial"/>
                <w:sz w:val="22"/>
                <w:szCs w:val="22"/>
              </w:rPr>
              <w:t>1.3</w:t>
            </w:r>
          </w:p>
        </w:tc>
        <w:tc>
          <w:tcPr>
            <w:tcW w:w="7371" w:type="dxa"/>
          </w:tcPr>
          <w:p w:rsidR="00BA64C1" w:rsidRPr="00BA64C1" w:rsidRDefault="00BA64C1" w:rsidP="00BA64C1">
            <w:pPr>
              <w:spacing w:line="273" w:lineRule="atLeast"/>
              <w:contextualSpacing/>
              <w:jc w:val="both"/>
              <w:textAlignment w:val="top"/>
              <w:rPr>
                <w:rFonts w:ascii="Arial" w:hAnsi="Arial" w:cs="Arial"/>
                <w:sz w:val="22"/>
                <w:szCs w:val="22"/>
              </w:rPr>
            </w:pPr>
            <w:r w:rsidRPr="00BA64C1">
              <w:rPr>
                <w:rFonts w:ascii="Arial" w:hAnsi="Arial" w:cs="Arial"/>
                <w:sz w:val="22"/>
                <w:szCs w:val="22"/>
              </w:rPr>
              <w:t>Информация о выполнении государственного/ муниципального задания, отчет о результатах деятельности организации культуры</w:t>
            </w:r>
          </w:p>
        </w:tc>
        <w:tc>
          <w:tcPr>
            <w:tcW w:w="1559" w:type="dxa"/>
          </w:tcPr>
          <w:p w:rsidR="00BA64C1" w:rsidRPr="00BA64C1" w:rsidRDefault="00BA64C1" w:rsidP="00BA64C1">
            <w:pPr>
              <w:spacing w:line="273" w:lineRule="atLeast"/>
              <w:contextualSpacing/>
              <w:jc w:val="both"/>
              <w:textAlignment w:val="top"/>
              <w:rPr>
                <w:rFonts w:ascii="Arial" w:hAnsi="Arial" w:cs="Arial"/>
                <w:sz w:val="22"/>
                <w:szCs w:val="22"/>
              </w:rPr>
            </w:pPr>
            <w:r w:rsidRPr="00BA64C1">
              <w:rPr>
                <w:rFonts w:ascii="Arial" w:hAnsi="Arial" w:cs="Arial"/>
                <w:sz w:val="22"/>
                <w:szCs w:val="22"/>
              </w:rPr>
              <w:t>от 0 до 7 баллов</w:t>
            </w:r>
          </w:p>
        </w:tc>
        <w:tc>
          <w:tcPr>
            <w:tcW w:w="1134" w:type="dxa"/>
            <w:gridSpan w:val="2"/>
          </w:tcPr>
          <w:p w:rsidR="00BA64C1" w:rsidRPr="00BA64C1" w:rsidRDefault="004B5B95" w:rsidP="004B5B95">
            <w:pPr>
              <w:spacing w:line="273" w:lineRule="atLeast"/>
              <w:contextualSpacing/>
              <w:jc w:val="center"/>
              <w:textAlignment w:val="top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BA64C1" w:rsidRPr="00BA64C1" w:rsidTr="007E5951">
        <w:tc>
          <w:tcPr>
            <w:tcW w:w="10632" w:type="dxa"/>
            <w:gridSpan w:val="5"/>
          </w:tcPr>
          <w:p w:rsidR="00BA64C1" w:rsidRPr="00BA64C1" w:rsidRDefault="00BA64C1" w:rsidP="00BA64C1">
            <w:pPr>
              <w:contextualSpacing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BA64C1">
              <w:rPr>
                <w:rFonts w:ascii="Arial" w:eastAsia="Calibri" w:hAnsi="Arial" w:cs="Arial"/>
                <w:b/>
                <w:sz w:val="22"/>
                <w:szCs w:val="22"/>
              </w:rPr>
              <w:t>Критерий №2 «Комфортность условий предоставления услуг и доступность их получения»</w:t>
            </w:r>
          </w:p>
        </w:tc>
      </w:tr>
      <w:tr w:rsidR="007E5951" w:rsidRPr="00BA64C1" w:rsidTr="007E5951">
        <w:tc>
          <w:tcPr>
            <w:tcW w:w="568" w:type="dxa"/>
            <w:vAlign w:val="center"/>
          </w:tcPr>
          <w:p w:rsidR="00BA64C1" w:rsidRPr="00BA64C1" w:rsidRDefault="00BA64C1" w:rsidP="00BA64C1">
            <w:pPr>
              <w:contextualSpacing/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  <w:r w:rsidRPr="00BA64C1">
              <w:rPr>
                <w:rFonts w:ascii="Arial" w:eastAsia="Calibri" w:hAnsi="Arial" w:cs="Arial"/>
                <w:sz w:val="22"/>
                <w:szCs w:val="22"/>
                <w:lang w:val="en-US"/>
              </w:rPr>
              <w:t>2.1</w:t>
            </w:r>
          </w:p>
        </w:tc>
        <w:tc>
          <w:tcPr>
            <w:tcW w:w="7371" w:type="dxa"/>
            <w:vAlign w:val="center"/>
          </w:tcPr>
          <w:p w:rsidR="00BA64C1" w:rsidRPr="00BA64C1" w:rsidRDefault="00BA64C1" w:rsidP="00BA64C1">
            <w:pPr>
              <w:contextualSpacing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BA64C1">
              <w:rPr>
                <w:rFonts w:ascii="Arial" w:eastAsia="Calibri" w:hAnsi="Arial" w:cs="Arial"/>
                <w:color w:val="000000"/>
                <w:sz w:val="22"/>
                <w:szCs w:val="22"/>
              </w:rPr>
              <w:t>Уровень комфортности и пребывания в учреждении культуры (места для сидения, гардероб, чистота помещений)</w:t>
            </w:r>
          </w:p>
        </w:tc>
        <w:tc>
          <w:tcPr>
            <w:tcW w:w="1559" w:type="dxa"/>
            <w:vAlign w:val="center"/>
          </w:tcPr>
          <w:p w:rsidR="00BA64C1" w:rsidRPr="00BA64C1" w:rsidRDefault="00BA64C1" w:rsidP="00BA64C1">
            <w:pPr>
              <w:contextualSpacing/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  <w:proofErr w:type="spellStart"/>
            <w:r w:rsidRPr="00BA64C1">
              <w:rPr>
                <w:rFonts w:ascii="Arial" w:eastAsia="Calibri" w:hAnsi="Arial" w:cs="Arial"/>
                <w:sz w:val="22"/>
                <w:szCs w:val="22"/>
                <w:lang w:val="en-US"/>
              </w:rPr>
              <w:t>от</w:t>
            </w:r>
            <w:proofErr w:type="spellEnd"/>
            <w:r w:rsidRPr="00BA64C1">
              <w:rPr>
                <w:rFonts w:ascii="Arial" w:eastAsia="Calibri" w:hAnsi="Arial" w:cs="Arial"/>
                <w:sz w:val="22"/>
                <w:szCs w:val="22"/>
                <w:lang w:val="en-US"/>
              </w:rPr>
              <w:t xml:space="preserve"> 0 </w:t>
            </w:r>
            <w:proofErr w:type="spellStart"/>
            <w:r w:rsidRPr="00BA64C1">
              <w:rPr>
                <w:rFonts w:ascii="Arial" w:eastAsia="Calibri" w:hAnsi="Arial" w:cs="Arial"/>
                <w:sz w:val="22"/>
                <w:szCs w:val="22"/>
                <w:lang w:val="en-US"/>
              </w:rPr>
              <w:t>до</w:t>
            </w:r>
            <w:proofErr w:type="spellEnd"/>
            <w:r w:rsidRPr="00BA64C1">
              <w:rPr>
                <w:rFonts w:ascii="Arial" w:eastAsia="Calibri" w:hAnsi="Arial" w:cs="Arial"/>
                <w:sz w:val="22"/>
                <w:szCs w:val="22"/>
                <w:lang w:val="en-US"/>
              </w:rPr>
              <w:t xml:space="preserve"> 5 </w:t>
            </w:r>
            <w:proofErr w:type="spellStart"/>
            <w:r w:rsidRPr="00BA64C1">
              <w:rPr>
                <w:rFonts w:ascii="Arial" w:eastAsia="Calibri" w:hAnsi="Arial" w:cs="Arial"/>
                <w:sz w:val="22"/>
                <w:szCs w:val="22"/>
                <w:lang w:val="en-US"/>
              </w:rPr>
              <w:t>баллов</w:t>
            </w:r>
            <w:proofErr w:type="spellEnd"/>
          </w:p>
        </w:tc>
        <w:tc>
          <w:tcPr>
            <w:tcW w:w="1134" w:type="dxa"/>
            <w:gridSpan w:val="2"/>
            <w:vAlign w:val="center"/>
          </w:tcPr>
          <w:p w:rsidR="00BA64C1" w:rsidRPr="00BA64C1" w:rsidRDefault="004B5B95" w:rsidP="004B5B95">
            <w:pPr>
              <w:contextualSpacing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4</w:t>
            </w:r>
          </w:p>
        </w:tc>
      </w:tr>
      <w:tr w:rsidR="007E5951" w:rsidRPr="00BA64C1" w:rsidTr="007E5951">
        <w:tc>
          <w:tcPr>
            <w:tcW w:w="568" w:type="dxa"/>
            <w:vAlign w:val="center"/>
          </w:tcPr>
          <w:p w:rsidR="00BA64C1" w:rsidRPr="00BA64C1" w:rsidRDefault="00BA64C1" w:rsidP="00BA64C1">
            <w:pPr>
              <w:contextualSpacing/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  <w:r w:rsidRPr="00BA64C1">
              <w:rPr>
                <w:rFonts w:ascii="Arial" w:eastAsia="Calibri" w:hAnsi="Arial" w:cs="Arial"/>
                <w:sz w:val="22"/>
                <w:szCs w:val="22"/>
                <w:lang w:val="en-US"/>
              </w:rPr>
              <w:t>2.2</w:t>
            </w:r>
          </w:p>
        </w:tc>
        <w:tc>
          <w:tcPr>
            <w:tcW w:w="7371" w:type="dxa"/>
            <w:vAlign w:val="center"/>
          </w:tcPr>
          <w:p w:rsidR="00BA64C1" w:rsidRPr="00BA64C1" w:rsidRDefault="00BA64C1" w:rsidP="00BA64C1">
            <w:pPr>
              <w:contextualSpacing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BA64C1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Перечень услуг, предоставляемых учреждением культуры. Ограничения по ассортименту услуг, ограничения по потребителям услуг.  Дополнительные услуги, предоставляемые организацией культуры. </w:t>
            </w:r>
            <w:proofErr w:type="gramStart"/>
            <w:r w:rsidRPr="00BA64C1">
              <w:rPr>
                <w:rFonts w:ascii="Arial" w:eastAsia="Calibri" w:hAnsi="Arial" w:cs="Arial"/>
                <w:color w:val="000000"/>
                <w:sz w:val="22"/>
                <w:szCs w:val="22"/>
              </w:rPr>
              <w:t>Услуги</w:t>
            </w:r>
            <w:proofErr w:type="gramEnd"/>
            <w:r w:rsidRPr="00BA64C1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предоставляемые на платной основе. Стоимость услуг. Предоставление преимущественного права пользования услугами учреждения</w:t>
            </w:r>
          </w:p>
        </w:tc>
        <w:tc>
          <w:tcPr>
            <w:tcW w:w="1559" w:type="dxa"/>
            <w:vAlign w:val="center"/>
          </w:tcPr>
          <w:p w:rsidR="00BA64C1" w:rsidRPr="00BA64C1" w:rsidRDefault="00BA64C1" w:rsidP="00BA64C1">
            <w:pPr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 w:rsidRPr="00BA64C1">
              <w:rPr>
                <w:rFonts w:ascii="Arial" w:eastAsia="Calibri" w:hAnsi="Arial" w:cs="Arial"/>
                <w:sz w:val="22"/>
                <w:szCs w:val="22"/>
              </w:rPr>
              <w:t>от 0 до 5 баллов</w:t>
            </w:r>
          </w:p>
        </w:tc>
        <w:tc>
          <w:tcPr>
            <w:tcW w:w="1134" w:type="dxa"/>
            <w:gridSpan w:val="2"/>
            <w:vAlign w:val="center"/>
          </w:tcPr>
          <w:p w:rsidR="00BA64C1" w:rsidRPr="00BA64C1" w:rsidRDefault="004B5B95" w:rsidP="004B5B95">
            <w:pPr>
              <w:contextualSpacing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4</w:t>
            </w:r>
          </w:p>
        </w:tc>
      </w:tr>
      <w:tr w:rsidR="007E5951" w:rsidRPr="00BA64C1" w:rsidTr="007E5951">
        <w:tc>
          <w:tcPr>
            <w:tcW w:w="568" w:type="dxa"/>
            <w:vAlign w:val="center"/>
          </w:tcPr>
          <w:p w:rsidR="00BA64C1" w:rsidRPr="00BA64C1" w:rsidRDefault="00BA64C1" w:rsidP="00BA64C1">
            <w:pPr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 w:rsidRPr="00BA64C1">
              <w:rPr>
                <w:rFonts w:ascii="Arial" w:eastAsia="Calibri" w:hAnsi="Arial" w:cs="Arial"/>
                <w:sz w:val="22"/>
                <w:szCs w:val="22"/>
              </w:rPr>
              <w:t>2.3</w:t>
            </w:r>
          </w:p>
        </w:tc>
        <w:tc>
          <w:tcPr>
            <w:tcW w:w="7371" w:type="dxa"/>
            <w:vAlign w:val="center"/>
          </w:tcPr>
          <w:p w:rsidR="00BA64C1" w:rsidRPr="00BA64C1" w:rsidRDefault="00BA64C1" w:rsidP="00BA64C1">
            <w:pPr>
              <w:contextualSpacing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BA64C1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Сохранение возможности навигации по сайту при отключении </w:t>
            </w:r>
            <w:r w:rsidRPr="00BA64C1">
              <w:rPr>
                <w:rFonts w:ascii="Arial" w:eastAsia="Calibri" w:hAnsi="Arial" w:cs="Arial"/>
                <w:color w:val="000000"/>
                <w:sz w:val="22"/>
                <w:szCs w:val="22"/>
              </w:rPr>
              <w:lastRenderedPageBreak/>
              <w:t xml:space="preserve">графических элементов оформления сайта, карты сайта. Время доступности информации с учетом перерывов в работе сайта. Наличие независимой системы учета посещений сайта. Раскрытие </w:t>
            </w:r>
            <w:proofErr w:type="gramStart"/>
            <w:r w:rsidRPr="00BA64C1">
              <w:rPr>
                <w:rFonts w:ascii="Arial" w:eastAsia="Calibri" w:hAnsi="Arial" w:cs="Arial"/>
                <w:color w:val="000000"/>
                <w:sz w:val="22"/>
                <w:szCs w:val="22"/>
              </w:rPr>
              <w:t>информации независимой системы учета посещений сайта</w:t>
            </w:r>
            <w:proofErr w:type="gramEnd"/>
            <w:r w:rsidRPr="00BA64C1">
              <w:rPr>
                <w:rFonts w:ascii="Arial" w:eastAsia="Calibri" w:hAnsi="Arial" w:cs="Arial"/>
                <w:color w:val="000000"/>
                <w:sz w:val="22"/>
                <w:szCs w:val="22"/>
              </w:rPr>
              <w:t>. Бесплатность, доступность информации на сайте. Дата и время размещения информации. Доступ к разделу «Независимая оценка качества предоставления услуг» должен быть обеспечен не более чем за 2 перехода по сайту с использованием меню навигации.</w:t>
            </w:r>
          </w:p>
        </w:tc>
        <w:tc>
          <w:tcPr>
            <w:tcW w:w="1559" w:type="dxa"/>
            <w:vAlign w:val="center"/>
          </w:tcPr>
          <w:p w:rsidR="00BA64C1" w:rsidRPr="00BA64C1" w:rsidRDefault="00BA64C1" w:rsidP="00BA64C1">
            <w:pPr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 w:rsidRPr="00BA64C1">
              <w:rPr>
                <w:rFonts w:ascii="Arial" w:eastAsia="Calibri" w:hAnsi="Arial" w:cs="Arial"/>
                <w:sz w:val="22"/>
                <w:szCs w:val="22"/>
              </w:rPr>
              <w:lastRenderedPageBreak/>
              <w:t xml:space="preserve">от 0 до 5 </w:t>
            </w:r>
            <w:r w:rsidRPr="00BA64C1">
              <w:rPr>
                <w:rFonts w:ascii="Arial" w:eastAsia="Calibri" w:hAnsi="Arial" w:cs="Arial"/>
                <w:sz w:val="22"/>
                <w:szCs w:val="22"/>
              </w:rPr>
              <w:lastRenderedPageBreak/>
              <w:t>баллов</w:t>
            </w:r>
          </w:p>
        </w:tc>
        <w:tc>
          <w:tcPr>
            <w:tcW w:w="1134" w:type="dxa"/>
            <w:gridSpan w:val="2"/>
            <w:vAlign w:val="center"/>
          </w:tcPr>
          <w:p w:rsidR="00BA64C1" w:rsidRPr="00BA64C1" w:rsidRDefault="004B5B95" w:rsidP="004B5B95">
            <w:pPr>
              <w:contextualSpacing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lastRenderedPageBreak/>
              <w:t>3</w:t>
            </w:r>
          </w:p>
        </w:tc>
      </w:tr>
      <w:tr w:rsidR="007E5951" w:rsidRPr="00BA64C1" w:rsidTr="007E5951">
        <w:tc>
          <w:tcPr>
            <w:tcW w:w="568" w:type="dxa"/>
            <w:vAlign w:val="center"/>
          </w:tcPr>
          <w:p w:rsidR="00BA64C1" w:rsidRPr="00BA64C1" w:rsidRDefault="00BA64C1" w:rsidP="00BA64C1">
            <w:pPr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 w:rsidRPr="00BA64C1">
              <w:rPr>
                <w:rFonts w:ascii="Arial" w:eastAsia="Calibri" w:hAnsi="Arial" w:cs="Arial"/>
                <w:sz w:val="22"/>
                <w:szCs w:val="22"/>
              </w:rPr>
              <w:lastRenderedPageBreak/>
              <w:t>2.4</w:t>
            </w:r>
          </w:p>
        </w:tc>
        <w:tc>
          <w:tcPr>
            <w:tcW w:w="7371" w:type="dxa"/>
            <w:vAlign w:val="center"/>
          </w:tcPr>
          <w:p w:rsidR="00BA64C1" w:rsidRPr="00BA64C1" w:rsidRDefault="00BA64C1" w:rsidP="00BA64C1">
            <w:pPr>
              <w:contextualSpacing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BA64C1">
              <w:rPr>
                <w:rFonts w:ascii="Arial" w:eastAsia="Calibri" w:hAnsi="Arial" w:cs="Arial"/>
                <w:color w:val="000000"/>
                <w:sz w:val="22"/>
                <w:szCs w:val="22"/>
              </w:rPr>
              <w:t>Транспортная и пешая доступность организации культуры</w:t>
            </w:r>
          </w:p>
        </w:tc>
        <w:tc>
          <w:tcPr>
            <w:tcW w:w="1559" w:type="dxa"/>
            <w:vAlign w:val="center"/>
          </w:tcPr>
          <w:p w:rsidR="00BA64C1" w:rsidRPr="00BA64C1" w:rsidRDefault="00BA64C1" w:rsidP="00BA64C1">
            <w:pPr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 w:rsidRPr="00BA64C1">
              <w:rPr>
                <w:rFonts w:ascii="Arial" w:eastAsia="Calibri" w:hAnsi="Arial" w:cs="Arial"/>
                <w:sz w:val="22"/>
                <w:szCs w:val="22"/>
              </w:rPr>
              <w:t>от 0 до 5 баллов</w:t>
            </w:r>
          </w:p>
        </w:tc>
        <w:tc>
          <w:tcPr>
            <w:tcW w:w="1134" w:type="dxa"/>
            <w:gridSpan w:val="2"/>
            <w:vAlign w:val="center"/>
          </w:tcPr>
          <w:p w:rsidR="00BA64C1" w:rsidRPr="00BA64C1" w:rsidRDefault="004B5B95" w:rsidP="004B5B95">
            <w:pPr>
              <w:contextualSpacing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4</w:t>
            </w:r>
          </w:p>
        </w:tc>
      </w:tr>
      <w:tr w:rsidR="007E5951" w:rsidRPr="00BA64C1" w:rsidTr="007E5951">
        <w:tc>
          <w:tcPr>
            <w:tcW w:w="568" w:type="dxa"/>
            <w:vAlign w:val="center"/>
          </w:tcPr>
          <w:p w:rsidR="00BA64C1" w:rsidRPr="00BA64C1" w:rsidRDefault="00BA64C1" w:rsidP="00BA64C1">
            <w:pPr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 w:rsidRPr="00BA64C1">
              <w:rPr>
                <w:rFonts w:ascii="Arial" w:eastAsia="Calibri" w:hAnsi="Arial" w:cs="Arial"/>
                <w:sz w:val="22"/>
                <w:szCs w:val="22"/>
              </w:rPr>
              <w:t>2.5</w:t>
            </w:r>
          </w:p>
        </w:tc>
        <w:tc>
          <w:tcPr>
            <w:tcW w:w="7371" w:type="dxa"/>
            <w:vAlign w:val="center"/>
          </w:tcPr>
          <w:p w:rsidR="00BA64C1" w:rsidRPr="00BA64C1" w:rsidRDefault="00BA64C1" w:rsidP="00BA64C1">
            <w:pPr>
              <w:contextualSpacing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BA64C1">
              <w:rPr>
                <w:rFonts w:ascii="Arial" w:eastAsia="Calibri" w:hAnsi="Arial" w:cs="Arial"/>
                <w:color w:val="000000"/>
                <w:sz w:val="22"/>
                <w:szCs w:val="22"/>
              </w:rPr>
              <w:t>Наличие электронных билетов/ наличие электронного бронирования билетов/ наличие эл. очереди/ наличие электронных каталогов/ наличие электронных документов, доступных для получения</w:t>
            </w:r>
          </w:p>
        </w:tc>
        <w:tc>
          <w:tcPr>
            <w:tcW w:w="1559" w:type="dxa"/>
            <w:vAlign w:val="center"/>
          </w:tcPr>
          <w:p w:rsidR="00BA64C1" w:rsidRPr="00BA64C1" w:rsidRDefault="00BA64C1" w:rsidP="00BA64C1">
            <w:pPr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 w:rsidRPr="00BA64C1">
              <w:rPr>
                <w:rFonts w:ascii="Arial" w:eastAsia="Calibri" w:hAnsi="Arial" w:cs="Arial"/>
                <w:sz w:val="22"/>
                <w:szCs w:val="22"/>
              </w:rPr>
              <w:t>от 0 до 5 баллов</w:t>
            </w:r>
          </w:p>
        </w:tc>
        <w:tc>
          <w:tcPr>
            <w:tcW w:w="1134" w:type="dxa"/>
            <w:gridSpan w:val="2"/>
            <w:vAlign w:val="center"/>
          </w:tcPr>
          <w:p w:rsidR="00BA64C1" w:rsidRPr="00BA64C1" w:rsidRDefault="004B5B95" w:rsidP="004B5B95">
            <w:pPr>
              <w:contextualSpacing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3</w:t>
            </w:r>
          </w:p>
        </w:tc>
      </w:tr>
      <w:tr w:rsidR="007E5951" w:rsidRPr="00BA64C1" w:rsidTr="007E5951">
        <w:tc>
          <w:tcPr>
            <w:tcW w:w="568" w:type="dxa"/>
            <w:vAlign w:val="center"/>
          </w:tcPr>
          <w:p w:rsidR="00BA64C1" w:rsidRPr="00BA64C1" w:rsidRDefault="00BA64C1" w:rsidP="00BA64C1">
            <w:pPr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 w:rsidRPr="00BA64C1">
              <w:rPr>
                <w:rFonts w:ascii="Arial" w:eastAsia="Calibri" w:hAnsi="Arial" w:cs="Arial"/>
                <w:sz w:val="22"/>
                <w:szCs w:val="22"/>
              </w:rPr>
              <w:t>2.6</w:t>
            </w:r>
          </w:p>
        </w:tc>
        <w:tc>
          <w:tcPr>
            <w:tcW w:w="7371" w:type="dxa"/>
            <w:vAlign w:val="center"/>
          </w:tcPr>
          <w:p w:rsidR="00BA64C1" w:rsidRPr="00BA64C1" w:rsidRDefault="00BA64C1" w:rsidP="00BA64C1">
            <w:pPr>
              <w:contextualSpacing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BA64C1">
              <w:rPr>
                <w:rFonts w:ascii="Arial" w:eastAsia="Calibri" w:hAnsi="Arial" w:cs="Arial"/>
                <w:color w:val="000000"/>
                <w:sz w:val="22"/>
                <w:szCs w:val="22"/>
              </w:rPr>
              <w:t>Удобство пользования электронными сервисами, предоставляемыми учреждением посетителям</w:t>
            </w:r>
          </w:p>
        </w:tc>
        <w:tc>
          <w:tcPr>
            <w:tcW w:w="1559" w:type="dxa"/>
            <w:vAlign w:val="center"/>
          </w:tcPr>
          <w:p w:rsidR="00BA64C1" w:rsidRPr="00BA64C1" w:rsidRDefault="00BA64C1" w:rsidP="00BA64C1">
            <w:pPr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 w:rsidRPr="00BA64C1">
              <w:rPr>
                <w:rFonts w:ascii="Arial" w:eastAsia="Calibri" w:hAnsi="Arial" w:cs="Arial"/>
                <w:sz w:val="22"/>
                <w:szCs w:val="22"/>
              </w:rPr>
              <w:t>от 0 до 5 баллов</w:t>
            </w:r>
          </w:p>
        </w:tc>
        <w:tc>
          <w:tcPr>
            <w:tcW w:w="1134" w:type="dxa"/>
            <w:gridSpan w:val="2"/>
            <w:vAlign w:val="center"/>
          </w:tcPr>
          <w:p w:rsidR="00BA64C1" w:rsidRPr="00BA64C1" w:rsidRDefault="004B5B95" w:rsidP="004B5B95">
            <w:pPr>
              <w:contextualSpacing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4</w:t>
            </w:r>
          </w:p>
        </w:tc>
      </w:tr>
      <w:tr w:rsidR="00BA64C1" w:rsidRPr="00BA64C1" w:rsidTr="007E5951">
        <w:tc>
          <w:tcPr>
            <w:tcW w:w="10632" w:type="dxa"/>
            <w:gridSpan w:val="5"/>
            <w:vAlign w:val="center"/>
          </w:tcPr>
          <w:p w:rsidR="00BA64C1" w:rsidRPr="00BA64C1" w:rsidRDefault="00BA64C1" w:rsidP="00BA64C1">
            <w:pPr>
              <w:contextualSpacing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BA64C1">
              <w:rPr>
                <w:rFonts w:ascii="Arial" w:eastAsia="Calibri" w:hAnsi="Arial" w:cs="Arial"/>
                <w:b/>
                <w:sz w:val="22"/>
                <w:szCs w:val="22"/>
              </w:rPr>
              <w:t>Критерий №3 «Время ожидания предоставления услуги»</w:t>
            </w:r>
          </w:p>
        </w:tc>
      </w:tr>
      <w:tr w:rsidR="007E5951" w:rsidRPr="00BA64C1" w:rsidTr="007E5951">
        <w:tc>
          <w:tcPr>
            <w:tcW w:w="568" w:type="dxa"/>
            <w:vAlign w:val="center"/>
          </w:tcPr>
          <w:p w:rsidR="00BA64C1" w:rsidRPr="00BA64C1" w:rsidRDefault="00BA64C1" w:rsidP="00BA64C1">
            <w:pPr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 w:rsidRPr="00BA64C1">
              <w:rPr>
                <w:rFonts w:ascii="Arial" w:eastAsia="Calibri" w:hAnsi="Arial" w:cs="Arial"/>
                <w:sz w:val="22"/>
                <w:szCs w:val="22"/>
                <w:lang w:val="en-US"/>
              </w:rPr>
              <w:t>3.</w:t>
            </w:r>
            <w:r w:rsidRPr="00BA64C1">
              <w:rPr>
                <w:rFonts w:ascii="Arial" w:eastAsia="Calibri" w:hAnsi="Arial" w:cs="Arial"/>
                <w:sz w:val="22"/>
                <w:szCs w:val="22"/>
              </w:rPr>
              <w:t>1</w:t>
            </w:r>
          </w:p>
        </w:tc>
        <w:tc>
          <w:tcPr>
            <w:tcW w:w="7371" w:type="dxa"/>
            <w:vAlign w:val="center"/>
          </w:tcPr>
          <w:p w:rsidR="00BA64C1" w:rsidRPr="00BA64C1" w:rsidRDefault="00BA64C1" w:rsidP="00BA64C1">
            <w:pPr>
              <w:contextualSpacing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BA64C1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Удобство  графика работы организации культуры </w:t>
            </w:r>
          </w:p>
        </w:tc>
        <w:tc>
          <w:tcPr>
            <w:tcW w:w="1559" w:type="dxa"/>
            <w:vAlign w:val="center"/>
          </w:tcPr>
          <w:p w:rsidR="00BA64C1" w:rsidRPr="00BA64C1" w:rsidRDefault="00BA64C1" w:rsidP="00BA64C1">
            <w:pPr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 w:rsidRPr="00BA64C1">
              <w:rPr>
                <w:rFonts w:ascii="Arial" w:eastAsia="Calibri" w:hAnsi="Arial" w:cs="Arial"/>
                <w:sz w:val="22"/>
                <w:szCs w:val="22"/>
              </w:rPr>
              <w:t>от 0 до 7 баллов</w:t>
            </w:r>
          </w:p>
        </w:tc>
        <w:tc>
          <w:tcPr>
            <w:tcW w:w="1134" w:type="dxa"/>
            <w:gridSpan w:val="2"/>
            <w:vAlign w:val="center"/>
          </w:tcPr>
          <w:p w:rsidR="00BA64C1" w:rsidRPr="00BA64C1" w:rsidRDefault="004B5B95" w:rsidP="004B5B95">
            <w:pPr>
              <w:contextualSpacing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5</w:t>
            </w:r>
          </w:p>
        </w:tc>
      </w:tr>
      <w:tr w:rsidR="00BA64C1" w:rsidRPr="00BA64C1" w:rsidTr="007E5951">
        <w:tc>
          <w:tcPr>
            <w:tcW w:w="10632" w:type="dxa"/>
            <w:gridSpan w:val="5"/>
            <w:vAlign w:val="center"/>
          </w:tcPr>
          <w:p w:rsidR="00BA64C1" w:rsidRPr="00BA64C1" w:rsidRDefault="00BA64C1" w:rsidP="00BA64C1">
            <w:pPr>
              <w:contextualSpacing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BA64C1">
              <w:rPr>
                <w:rFonts w:ascii="Arial" w:eastAsia="Calibri" w:hAnsi="Arial" w:cs="Arial"/>
                <w:b/>
                <w:sz w:val="22"/>
                <w:szCs w:val="22"/>
              </w:rPr>
              <w:t>Критерий №4 «Доброжелательность, вежливость, компетентность работников организации культуры»</w:t>
            </w:r>
          </w:p>
        </w:tc>
      </w:tr>
      <w:tr w:rsidR="007E5951" w:rsidRPr="00BA64C1" w:rsidTr="007E5951">
        <w:tc>
          <w:tcPr>
            <w:tcW w:w="568" w:type="dxa"/>
            <w:vAlign w:val="center"/>
          </w:tcPr>
          <w:p w:rsidR="00BA64C1" w:rsidRPr="00BA64C1" w:rsidRDefault="00BA64C1" w:rsidP="00BA64C1">
            <w:pPr>
              <w:contextualSpacing/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  <w:r w:rsidRPr="00BA64C1">
              <w:rPr>
                <w:rFonts w:ascii="Arial" w:eastAsia="Calibri" w:hAnsi="Arial" w:cs="Arial"/>
                <w:sz w:val="22"/>
                <w:szCs w:val="22"/>
                <w:lang w:val="en-US"/>
              </w:rPr>
              <w:t>4.1</w:t>
            </w:r>
          </w:p>
        </w:tc>
        <w:tc>
          <w:tcPr>
            <w:tcW w:w="7371" w:type="dxa"/>
            <w:vAlign w:val="center"/>
          </w:tcPr>
          <w:p w:rsidR="00BA64C1" w:rsidRPr="00BA64C1" w:rsidRDefault="00BA64C1" w:rsidP="00BA64C1">
            <w:pPr>
              <w:contextualSpacing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BA64C1">
              <w:rPr>
                <w:rFonts w:ascii="Arial" w:eastAsia="Calibri" w:hAnsi="Arial" w:cs="Arial"/>
                <w:sz w:val="22"/>
                <w:szCs w:val="22"/>
              </w:rPr>
              <w:t>Доброжелательность, вежливость и компетентность персонала учреждения  культуры</w:t>
            </w:r>
          </w:p>
        </w:tc>
        <w:tc>
          <w:tcPr>
            <w:tcW w:w="1559" w:type="dxa"/>
            <w:vAlign w:val="center"/>
          </w:tcPr>
          <w:p w:rsidR="00BA64C1" w:rsidRPr="00BA64C1" w:rsidRDefault="00BA64C1" w:rsidP="00BA64C1">
            <w:pPr>
              <w:contextualSpacing/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  <w:proofErr w:type="spellStart"/>
            <w:r w:rsidRPr="00BA64C1">
              <w:rPr>
                <w:rFonts w:ascii="Arial" w:eastAsia="Calibri" w:hAnsi="Arial" w:cs="Arial"/>
                <w:sz w:val="22"/>
                <w:szCs w:val="22"/>
                <w:lang w:val="en-US"/>
              </w:rPr>
              <w:t>от</w:t>
            </w:r>
            <w:proofErr w:type="spellEnd"/>
            <w:r w:rsidRPr="00BA64C1">
              <w:rPr>
                <w:rFonts w:ascii="Arial" w:eastAsia="Calibri" w:hAnsi="Arial" w:cs="Arial"/>
                <w:sz w:val="22"/>
                <w:szCs w:val="22"/>
                <w:lang w:val="en-US"/>
              </w:rPr>
              <w:t xml:space="preserve"> 0 </w:t>
            </w:r>
            <w:proofErr w:type="spellStart"/>
            <w:r w:rsidRPr="00BA64C1">
              <w:rPr>
                <w:rFonts w:ascii="Arial" w:eastAsia="Calibri" w:hAnsi="Arial" w:cs="Arial"/>
                <w:sz w:val="22"/>
                <w:szCs w:val="22"/>
                <w:lang w:val="en-US"/>
              </w:rPr>
              <w:t>до</w:t>
            </w:r>
            <w:proofErr w:type="spellEnd"/>
            <w:r w:rsidRPr="00BA64C1">
              <w:rPr>
                <w:rFonts w:ascii="Arial" w:eastAsia="Calibri" w:hAnsi="Arial" w:cs="Arial"/>
                <w:sz w:val="22"/>
                <w:szCs w:val="22"/>
                <w:lang w:val="en-US"/>
              </w:rPr>
              <w:t xml:space="preserve"> </w:t>
            </w:r>
            <w:r w:rsidRPr="00BA64C1">
              <w:rPr>
                <w:rFonts w:ascii="Arial" w:eastAsia="Calibri" w:hAnsi="Arial" w:cs="Arial"/>
                <w:sz w:val="22"/>
                <w:szCs w:val="22"/>
              </w:rPr>
              <w:t xml:space="preserve">7 </w:t>
            </w:r>
            <w:proofErr w:type="spellStart"/>
            <w:r w:rsidRPr="00BA64C1">
              <w:rPr>
                <w:rFonts w:ascii="Arial" w:eastAsia="Calibri" w:hAnsi="Arial" w:cs="Arial"/>
                <w:sz w:val="22"/>
                <w:szCs w:val="22"/>
                <w:lang w:val="en-US"/>
              </w:rPr>
              <w:t>баллов</w:t>
            </w:r>
            <w:proofErr w:type="spellEnd"/>
          </w:p>
        </w:tc>
        <w:tc>
          <w:tcPr>
            <w:tcW w:w="1134" w:type="dxa"/>
            <w:gridSpan w:val="2"/>
            <w:vAlign w:val="center"/>
          </w:tcPr>
          <w:p w:rsidR="00BA64C1" w:rsidRPr="00BA64C1" w:rsidRDefault="004B5B95" w:rsidP="004B5B95">
            <w:pPr>
              <w:contextualSpacing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7</w:t>
            </w:r>
          </w:p>
        </w:tc>
      </w:tr>
      <w:tr w:rsidR="007E5951" w:rsidRPr="00BA64C1" w:rsidTr="007E5951">
        <w:tc>
          <w:tcPr>
            <w:tcW w:w="568" w:type="dxa"/>
            <w:vAlign w:val="center"/>
          </w:tcPr>
          <w:p w:rsidR="00BA64C1" w:rsidRPr="00BA64C1" w:rsidRDefault="00BA64C1" w:rsidP="00BA64C1">
            <w:pPr>
              <w:contextualSpacing/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  <w:r w:rsidRPr="00BA64C1">
              <w:rPr>
                <w:rFonts w:ascii="Arial" w:eastAsia="Calibri" w:hAnsi="Arial" w:cs="Arial"/>
                <w:sz w:val="22"/>
                <w:szCs w:val="22"/>
                <w:lang w:val="en-US"/>
              </w:rPr>
              <w:t>4.2</w:t>
            </w:r>
          </w:p>
        </w:tc>
        <w:tc>
          <w:tcPr>
            <w:tcW w:w="7371" w:type="dxa"/>
            <w:vAlign w:val="center"/>
          </w:tcPr>
          <w:p w:rsidR="00BA64C1" w:rsidRPr="00BA64C1" w:rsidRDefault="00BA64C1" w:rsidP="00BA64C1">
            <w:pPr>
              <w:contextualSpacing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BA64C1">
              <w:rPr>
                <w:rFonts w:ascii="Arial" w:eastAsia="Calibri" w:hAnsi="Arial" w:cs="Arial"/>
                <w:sz w:val="22"/>
                <w:szCs w:val="22"/>
              </w:rPr>
              <w:t>Доступна ли для Вас информация:</w:t>
            </w:r>
          </w:p>
          <w:p w:rsidR="00BA64C1" w:rsidRPr="00BA64C1" w:rsidRDefault="00BA64C1" w:rsidP="00BA64C1">
            <w:pPr>
              <w:contextualSpacing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BA64C1">
              <w:rPr>
                <w:rFonts w:ascii="Arial" w:eastAsia="Calibri" w:hAnsi="Arial" w:cs="Arial"/>
                <w:sz w:val="22"/>
                <w:szCs w:val="22"/>
              </w:rPr>
              <w:t xml:space="preserve">- о фамилии, имени, отчестве, должности руководящего состава организации культуры, её структурных подразделений и филиалов, </w:t>
            </w:r>
          </w:p>
          <w:p w:rsidR="00BA64C1" w:rsidRPr="00BA64C1" w:rsidRDefault="00BA64C1" w:rsidP="00BA64C1">
            <w:pPr>
              <w:contextualSpacing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BA64C1">
              <w:rPr>
                <w:rFonts w:ascii="Arial" w:eastAsia="Calibri" w:hAnsi="Arial" w:cs="Arial"/>
                <w:sz w:val="22"/>
                <w:szCs w:val="22"/>
              </w:rPr>
              <w:t xml:space="preserve">- о режиме, графике работы; контактных телефонах, адресе электронной почты, </w:t>
            </w:r>
          </w:p>
          <w:p w:rsidR="00BA64C1" w:rsidRPr="00BA64C1" w:rsidRDefault="00BA64C1" w:rsidP="00BA64C1">
            <w:pPr>
              <w:contextualSpacing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BA64C1">
              <w:rPr>
                <w:rFonts w:ascii="Arial" w:eastAsia="Calibri" w:hAnsi="Arial" w:cs="Arial"/>
                <w:sz w:val="22"/>
                <w:szCs w:val="22"/>
              </w:rPr>
              <w:t>- раздел для направления предложений по улучшению качества услуг организации</w:t>
            </w:r>
          </w:p>
        </w:tc>
        <w:tc>
          <w:tcPr>
            <w:tcW w:w="1559" w:type="dxa"/>
            <w:vAlign w:val="center"/>
          </w:tcPr>
          <w:p w:rsidR="00BA64C1" w:rsidRPr="00BA64C1" w:rsidRDefault="00BA64C1" w:rsidP="00BA64C1">
            <w:pPr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 w:rsidRPr="00BA64C1">
              <w:rPr>
                <w:rFonts w:ascii="Arial" w:eastAsia="Calibri" w:hAnsi="Arial" w:cs="Arial"/>
                <w:sz w:val="22"/>
                <w:szCs w:val="22"/>
              </w:rPr>
              <w:t>от 0 до 7 баллов</w:t>
            </w:r>
          </w:p>
        </w:tc>
        <w:tc>
          <w:tcPr>
            <w:tcW w:w="1134" w:type="dxa"/>
            <w:gridSpan w:val="2"/>
            <w:vAlign w:val="center"/>
          </w:tcPr>
          <w:p w:rsidR="00BA64C1" w:rsidRPr="00BA64C1" w:rsidRDefault="004B5B95" w:rsidP="004B5B95">
            <w:pPr>
              <w:contextualSpacing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7</w:t>
            </w:r>
          </w:p>
        </w:tc>
      </w:tr>
      <w:tr w:rsidR="00BA64C1" w:rsidRPr="00BA64C1" w:rsidTr="007E5951">
        <w:tc>
          <w:tcPr>
            <w:tcW w:w="10632" w:type="dxa"/>
            <w:gridSpan w:val="5"/>
            <w:vAlign w:val="center"/>
          </w:tcPr>
          <w:p w:rsidR="00BA64C1" w:rsidRPr="00BA64C1" w:rsidRDefault="00BA64C1" w:rsidP="00BA64C1">
            <w:pPr>
              <w:contextualSpacing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BA64C1">
              <w:rPr>
                <w:rFonts w:ascii="Arial" w:eastAsia="Calibri" w:hAnsi="Arial" w:cs="Arial"/>
                <w:b/>
                <w:sz w:val="22"/>
                <w:szCs w:val="22"/>
              </w:rPr>
              <w:t>Критерий №5 «Удовлетворенность качеством оказания услуг»</w:t>
            </w:r>
          </w:p>
        </w:tc>
      </w:tr>
      <w:tr w:rsidR="007E5951" w:rsidRPr="00BA64C1" w:rsidTr="007E5951">
        <w:tc>
          <w:tcPr>
            <w:tcW w:w="568" w:type="dxa"/>
            <w:vAlign w:val="center"/>
          </w:tcPr>
          <w:p w:rsidR="00BA64C1" w:rsidRPr="00BA64C1" w:rsidRDefault="00BA64C1" w:rsidP="00BA64C1">
            <w:pPr>
              <w:contextualSpacing/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  <w:r w:rsidRPr="00BA64C1">
              <w:rPr>
                <w:rFonts w:ascii="Arial" w:eastAsia="Calibri" w:hAnsi="Arial" w:cs="Arial"/>
                <w:sz w:val="22"/>
                <w:szCs w:val="22"/>
                <w:lang w:val="en-US"/>
              </w:rPr>
              <w:t>5.1</w:t>
            </w:r>
          </w:p>
        </w:tc>
        <w:tc>
          <w:tcPr>
            <w:tcW w:w="7371" w:type="dxa"/>
            <w:vAlign w:val="center"/>
          </w:tcPr>
          <w:p w:rsidR="00BA64C1" w:rsidRPr="00BA64C1" w:rsidRDefault="00BA64C1" w:rsidP="00BA64C1">
            <w:pPr>
              <w:contextualSpacing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BA64C1">
              <w:rPr>
                <w:rFonts w:ascii="Arial" w:eastAsia="Calibri" w:hAnsi="Arial" w:cs="Arial"/>
                <w:color w:val="000000"/>
                <w:sz w:val="22"/>
                <w:szCs w:val="22"/>
              </w:rPr>
              <w:t>Уровень удовлетворенности качеством оказания услуг учреждения культуры в целом</w:t>
            </w:r>
          </w:p>
        </w:tc>
        <w:tc>
          <w:tcPr>
            <w:tcW w:w="1559" w:type="dxa"/>
            <w:vAlign w:val="center"/>
          </w:tcPr>
          <w:p w:rsidR="00BA64C1" w:rsidRPr="00BA64C1" w:rsidRDefault="00BA64C1" w:rsidP="00BA64C1">
            <w:pPr>
              <w:contextualSpacing/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  <w:proofErr w:type="spellStart"/>
            <w:r w:rsidRPr="00BA64C1">
              <w:rPr>
                <w:rFonts w:ascii="Arial" w:eastAsia="Calibri" w:hAnsi="Arial" w:cs="Arial"/>
                <w:sz w:val="22"/>
                <w:szCs w:val="22"/>
                <w:lang w:val="en-US"/>
              </w:rPr>
              <w:t>от</w:t>
            </w:r>
            <w:proofErr w:type="spellEnd"/>
            <w:r w:rsidRPr="00BA64C1">
              <w:rPr>
                <w:rFonts w:ascii="Arial" w:eastAsia="Calibri" w:hAnsi="Arial" w:cs="Arial"/>
                <w:sz w:val="22"/>
                <w:szCs w:val="22"/>
                <w:lang w:val="en-US"/>
              </w:rPr>
              <w:t xml:space="preserve"> 0 </w:t>
            </w:r>
            <w:proofErr w:type="spellStart"/>
            <w:r w:rsidRPr="00BA64C1">
              <w:rPr>
                <w:rFonts w:ascii="Arial" w:eastAsia="Calibri" w:hAnsi="Arial" w:cs="Arial"/>
                <w:sz w:val="22"/>
                <w:szCs w:val="22"/>
                <w:lang w:val="en-US"/>
              </w:rPr>
              <w:t>до</w:t>
            </w:r>
            <w:proofErr w:type="spellEnd"/>
            <w:r w:rsidRPr="00BA64C1">
              <w:rPr>
                <w:rFonts w:ascii="Arial" w:eastAsia="Calibri" w:hAnsi="Arial" w:cs="Arial"/>
                <w:sz w:val="22"/>
                <w:szCs w:val="22"/>
                <w:lang w:val="en-US"/>
              </w:rPr>
              <w:t xml:space="preserve"> </w:t>
            </w:r>
            <w:r w:rsidRPr="00BA64C1">
              <w:rPr>
                <w:rFonts w:ascii="Arial" w:eastAsia="Calibri" w:hAnsi="Arial" w:cs="Arial"/>
                <w:sz w:val="22"/>
                <w:szCs w:val="22"/>
              </w:rPr>
              <w:t>5</w:t>
            </w:r>
            <w:r w:rsidRPr="00BA64C1">
              <w:rPr>
                <w:rFonts w:ascii="Arial" w:eastAsia="Calibri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A64C1">
              <w:rPr>
                <w:rFonts w:ascii="Arial" w:eastAsia="Calibri" w:hAnsi="Arial" w:cs="Arial"/>
                <w:sz w:val="22"/>
                <w:szCs w:val="22"/>
                <w:lang w:val="en-US"/>
              </w:rPr>
              <w:t>баллов</w:t>
            </w:r>
            <w:proofErr w:type="spellEnd"/>
          </w:p>
        </w:tc>
        <w:tc>
          <w:tcPr>
            <w:tcW w:w="1134" w:type="dxa"/>
            <w:gridSpan w:val="2"/>
            <w:vAlign w:val="center"/>
          </w:tcPr>
          <w:p w:rsidR="00BA64C1" w:rsidRPr="00BA64C1" w:rsidRDefault="004B5B95" w:rsidP="004B5B95">
            <w:pPr>
              <w:contextualSpacing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4</w:t>
            </w:r>
          </w:p>
        </w:tc>
      </w:tr>
      <w:tr w:rsidR="007E5951" w:rsidRPr="00BA64C1" w:rsidTr="007E5951">
        <w:tc>
          <w:tcPr>
            <w:tcW w:w="568" w:type="dxa"/>
            <w:vAlign w:val="center"/>
          </w:tcPr>
          <w:p w:rsidR="00BA64C1" w:rsidRPr="00BA64C1" w:rsidRDefault="00BA64C1" w:rsidP="00BA64C1">
            <w:pPr>
              <w:contextualSpacing/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  <w:r w:rsidRPr="00BA64C1">
              <w:rPr>
                <w:rFonts w:ascii="Arial" w:eastAsia="Calibri" w:hAnsi="Arial" w:cs="Arial"/>
                <w:sz w:val="22"/>
                <w:szCs w:val="22"/>
                <w:lang w:val="en-US"/>
              </w:rPr>
              <w:t>5.2</w:t>
            </w:r>
          </w:p>
        </w:tc>
        <w:tc>
          <w:tcPr>
            <w:tcW w:w="7371" w:type="dxa"/>
            <w:vAlign w:val="center"/>
          </w:tcPr>
          <w:p w:rsidR="00BA64C1" w:rsidRPr="00BA64C1" w:rsidRDefault="00BA64C1" w:rsidP="00BA64C1">
            <w:pPr>
              <w:contextualSpacing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BA64C1">
              <w:rPr>
                <w:rFonts w:ascii="Arial" w:eastAsia="Calibri" w:hAnsi="Arial" w:cs="Arial"/>
                <w:color w:val="000000"/>
                <w:sz w:val="22"/>
                <w:szCs w:val="22"/>
              </w:rPr>
              <w:t>Порядок оценки качества работы учреждения на основании определенных критериев эффективности работы организаций, утвержденный уполномоченным органом исполнительной власти; результаты независимой оценки качества оказания услуг организациями культуры, а также предложения об улучшении качества их деятельности; план по улучшению качества работы организации</w:t>
            </w:r>
          </w:p>
        </w:tc>
        <w:tc>
          <w:tcPr>
            <w:tcW w:w="1559" w:type="dxa"/>
            <w:vAlign w:val="center"/>
          </w:tcPr>
          <w:p w:rsidR="00BA64C1" w:rsidRPr="00BA64C1" w:rsidRDefault="00BA64C1" w:rsidP="00BA64C1">
            <w:pPr>
              <w:contextualSpacing/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  <w:proofErr w:type="spellStart"/>
            <w:r w:rsidRPr="00BA64C1">
              <w:rPr>
                <w:rFonts w:ascii="Arial" w:eastAsia="Calibri" w:hAnsi="Arial" w:cs="Arial"/>
                <w:sz w:val="22"/>
                <w:szCs w:val="22"/>
                <w:lang w:val="en-US"/>
              </w:rPr>
              <w:t>от</w:t>
            </w:r>
            <w:proofErr w:type="spellEnd"/>
            <w:r w:rsidRPr="00BA64C1">
              <w:rPr>
                <w:rFonts w:ascii="Arial" w:eastAsia="Calibri" w:hAnsi="Arial" w:cs="Arial"/>
                <w:sz w:val="22"/>
                <w:szCs w:val="22"/>
                <w:lang w:val="en-US"/>
              </w:rPr>
              <w:t xml:space="preserve"> 0 </w:t>
            </w:r>
            <w:proofErr w:type="spellStart"/>
            <w:r w:rsidRPr="00BA64C1">
              <w:rPr>
                <w:rFonts w:ascii="Arial" w:eastAsia="Calibri" w:hAnsi="Arial" w:cs="Arial"/>
                <w:sz w:val="22"/>
                <w:szCs w:val="22"/>
                <w:lang w:val="en-US"/>
              </w:rPr>
              <w:t>до</w:t>
            </w:r>
            <w:proofErr w:type="spellEnd"/>
            <w:r w:rsidRPr="00BA64C1">
              <w:rPr>
                <w:rFonts w:ascii="Arial" w:eastAsia="Calibri" w:hAnsi="Arial" w:cs="Arial"/>
                <w:sz w:val="22"/>
                <w:szCs w:val="22"/>
                <w:lang w:val="en-US"/>
              </w:rPr>
              <w:t xml:space="preserve"> 6 </w:t>
            </w:r>
            <w:proofErr w:type="spellStart"/>
            <w:r w:rsidRPr="00BA64C1">
              <w:rPr>
                <w:rFonts w:ascii="Arial" w:eastAsia="Calibri" w:hAnsi="Arial" w:cs="Arial"/>
                <w:sz w:val="22"/>
                <w:szCs w:val="22"/>
                <w:lang w:val="en-US"/>
              </w:rPr>
              <w:t>баллов</w:t>
            </w:r>
            <w:proofErr w:type="spellEnd"/>
          </w:p>
        </w:tc>
        <w:tc>
          <w:tcPr>
            <w:tcW w:w="1134" w:type="dxa"/>
            <w:gridSpan w:val="2"/>
            <w:vAlign w:val="center"/>
          </w:tcPr>
          <w:p w:rsidR="00BA64C1" w:rsidRPr="00BA64C1" w:rsidRDefault="004B5B95" w:rsidP="004B5B95">
            <w:pPr>
              <w:contextualSpacing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4</w:t>
            </w:r>
          </w:p>
        </w:tc>
      </w:tr>
      <w:tr w:rsidR="007E5951" w:rsidRPr="00BA64C1" w:rsidTr="007E5951">
        <w:tc>
          <w:tcPr>
            <w:tcW w:w="568" w:type="dxa"/>
            <w:vAlign w:val="center"/>
          </w:tcPr>
          <w:p w:rsidR="00BA64C1" w:rsidRPr="00BA64C1" w:rsidRDefault="00BA64C1" w:rsidP="00BA64C1">
            <w:pPr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 w:rsidRPr="00BA64C1">
              <w:rPr>
                <w:rFonts w:ascii="Arial" w:eastAsia="Calibri" w:hAnsi="Arial" w:cs="Arial"/>
                <w:sz w:val="22"/>
                <w:szCs w:val="22"/>
                <w:lang w:val="en-US"/>
              </w:rPr>
              <w:t>5.</w:t>
            </w:r>
            <w:r w:rsidRPr="00BA64C1">
              <w:rPr>
                <w:rFonts w:ascii="Arial" w:eastAsia="Calibri" w:hAnsi="Arial" w:cs="Arial"/>
                <w:sz w:val="22"/>
                <w:szCs w:val="22"/>
              </w:rPr>
              <w:t>3</w:t>
            </w:r>
          </w:p>
        </w:tc>
        <w:tc>
          <w:tcPr>
            <w:tcW w:w="7371" w:type="dxa"/>
            <w:vAlign w:val="center"/>
          </w:tcPr>
          <w:p w:rsidR="00BA64C1" w:rsidRPr="00BA64C1" w:rsidRDefault="00BA64C1" w:rsidP="00BA64C1">
            <w:pPr>
              <w:contextualSpacing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BA64C1">
              <w:rPr>
                <w:rFonts w:ascii="Arial" w:eastAsia="Calibri" w:hAnsi="Arial" w:cs="Arial"/>
                <w:color w:val="000000"/>
                <w:sz w:val="22"/>
                <w:szCs w:val="22"/>
              </w:rPr>
              <w:t>Качество проведения культурно-массовых мероприятий</w:t>
            </w:r>
          </w:p>
        </w:tc>
        <w:tc>
          <w:tcPr>
            <w:tcW w:w="1559" w:type="dxa"/>
            <w:vAlign w:val="center"/>
          </w:tcPr>
          <w:p w:rsidR="00BA64C1" w:rsidRPr="00BA64C1" w:rsidRDefault="00BA64C1" w:rsidP="00BA64C1">
            <w:pPr>
              <w:contextualSpacing/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  <w:proofErr w:type="spellStart"/>
            <w:r w:rsidRPr="00BA64C1">
              <w:rPr>
                <w:rFonts w:ascii="Arial" w:eastAsia="Calibri" w:hAnsi="Arial" w:cs="Arial"/>
                <w:sz w:val="22"/>
                <w:szCs w:val="22"/>
                <w:lang w:val="en-US"/>
              </w:rPr>
              <w:t>от</w:t>
            </w:r>
            <w:proofErr w:type="spellEnd"/>
            <w:r w:rsidRPr="00BA64C1">
              <w:rPr>
                <w:rFonts w:ascii="Arial" w:eastAsia="Calibri" w:hAnsi="Arial" w:cs="Arial"/>
                <w:sz w:val="22"/>
                <w:szCs w:val="22"/>
                <w:lang w:val="en-US"/>
              </w:rPr>
              <w:t xml:space="preserve"> 0 </w:t>
            </w:r>
            <w:proofErr w:type="spellStart"/>
            <w:r w:rsidRPr="00BA64C1">
              <w:rPr>
                <w:rFonts w:ascii="Arial" w:eastAsia="Calibri" w:hAnsi="Arial" w:cs="Arial"/>
                <w:sz w:val="22"/>
                <w:szCs w:val="22"/>
                <w:lang w:val="en-US"/>
              </w:rPr>
              <w:t>до</w:t>
            </w:r>
            <w:proofErr w:type="spellEnd"/>
            <w:r w:rsidRPr="00BA64C1">
              <w:rPr>
                <w:rFonts w:ascii="Arial" w:eastAsia="Calibri" w:hAnsi="Arial" w:cs="Arial"/>
                <w:sz w:val="22"/>
                <w:szCs w:val="22"/>
                <w:lang w:val="en-US"/>
              </w:rPr>
              <w:t xml:space="preserve"> </w:t>
            </w:r>
            <w:r w:rsidRPr="00BA64C1">
              <w:rPr>
                <w:rFonts w:ascii="Arial" w:eastAsia="Calibri" w:hAnsi="Arial" w:cs="Arial"/>
                <w:sz w:val="22"/>
                <w:szCs w:val="22"/>
              </w:rPr>
              <w:t xml:space="preserve">10 </w:t>
            </w:r>
            <w:proofErr w:type="spellStart"/>
            <w:r w:rsidRPr="00BA64C1">
              <w:rPr>
                <w:rFonts w:ascii="Arial" w:eastAsia="Calibri" w:hAnsi="Arial" w:cs="Arial"/>
                <w:sz w:val="22"/>
                <w:szCs w:val="22"/>
                <w:lang w:val="en-US"/>
              </w:rPr>
              <w:t>баллов</w:t>
            </w:r>
            <w:proofErr w:type="spellEnd"/>
          </w:p>
        </w:tc>
        <w:tc>
          <w:tcPr>
            <w:tcW w:w="1134" w:type="dxa"/>
            <w:gridSpan w:val="2"/>
            <w:vAlign w:val="center"/>
          </w:tcPr>
          <w:p w:rsidR="00BA64C1" w:rsidRPr="00BA64C1" w:rsidRDefault="004B5B95" w:rsidP="004B5B95">
            <w:pPr>
              <w:contextualSpacing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8</w:t>
            </w:r>
          </w:p>
        </w:tc>
      </w:tr>
      <w:tr w:rsidR="007E5951" w:rsidRPr="00BA64C1" w:rsidTr="007E5951">
        <w:tc>
          <w:tcPr>
            <w:tcW w:w="568" w:type="dxa"/>
            <w:vAlign w:val="center"/>
          </w:tcPr>
          <w:p w:rsidR="00BA64C1" w:rsidRPr="00BA64C1" w:rsidRDefault="00BA64C1" w:rsidP="00BA64C1">
            <w:pPr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 w:rsidRPr="00BA64C1">
              <w:rPr>
                <w:rFonts w:ascii="Arial" w:eastAsia="Calibri" w:hAnsi="Arial" w:cs="Arial"/>
                <w:sz w:val="22"/>
                <w:szCs w:val="22"/>
              </w:rPr>
              <w:t>5.4</w:t>
            </w:r>
          </w:p>
        </w:tc>
        <w:tc>
          <w:tcPr>
            <w:tcW w:w="7371" w:type="dxa"/>
            <w:vAlign w:val="center"/>
          </w:tcPr>
          <w:p w:rsidR="00BA64C1" w:rsidRPr="00BA64C1" w:rsidRDefault="00BA64C1" w:rsidP="00BA64C1">
            <w:pPr>
              <w:contextualSpacing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BA64C1">
              <w:rPr>
                <w:rFonts w:ascii="Arial" w:eastAsia="Calibri" w:hAnsi="Arial" w:cs="Arial"/>
                <w:color w:val="000000"/>
                <w:sz w:val="22"/>
                <w:szCs w:val="22"/>
              </w:rPr>
              <w:t>Разнообразие творческих групп, кружков по интересам</w:t>
            </w:r>
          </w:p>
        </w:tc>
        <w:tc>
          <w:tcPr>
            <w:tcW w:w="1559" w:type="dxa"/>
            <w:vAlign w:val="center"/>
          </w:tcPr>
          <w:p w:rsidR="00BA64C1" w:rsidRPr="00BA64C1" w:rsidRDefault="00BA64C1" w:rsidP="00BA64C1">
            <w:pPr>
              <w:contextualSpacing/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  <w:proofErr w:type="spellStart"/>
            <w:r w:rsidRPr="00BA64C1">
              <w:rPr>
                <w:rFonts w:ascii="Arial" w:eastAsia="Calibri" w:hAnsi="Arial" w:cs="Arial"/>
                <w:sz w:val="22"/>
                <w:szCs w:val="22"/>
                <w:lang w:val="en-US"/>
              </w:rPr>
              <w:t>от</w:t>
            </w:r>
            <w:proofErr w:type="spellEnd"/>
            <w:r w:rsidRPr="00BA64C1">
              <w:rPr>
                <w:rFonts w:ascii="Arial" w:eastAsia="Calibri" w:hAnsi="Arial" w:cs="Arial"/>
                <w:sz w:val="22"/>
                <w:szCs w:val="22"/>
                <w:lang w:val="en-US"/>
              </w:rPr>
              <w:t xml:space="preserve"> 0 </w:t>
            </w:r>
            <w:proofErr w:type="spellStart"/>
            <w:r w:rsidRPr="00BA64C1">
              <w:rPr>
                <w:rFonts w:ascii="Arial" w:eastAsia="Calibri" w:hAnsi="Arial" w:cs="Arial"/>
                <w:sz w:val="22"/>
                <w:szCs w:val="22"/>
                <w:lang w:val="en-US"/>
              </w:rPr>
              <w:t>до</w:t>
            </w:r>
            <w:proofErr w:type="spellEnd"/>
            <w:r w:rsidRPr="00BA64C1">
              <w:rPr>
                <w:rFonts w:ascii="Arial" w:eastAsia="Calibri" w:hAnsi="Arial" w:cs="Arial"/>
                <w:sz w:val="22"/>
                <w:szCs w:val="22"/>
                <w:lang w:val="en-US"/>
              </w:rPr>
              <w:t xml:space="preserve"> </w:t>
            </w:r>
            <w:r w:rsidRPr="00BA64C1">
              <w:rPr>
                <w:rFonts w:ascii="Arial" w:eastAsia="Calibri" w:hAnsi="Arial" w:cs="Arial"/>
                <w:sz w:val="22"/>
                <w:szCs w:val="22"/>
              </w:rPr>
              <w:t>9</w:t>
            </w:r>
            <w:r w:rsidRPr="00BA64C1">
              <w:rPr>
                <w:rFonts w:ascii="Arial" w:eastAsia="Calibri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A64C1">
              <w:rPr>
                <w:rFonts w:ascii="Arial" w:eastAsia="Calibri" w:hAnsi="Arial" w:cs="Arial"/>
                <w:sz w:val="22"/>
                <w:szCs w:val="22"/>
                <w:lang w:val="en-US"/>
              </w:rPr>
              <w:t>баллов</w:t>
            </w:r>
            <w:proofErr w:type="spellEnd"/>
          </w:p>
        </w:tc>
        <w:tc>
          <w:tcPr>
            <w:tcW w:w="1134" w:type="dxa"/>
            <w:gridSpan w:val="2"/>
            <w:vAlign w:val="center"/>
          </w:tcPr>
          <w:p w:rsidR="00BA64C1" w:rsidRPr="00BA64C1" w:rsidRDefault="004B5B95" w:rsidP="004B5B95">
            <w:pPr>
              <w:contextualSpacing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7</w:t>
            </w:r>
          </w:p>
        </w:tc>
      </w:tr>
      <w:tr w:rsidR="00D30655" w:rsidRPr="00BA64C1" w:rsidTr="007E5951">
        <w:tc>
          <w:tcPr>
            <w:tcW w:w="568" w:type="dxa"/>
            <w:vAlign w:val="center"/>
          </w:tcPr>
          <w:p w:rsidR="00D30655" w:rsidRPr="00BA64C1" w:rsidRDefault="00D30655" w:rsidP="00BA64C1">
            <w:pPr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7371" w:type="dxa"/>
            <w:vAlign w:val="center"/>
          </w:tcPr>
          <w:p w:rsidR="00D30655" w:rsidRPr="00BA64C1" w:rsidRDefault="00D30655" w:rsidP="00BA64C1">
            <w:pPr>
              <w:contextualSpacing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559" w:type="dxa"/>
            <w:vAlign w:val="center"/>
          </w:tcPr>
          <w:p w:rsidR="00D30655" w:rsidRPr="00BA64C1" w:rsidRDefault="00D30655" w:rsidP="00BA64C1">
            <w:pPr>
              <w:contextualSpacing/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30655" w:rsidRDefault="00D30655" w:rsidP="00D30655">
            <w:pPr>
              <w:contextualSpacing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80</w:t>
            </w:r>
          </w:p>
        </w:tc>
      </w:tr>
    </w:tbl>
    <w:p w:rsidR="0038746C" w:rsidRPr="0038746C" w:rsidRDefault="0038746C" w:rsidP="0038746C">
      <w:pPr>
        <w:jc w:val="right"/>
        <w:rPr>
          <w:rFonts w:ascii="Arial Narrow" w:hAnsi="Arial Narrow"/>
          <w:sz w:val="28"/>
          <w:szCs w:val="28"/>
        </w:rPr>
      </w:pPr>
    </w:p>
    <w:p w:rsidR="0038746C" w:rsidRPr="0038746C" w:rsidRDefault="0038746C" w:rsidP="0038746C">
      <w:pPr>
        <w:rPr>
          <w:rFonts w:ascii="Arial Narrow" w:hAnsi="Arial Narrow"/>
          <w:sz w:val="24"/>
          <w:szCs w:val="24"/>
          <w:u w:val="single"/>
        </w:rPr>
      </w:pPr>
      <w:r w:rsidRPr="0038746C">
        <w:rPr>
          <w:rFonts w:ascii="Arial Narrow" w:hAnsi="Arial Narrow"/>
          <w:sz w:val="24"/>
          <w:szCs w:val="24"/>
          <w:u w:val="single"/>
        </w:rPr>
        <w:t>Выводы:</w:t>
      </w:r>
    </w:p>
    <w:p w:rsidR="0038746C" w:rsidRPr="0038746C" w:rsidRDefault="0038746C" w:rsidP="0038746C">
      <w:pPr>
        <w:jc w:val="both"/>
        <w:rPr>
          <w:rFonts w:ascii="Arial Narrow" w:hAnsi="Arial Narrow"/>
          <w:color w:val="000000"/>
          <w:sz w:val="24"/>
          <w:szCs w:val="24"/>
        </w:rPr>
      </w:pPr>
      <w:r w:rsidRPr="0038746C">
        <w:rPr>
          <w:rFonts w:ascii="Arial Narrow" w:hAnsi="Arial Narrow"/>
          <w:sz w:val="24"/>
          <w:szCs w:val="24"/>
        </w:rPr>
        <w:t xml:space="preserve">            Результаты изучения мнения населения показали, что респонденты оценивают качество услуг, оказываемых учреждениями сферы культуры, подведомственных Администрации Гуково-Гнилушевского сельского поселения как «</w:t>
      </w:r>
      <w:r w:rsidR="007E5951" w:rsidRPr="00B951AD">
        <w:rPr>
          <w:rFonts w:ascii="Arial Narrow" w:hAnsi="Arial Narrow"/>
          <w:sz w:val="24"/>
          <w:szCs w:val="24"/>
        </w:rPr>
        <w:t>хорошее</w:t>
      </w:r>
      <w:r w:rsidRPr="0038746C">
        <w:rPr>
          <w:rFonts w:ascii="Arial Narrow" w:hAnsi="Arial Narrow"/>
          <w:sz w:val="24"/>
          <w:szCs w:val="24"/>
        </w:rPr>
        <w:t xml:space="preserve">». Совокупная </w:t>
      </w:r>
      <w:r w:rsidRPr="0038746C">
        <w:rPr>
          <w:rFonts w:ascii="Arial Narrow" w:hAnsi="Arial Narrow"/>
          <w:color w:val="000000"/>
          <w:sz w:val="24"/>
          <w:szCs w:val="24"/>
        </w:rPr>
        <w:t xml:space="preserve">степень удовлетворенности предоставляемых услуг </w:t>
      </w:r>
      <w:r w:rsidRPr="0038746C">
        <w:rPr>
          <w:rFonts w:ascii="Arial Narrow" w:hAnsi="Arial Narrow"/>
          <w:sz w:val="24"/>
          <w:szCs w:val="24"/>
        </w:rPr>
        <w:t xml:space="preserve">соответствует </w:t>
      </w:r>
      <w:r w:rsidR="007E5951" w:rsidRPr="00B951AD">
        <w:rPr>
          <w:rFonts w:ascii="Arial Narrow" w:hAnsi="Arial Narrow"/>
          <w:color w:val="000000"/>
          <w:sz w:val="24"/>
          <w:szCs w:val="24"/>
        </w:rPr>
        <w:t>8</w:t>
      </w:r>
      <w:r w:rsidR="00762CC5">
        <w:rPr>
          <w:rFonts w:ascii="Arial Narrow" w:hAnsi="Arial Narrow"/>
          <w:color w:val="000000"/>
          <w:sz w:val="24"/>
          <w:szCs w:val="24"/>
        </w:rPr>
        <w:t>1</w:t>
      </w:r>
      <w:bookmarkStart w:id="0" w:name="_GoBack"/>
      <w:bookmarkEnd w:id="0"/>
      <w:r w:rsidRPr="0038746C">
        <w:rPr>
          <w:rFonts w:ascii="Arial Narrow" w:hAnsi="Arial Narrow"/>
          <w:color w:val="000000"/>
          <w:sz w:val="24"/>
          <w:szCs w:val="24"/>
        </w:rPr>
        <w:t xml:space="preserve">%, что, безусловно, говорит о </w:t>
      </w:r>
      <w:r w:rsidR="00672176">
        <w:rPr>
          <w:rFonts w:ascii="Arial Narrow" w:hAnsi="Arial Narrow"/>
          <w:color w:val="000000"/>
          <w:sz w:val="24"/>
          <w:szCs w:val="24"/>
        </w:rPr>
        <w:t>хорошем</w:t>
      </w:r>
      <w:r w:rsidRPr="0038746C">
        <w:rPr>
          <w:rFonts w:ascii="Arial Narrow" w:hAnsi="Arial Narrow"/>
          <w:color w:val="000000"/>
          <w:sz w:val="24"/>
          <w:szCs w:val="24"/>
        </w:rPr>
        <w:t xml:space="preserve"> качестве предоставляемых услуг населению и ростом информированности населения о предоставляемых услугах. </w:t>
      </w:r>
    </w:p>
    <w:p w:rsidR="0038746C" w:rsidRPr="0038746C" w:rsidRDefault="0038746C" w:rsidP="0038746C">
      <w:pPr>
        <w:ind w:firstLine="709"/>
        <w:jc w:val="both"/>
        <w:rPr>
          <w:rFonts w:ascii="Arial Narrow" w:hAnsi="Arial Narrow"/>
          <w:sz w:val="24"/>
          <w:szCs w:val="24"/>
        </w:rPr>
      </w:pPr>
      <w:r w:rsidRPr="0038746C">
        <w:rPr>
          <w:rFonts w:ascii="Arial Narrow" w:hAnsi="Arial Narrow"/>
          <w:sz w:val="24"/>
          <w:szCs w:val="24"/>
        </w:rPr>
        <w:t>Целесообразно выделение двух факторов, влияющих на показатель удовлетворенности  качеством предоставляемых услуг в сфере культуры: информированность населения и возможность влияния общественности на процессы, через оценку деятельности учреждений. Оба фактора  напрямую не связаны ни с качеством организации  культурно-досугового и информационно-библиотечного   процессов, ни с качеством его результатов, но при этом существенно  влияют на общий показатель удовлетворенности и стимулируют учреждения к поиску более совершенных форм работы.</w:t>
      </w:r>
    </w:p>
    <w:p w:rsidR="0038746C" w:rsidRPr="0038746C" w:rsidRDefault="0038746C" w:rsidP="0038746C">
      <w:pPr>
        <w:shd w:val="clear" w:color="auto" w:fill="FFFFFF"/>
        <w:jc w:val="both"/>
        <w:rPr>
          <w:rFonts w:ascii="Arial Narrow" w:hAnsi="Arial Narrow"/>
          <w:sz w:val="24"/>
          <w:szCs w:val="24"/>
        </w:rPr>
      </w:pPr>
      <w:r w:rsidRPr="0038746C">
        <w:rPr>
          <w:rFonts w:ascii="Arial Narrow" w:hAnsi="Arial Narrow"/>
          <w:sz w:val="24"/>
          <w:szCs w:val="24"/>
        </w:rPr>
        <w:t xml:space="preserve">           В результате обработки данных опроса, получен достаточный объем информации, позволяющий объективно оценить уровень обслуживания населения учреждениями сферы культуры, подведомственных Администрации поселения, достаточно высокой степенью соотнесенности  деятельности учреждений с реальными потребностями и ожиданиями  граждан. Использование данной формы мониторинга при </w:t>
      </w:r>
      <w:r w:rsidRPr="0038746C">
        <w:rPr>
          <w:rFonts w:ascii="Arial Narrow" w:hAnsi="Arial Narrow"/>
          <w:sz w:val="24"/>
          <w:szCs w:val="24"/>
        </w:rPr>
        <w:lastRenderedPageBreak/>
        <w:t>ежегодном проведении, позволяет  проследить динамику изменений и сделать выводы об эффективности мер преодоления «недочетов», предпринимаемых органом управления культурой и учреждениями. Полученные результаты дают возможность выявить наиболее действенные механизмы вовлечения населения в активную культурную деятельность, а предложения, относительно дополнительных услуг учреждений – это уже прямое руководство к действию для каждого учреждения. Полученные данные способствуют более объективному анализу о деятельности учреждений.  Активность граждан, вовлекаемых в культурные процессы, полученные результаты мониторинга способствуют  корректировке планов работы учреждений на 2016г. и дальнейшие периоды.</w:t>
      </w:r>
    </w:p>
    <w:p w:rsidR="0038746C" w:rsidRPr="0038746C" w:rsidRDefault="0038746C" w:rsidP="0038746C">
      <w:pPr>
        <w:ind w:firstLine="709"/>
        <w:jc w:val="both"/>
        <w:rPr>
          <w:rFonts w:ascii="Arial Narrow" w:hAnsi="Arial Narrow"/>
          <w:sz w:val="24"/>
          <w:szCs w:val="24"/>
        </w:rPr>
      </w:pPr>
      <w:r w:rsidRPr="0038746C">
        <w:rPr>
          <w:rFonts w:ascii="Arial Narrow" w:hAnsi="Arial Narrow"/>
          <w:sz w:val="24"/>
          <w:szCs w:val="24"/>
        </w:rPr>
        <w:t>Одним из главных факторов  работы органа управления культуры и учреждений сферы культуры, бесспорно, является организация «диалога» с населением, с целью дальнейшего обеспечения эффективного предоставления муниципальных услуг сферы. Учет интересов, предпочтений и ожиданий населения позволяет не только отредактировать  планы работы учреждений, но и выявить слабые места в работе и скорректировать их.</w:t>
      </w:r>
    </w:p>
    <w:p w:rsidR="00965A1D" w:rsidRDefault="008255E3" w:rsidP="008255E3">
      <w:pPr>
        <w:pStyle w:val="2"/>
        <w:ind w:firstLine="567"/>
        <w:jc w:val="both"/>
        <w:rPr>
          <w:b w:val="0"/>
          <w:sz w:val="24"/>
          <w:szCs w:val="24"/>
        </w:rPr>
      </w:pPr>
      <w:r w:rsidRPr="008255E3">
        <w:rPr>
          <w:b w:val="0"/>
          <w:sz w:val="24"/>
          <w:szCs w:val="24"/>
        </w:rPr>
        <w:t xml:space="preserve">    </w:t>
      </w:r>
      <w:r w:rsidR="00AF0157">
        <w:rPr>
          <w:b w:val="0"/>
          <w:sz w:val="24"/>
          <w:szCs w:val="24"/>
        </w:rPr>
        <w:t xml:space="preserve">                       </w:t>
      </w:r>
    </w:p>
    <w:p w:rsidR="00965A1D" w:rsidRDefault="00965A1D" w:rsidP="008255E3">
      <w:pPr>
        <w:pStyle w:val="2"/>
        <w:ind w:firstLine="567"/>
        <w:jc w:val="both"/>
        <w:rPr>
          <w:b w:val="0"/>
          <w:sz w:val="24"/>
          <w:szCs w:val="24"/>
        </w:rPr>
      </w:pPr>
    </w:p>
    <w:sectPr w:rsidR="00965A1D" w:rsidSect="003A5B45">
      <w:pgSz w:w="11906" w:h="16838"/>
      <w:pgMar w:top="397" w:right="56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04C5"/>
    <w:rsid w:val="0015716F"/>
    <w:rsid w:val="0018212A"/>
    <w:rsid w:val="001A454F"/>
    <w:rsid w:val="001B4F22"/>
    <w:rsid w:val="001D1DB5"/>
    <w:rsid w:val="001D630B"/>
    <w:rsid w:val="00242B8A"/>
    <w:rsid w:val="00251E2F"/>
    <w:rsid w:val="0028147A"/>
    <w:rsid w:val="002A510D"/>
    <w:rsid w:val="00352174"/>
    <w:rsid w:val="0038746C"/>
    <w:rsid w:val="003904C5"/>
    <w:rsid w:val="003A5B45"/>
    <w:rsid w:val="0042220F"/>
    <w:rsid w:val="004B5B95"/>
    <w:rsid w:val="005462B2"/>
    <w:rsid w:val="006312D5"/>
    <w:rsid w:val="00672176"/>
    <w:rsid w:val="006C1D5E"/>
    <w:rsid w:val="006D2247"/>
    <w:rsid w:val="006F42A4"/>
    <w:rsid w:val="00751B2A"/>
    <w:rsid w:val="00762CC5"/>
    <w:rsid w:val="007E5951"/>
    <w:rsid w:val="008255E3"/>
    <w:rsid w:val="0084761A"/>
    <w:rsid w:val="00886632"/>
    <w:rsid w:val="00933A85"/>
    <w:rsid w:val="00965A1D"/>
    <w:rsid w:val="00975743"/>
    <w:rsid w:val="009A5176"/>
    <w:rsid w:val="00A563B8"/>
    <w:rsid w:val="00AC2B13"/>
    <w:rsid w:val="00AE5DDB"/>
    <w:rsid w:val="00AF0157"/>
    <w:rsid w:val="00B620A8"/>
    <w:rsid w:val="00B951AD"/>
    <w:rsid w:val="00BA64C1"/>
    <w:rsid w:val="00BD1706"/>
    <w:rsid w:val="00BF1A4C"/>
    <w:rsid w:val="00C67BEB"/>
    <w:rsid w:val="00D30655"/>
    <w:rsid w:val="00E7494D"/>
    <w:rsid w:val="00F85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4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3904C5"/>
    <w:pPr>
      <w:ind w:firstLine="426"/>
      <w:jc w:val="center"/>
    </w:pPr>
    <w:rPr>
      <w:b/>
      <w:sz w:val="28"/>
    </w:rPr>
  </w:style>
  <w:style w:type="character" w:customStyle="1" w:styleId="20">
    <w:name w:val="Основной текст с отступом 2 Знак"/>
    <w:basedOn w:val="a0"/>
    <w:link w:val="2"/>
    <w:rsid w:val="003904C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">
    <w:name w:val="Абзац списка1"/>
    <w:basedOn w:val="a"/>
    <w:rsid w:val="003904C5"/>
    <w:pPr>
      <w:widowControl w:val="0"/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eastAsia="Calibri"/>
    </w:rPr>
  </w:style>
  <w:style w:type="table" w:styleId="a3">
    <w:name w:val="Table Grid"/>
    <w:basedOn w:val="a1"/>
    <w:uiPriority w:val="59"/>
    <w:rsid w:val="003904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rsid w:val="003904C5"/>
    <w:rPr>
      <w:rFonts w:ascii="Times New Roman" w:hAnsi="Times New Roman" w:cs="Times New Roman"/>
      <w:sz w:val="25"/>
      <w:szCs w:val="25"/>
      <w:u w:val="none"/>
    </w:rPr>
  </w:style>
  <w:style w:type="paragraph" w:styleId="a5">
    <w:name w:val="Balloon Text"/>
    <w:basedOn w:val="a"/>
    <w:link w:val="a6"/>
    <w:uiPriority w:val="99"/>
    <w:semiHidden/>
    <w:unhideWhenUsed/>
    <w:rsid w:val="00A563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63B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E17619-018A-4B95-8F74-3718CD75E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5</Pages>
  <Words>2055</Words>
  <Characters>11719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1</cp:lastModifiedBy>
  <cp:revision>11</cp:revision>
  <cp:lastPrinted>2016-04-06T08:05:00Z</cp:lastPrinted>
  <dcterms:created xsi:type="dcterms:W3CDTF">2016-03-29T11:33:00Z</dcterms:created>
  <dcterms:modified xsi:type="dcterms:W3CDTF">2016-04-06T10:22:00Z</dcterms:modified>
</cp:coreProperties>
</file>