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РОСТОВСКАЯ ОБЛАСТЬ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КРАСНОСУЛИНСКИЙ РАЙОН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СЕЛЬСКОГО ПОСЕЛЕНИЯ</w:t>
      </w:r>
    </w:p>
    <w:p w:rsidR="004E4510" w:rsidRPr="00966436" w:rsidRDefault="004366DD" w:rsidP="004366DD">
      <w:pPr>
        <w:spacing w:before="100" w:after="10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966436">
        <w:rPr>
          <w:b/>
          <w:sz w:val="28"/>
          <w:szCs w:val="28"/>
        </w:rPr>
        <w:t>Р</w:t>
      </w:r>
      <w:r w:rsidR="00966436" w:rsidRPr="00966436">
        <w:rPr>
          <w:b/>
          <w:sz w:val="28"/>
          <w:szCs w:val="28"/>
        </w:rPr>
        <w:t>АСПОРЯЖЕНИЕ</w:t>
      </w:r>
    </w:p>
    <w:p w:rsidR="004E4510" w:rsidRPr="00932FB8" w:rsidRDefault="005B062A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 w:rsidRPr="00AE71BB">
        <w:rPr>
          <w:color w:val="000000" w:themeColor="text1"/>
          <w:sz w:val="26"/>
          <w:szCs w:val="26"/>
        </w:rPr>
        <w:t>2</w:t>
      </w:r>
      <w:r w:rsidR="00AE71BB" w:rsidRPr="00AE71BB">
        <w:rPr>
          <w:color w:val="000000" w:themeColor="text1"/>
          <w:sz w:val="26"/>
          <w:szCs w:val="26"/>
        </w:rPr>
        <w:t>4</w:t>
      </w:r>
      <w:r w:rsidR="008660EA" w:rsidRPr="00AE71BB">
        <w:rPr>
          <w:color w:val="000000" w:themeColor="text1"/>
          <w:sz w:val="26"/>
          <w:szCs w:val="26"/>
        </w:rPr>
        <w:t>.</w:t>
      </w:r>
      <w:r w:rsidR="00FF2697" w:rsidRPr="00AE71BB">
        <w:rPr>
          <w:color w:val="000000" w:themeColor="text1"/>
          <w:sz w:val="26"/>
          <w:szCs w:val="26"/>
        </w:rPr>
        <w:t>12</w:t>
      </w:r>
      <w:r w:rsidR="007A2936" w:rsidRPr="00AE71BB">
        <w:rPr>
          <w:color w:val="000000" w:themeColor="text1"/>
          <w:sz w:val="26"/>
          <w:szCs w:val="26"/>
        </w:rPr>
        <w:t>.</w:t>
      </w:r>
      <w:r w:rsidR="004E4510" w:rsidRPr="00AE71BB">
        <w:rPr>
          <w:color w:val="000000" w:themeColor="text1"/>
          <w:sz w:val="26"/>
          <w:szCs w:val="26"/>
        </w:rPr>
        <w:t>201</w:t>
      </w:r>
      <w:r w:rsidR="009B0B12" w:rsidRPr="00AE71BB">
        <w:rPr>
          <w:color w:val="000000" w:themeColor="text1"/>
          <w:sz w:val="26"/>
          <w:szCs w:val="26"/>
        </w:rPr>
        <w:t>8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№ </w:t>
      </w:r>
      <w:r w:rsidR="004E4510" w:rsidRPr="00932FB8">
        <w:rPr>
          <w:sz w:val="26"/>
          <w:szCs w:val="26"/>
        </w:rPr>
        <w:t xml:space="preserve"> </w:t>
      </w:r>
      <w:r w:rsidR="00AE71BB">
        <w:rPr>
          <w:sz w:val="26"/>
          <w:szCs w:val="26"/>
        </w:rPr>
        <w:t>72</w:t>
      </w:r>
      <w:r w:rsidR="004E4510" w:rsidRPr="00932FB8">
        <w:rPr>
          <w:sz w:val="26"/>
          <w:szCs w:val="26"/>
        </w:rPr>
        <w:t xml:space="preserve"> 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932FB8">
        <w:rPr>
          <w:bCs/>
          <w:sz w:val="26"/>
          <w:szCs w:val="26"/>
        </w:rPr>
        <w:t xml:space="preserve">Гуково-Гнилушевского сельского </w:t>
      </w:r>
      <w:r w:rsidR="00817D95" w:rsidRPr="00932FB8">
        <w:rPr>
          <w:bCs/>
          <w:sz w:val="26"/>
          <w:szCs w:val="26"/>
        </w:rPr>
        <w:t>поселения</w:t>
      </w:r>
      <w:r w:rsidRPr="00932FB8">
        <w:rPr>
          <w:bCs/>
          <w:sz w:val="26"/>
          <w:szCs w:val="26"/>
        </w:rPr>
        <w:t xml:space="preserve">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Pr="00932FB8">
        <w:rPr>
          <w:bCs/>
          <w:sz w:val="26"/>
          <w:szCs w:val="26"/>
        </w:rPr>
        <w:t>» на 201</w:t>
      </w:r>
      <w:r w:rsidR="009B0B12">
        <w:rPr>
          <w:bCs/>
          <w:sz w:val="26"/>
          <w:szCs w:val="26"/>
        </w:rPr>
        <w:t>9</w:t>
      </w:r>
      <w:r w:rsidRPr="00932FB8">
        <w:rPr>
          <w:bCs/>
          <w:sz w:val="26"/>
          <w:szCs w:val="26"/>
        </w:rPr>
        <w:t xml:space="preserve"> год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E45835" w:rsidP="004E4510">
      <w:pPr>
        <w:ind w:firstLine="709"/>
        <w:jc w:val="both"/>
        <w:rPr>
          <w:sz w:val="26"/>
          <w:szCs w:val="26"/>
        </w:rPr>
      </w:pPr>
      <w:r w:rsidRPr="00573819">
        <w:rPr>
          <w:bCs/>
          <w:color w:val="000000" w:themeColor="text1"/>
          <w:sz w:val="26"/>
          <w:szCs w:val="26"/>
        </w:rPr>
        <w:t>В соответствии с</w:t>
      </w:r>
      <w:r w:rsidR="00573819" w:rsidRPr="00573819">
        <w:rPr>
          <w:bCs/>
          <w:color w:val="000000" w:themeColor="text1"/>
          <w:sz w:val="26"/>
          <w:szCs w:val="26"/>
        </w:rPr>
        <w:t xml:space="preserve"> </w:t>
      </w:r>
      <w:r w:rsidR="006658DC" w:rsidRPr="006658DC">
        <w:rPr>
          <w:bCs/>
          <w:color w:val="000000" w:themeColor="text1"/>
          <w:sz w:val="26"/>
          <w:szCs w:val="26"/>
        </w:rPr>
        <w:t>постановлениями Администрации Гуково-Гнилушевского сельского поселения от 05.0</w:t>
      </w:r>
      <w:r w:rsidR="009B0B12">
        <w:rPr>
          <w:bCs/>
          <w:color w:val="000000" w:themeColor="text1"/>
          <w:sz w:val="26"/>
          <w:szCs w:val="26"/>
        </w:rPr>
        <w:t>2</w:t>
      </w:r>
      <w:r w:rsidR="006658DC" w:rsidRPr="006658DC">
        <w:rPr>
          <w:bCs/>
          <w:color w:val="000000" w:themeColor="text1"/>
          <w:sz w:val="26"/>
          <w:szCs w:val="26"/>
        </w:rPr>
        <w:t>.201</w:t>
      </w:r>
      <w:r w:rsidR="009B0B12">
        <w:rPr>
          <w:bCs/>
          <w:color w:val="000000" w:themeColor="text1"/>
          <w:sz w:val="26"/>
          <w:szCs w:val="26"/>
        </w:rPr>
        <w:t>8</w:t>
      </w:r>
      <w:r w:rsidR="006658DC" w:rsidRPr="006658DC">
        <w:rPr>
          <w:bCs/>
          <w:color w:val="000000" w:themeColor="text1"/>
          <w:sz w:val="26"/>
          <w:szCs w:val="26"/>
        </w:rPr>
        <w:t xml:space="preserve"> № </w:t>
      </w:r>
      <w:r w:rsidR="009B0B12">
        <w:rPr>
          <w:bCs/>
          <w:color w:val="000000" w:themeColor="text1"/>
          <w:sz w:val="26"/>
          <w:szCs w:val="26"/>
        </w:rPr>
        <w:t>9</w:t>
      </w:r>
      <w:r w:rsidR="006658DC" w:rsidRPr="006658DC">
        <w:rPr>
          <w:bCs/>
          <w:color w:val="000000" w:themeColor="text1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658DC">
        <w:rPr>
          <w:bCs/>
          <w:color w:val="000000" w:themeColor="text1"/>
          <w:sz w:val="26"/>
          <w:szCs w:val="26"/>
        </w:rPr>
        <w:t>,</w:t>
      </w:r>
      <w:r w:rsidR="00D101C9" w:rsidRPr="00573819">
        <w:rPr>
          <w:bCs/>
          <w:color w:val="000000" w:themeColor="text1"/>
          <w:sz w:val="26"/>
          <w:szCs w:val="26"/>
        </w:rPr>
        <w:t xml:space="preserve"> от </w:t>
      </w:r>
      <w:r w:rsidR="00573819" w:rsidRPr="00AE71BB">
        <w:rPr>
          <w:bCs/>
          <w:color w:val="000000" w:themeColor="text1"/>
          <w:sz w:val="26"/>
          <w:szCs w:val="26"/>
        </w:rPr>
        <w:t>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>.</w:t>
      </w:r>
      <w:r w:rsidR="00932FB8" w:rsidRPr="00AE71BB">
        <w:rPr>
          <w:bCs/>
          <w:color w:val="000000" w:themeColor="text1"/>
          <w:sz w:val="26"/>
          <w:szCs w:val="26"/>
        </w:rPr>
        <w:t>1</w:t>
      </w:r>
      <w:r w:rsidR="00573819" w:rsidRPr="00AE71BB">
        <w:rPr>
          <w:bCs/>
          <w:color w:val="000000" w:themeColor="text1"/>
          <w:sz w:val="26"/>
          <w:szCs w:val="26"/>
        </w:rPr>
        <w:t>2</w:t>
      </w:r>
      <w:r w:rsidR="004D330A" w:rsidRPr="00AE71BB">
        <w:rPr>
          <w:bCs/>
          <w:color w:val="000000" w:themeColor="text1"/>
          <w:sz w:val="26"/>
          <w:szCs w:val="26"/>
        </w:rPr>
        <w:t>.201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 xml:space="preserve"> № </w:t>
      </w:r>
      <w:r w:rsidR="00AE71BB" w:rsidRPr="00AE71BB">
        <w:rPr>
          <w:bCs/>
          <w:color w:val="000000" w:themeColor="text1"/>
          <w:sz w:val="26"/>
          <w:szCs w:val="26"/>
        </w:rPr>
        <w:t>100</w:t>
      </w:r>
      <w:r w:rsidR="004D330A" w:rsidRPr="00573819">
        <w:rPr>
          <w:bCs/>
          <w:color w:val="000000" w:themeColor="text1"/>
          <w:sz w:val="26"/>
          <w:szCs w:val="26"/>
        </w:rPr>
        <w:t xml:space="preserve"> </w:t>
      </w:r>
      <w:r w:rsidR="0096769F" w:rsidRPr="00932FB8">
        <w:rPr>
          <w:sz w:val="26"/>
          <w:szCs w:val="26"/>
          <w:lang w:eastAsia="ar-SA"/>
        </w:rPr>
        <w:t>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32FB8">
        <w:rPr>
          <w:sz w:val="26"/>
          <w:szCs w:val="26"/>
        </w:rPr>
        <w:t>», руководствуясь ст. 3</w:t>
      </w:r>
      <w:r w:rsidR="00817D95" w:rsidRPr="00932FB8">
        <w:rPr>
          <w:sz w:val="26"/>
          <w:szCs w:val="26"/>
        </w:rPr>
        <w:t>0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D834E0">
        <w:rPr>
          <w:bCs/>
          <w:sz w:val="26"/>
          <w:szCs w:val="26"/>
        </w:rPr>
        <w:t>У</w:t>
      </w:r>
      <w:r w:rsidR="000264A8" w:rsidRPr="00932FB8">
        <w:rPr>
          <w:bCs/>
          <w:sz w:val="26"/>
          <w:szCs w:val="26"/>
        </w:rPr>
        <w:t>тверд</w:t>
      </w:r>
      <w:r w:rsidR="00D834E0">
        <w:rPr>
          <w:bCs/>
          <w:sz w:val="26"/>
          <w:szCs w:val="26"/>
        </w:rPr>
        <w:t>ить</w:t>
      </w:r>
      <w:r w:rsidR="000264A8" w:rsidRPr="00932FB8">
        <w:rPr>
          <w:bCs/>
          <w:sz w:val="26"/>
          <w:szCs w:val="26"/>
        </w:rPr>
        <w:t xml:space="preserve"> план </w:t>
      </w:r>
      <w:r w:rsidR="004E4510" w:rsidRPr="00932FB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932FB8">
        <w:rPr>
          <w:bCs/>
          <w:sz w:val="26"/>
          <w:szCs w:val="26"/>
        </w:rPr>
        <w:t>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201</w:t>
      </w:r>
      <w:r w:rsidR="009B0B12">
        <w:rPr>
          <w:bCs/>
          <w:sz w:val="26"/>
          <w:szCs w:val="26"/>
        </w:rPr>
        <w:t>9</w:t>
      </w:r>
      <w:r w:rsidR="004E4510" w:rsidRPr="00932FB8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4E4510" w:rsidRPr="00932F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4E4510" w:rsidRDefault="00932FB8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32FB8">
        <w:rPr>
          <w:bCs/>
          <w:sz w:val="26"/>
          <w:szCs w:val="26"/>
        </w:rPr>
        <w:t>3.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682887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82887" w:rsidRPr="00932FB8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932FB8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Глава </w:t>
      </w:r>
      <w:r w:rsidR="005B062A">
        <w:rPr>
          <w:bCs/>
          <w:sz w:val="26"/>
          <w:szCs w:val="26"/>
        </w:rPr>
        <w:t xml:space="preserve">Администрации </w:t>
      </w:r>
      <w:r w:rsidR="004366DD" w:rsidRPr="00932FB8">
        <w:rPr>
          <w:bCs/>
          <w:sz w:val="26"/>
          <w:szCs w:val="26"/>
        </w:rPr>
        <w:t>Гуково-Гнилушевского</w:t>
      </w:r>
    </w:p>
    <w:p w:rsidR="004E4510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</w:t>
      </w:r>
      <w:r w:rsidR="00AC17BF">
        <w:rPr>
          <w:bCs/>
          <w:sz w:val="26"/>
          <w:szCs w:val="26"/>
        </w:rPr>
        <w:t xml:space="preserve">            </w:t>
      </w:r>
      <w:r w:rsidRPr="00932FB8">
        <w:rPr>
          <w:bCs/>
          <w:sz w:val="26"/>
          <w:szCs w:val="26"/>
        </w:rPr>
        <w:t xml:space="preserve">     </w:t>
      </w:r>
      <w:r w:rsidR="00682887">
        <w:rPr>
          <w:bCs/>
          <w:sz w:val="26"/>
          <w:szCs w:val="26"/>
        </w:rPr>
        <w:t xml:space="preserve">                </w:t>
      </w:r>
      <w:r w:rsidRPr="00932FB8">
        <w:rPr>
          <w:bCs/>
          <w:sz w:val="26"/>
          <w:szCs w:val="26"/>
        </w:rPr>
        <w:t xml:space="preserve"> </w:t>
      </w:r>
      <w:r w:rsidR="00682887">
        <w:rPr>
          <w:bCs/>
          <w:sz w:val="26"/>
          <w:szCs w:val="26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0D63D7" w:rsidRPr="00AE71BB">
        <w:rPr>
          <w:bCs/>
          <w:color w:val="000000" w:themeColor="text1"/>
          <w:sz w:val="24"/>
          <w:szCs w:val="24"/>
        </w:rPr>
        <w:t>2</w:t>
      </w:r>
      <w:r w:rsidR="00AE71BB" w:rsidRPr="00AE71BB">
        <w:rPr>
          <w:bCs/>
          <w:color w:val="000000" w:themeColor="text1"/>
          <w:sz w:val="24"/>
          <w:szCs w:val="24"/>
        </w:rPr>
        <w:t>4</w:t>
      </w:r>
      <w:r w:rsidR="008660EA" w:rsidRPr="00AE71BB">
        <w:rPr>
          <w:bCs/>
          <w:color w:val="000000" w:themeColor="text1"/>
          <w:sz w:val="24"/>
          <w:szCs w:val="24"/>
        </w:rPr>
        <w:t>.</w:t>
      </w:r>
      <w:r w:rsidR="00932FB8" w:rsidRPr="00AE71BB">
        <w:rPr>
          <w:bCs/>
          <w:color w:val="000000" w:themeColor="text1"/>
          <w:sz w:val="24"/>
          <w:szCs w:val="24"/>
        </w:rPr>
        <w:t>12</w:t>
      </w:r>
      <w:r w:rsidR="00B104B1" w:rsidRPr="00AE71BB">
        <w:rPr>
          <w:bCs/>
          <w:color w:val="000000" w:themeColor="text1"/>
          <w:sz w:val="24"/>
          <w:szCs w:val="24"/>
        </w:rPr>
        <w:t>.201</w:t>
      </w:r>
      <w:r w:rsidR="009B0B12" w:rsidRPr="00AE71BB">
        <w:rPr>
          <w:bCs/>
          <w:color w:val="000000" w:themeColor="text1"/>
          <w:sz w:val="24"/>
          <w:szCs w:val="24"/>
        </w:rPr>
        <w:t>8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AE71BB">
        <w:rPr>
          <w:bCs/>
          <w:color w:val="000000" w:themeColor="text1"/>
          <w:sz w:val="24"/>
          <w:szCs w:val="24"/>
        </w:rPr>
        <w:t>72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</w:t>
      </w:r>
      <w:bookmarkStart w:id="0" w:name="_GoBack"/>
      <w:bookmarkEnd w:id="0"/>
      <w:r>
        <w:rPr>
          <w:bCs/>
          <w:sz w:val="24"/>
          <w:szCs w:val="24"/>
        </w:rPr>
        <w:t xml:space="preserve">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</w:t>
      </w:r>
      <w:r w:rsidR="009B0B12">
        <w:rPr>
          <w:bCs/>
          <w:sz w:val="24"/>
          <w:szCs w:val="24"/>
        </w:rPr>
        <w:t>9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BF11AE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BF11AE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BF11AE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C17BF" w:rsidRPr="00AC17BF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 xml:space="preserve">Глава Администрации </w:t>
            </w:r>
            <w:r w:rsidR="00682887" w:rsidRPr="00682887">
              <w:rPr>
                <w:sz w:val="24"/>
                <w:szCs w:val="24"/>
              </w:rPr>
              <w:t>Масевич М.В.</w:t>
            </w:r>
            <w:r w:rsidRPr="00AC17BF">
              <w:rPr>
                <w:sz w:val="24"/>
                <w:szCs w:val="24"/>
              </w:rPr>
              <w:t xml:space="preserve">, начальник </w:t>
            </w:r>
            <w:proofErr w:type="spellStart"/>
            <w:r w:rsidRPr="00AC17BF">
              <w:rPr>
                <w:sz w:val="24"/>
                <w:szCs w:val="24"/>
              </w:rPr>
              <w:t>СЭиФ</w:t>
            </w:r>
            <w:proofErr w:type="spellEnd"/>
            <w:r w:rsidRPr="00AC17BF">
              <w:rPr>
                <w:sz w:val="24"/>
                <w:szCs w:val="24"/>
              </w:rPr>
              <w:t xml:space="preserve"> </w:t>
            </w:r>
          </w:p>
          <w:p w:rsidR="006660E4" w:rsidRPr="004366DD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Шушпанова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AC17BF" w:rsidRPr="00AC17BF">
              <w:rPr>
                <w:sz w:val="24"/>
                <w:szCs w:val="24"/>
              </w:rPr>
              <w:t>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4366DD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2A10C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6B4A4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</w:t>
            </w:r>
            <w:r w:rsidRPr="006B4A42">
              <w:rPr>
                <w:sz w:val="24"/>
                <w:szCs w:val="24"/>
              </w:rPr>
              <w:lastRenderedPageBreak/>
              <w:t xml:space="preserve">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2A10C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9F7835">
              <w:rPr>
                <w:sz w:val="24"/>
                <w:szCs w:val="24"/>
              </w:rPr>
              <w:t>5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6660E4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B639B5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6CC2">
              <w:rPr>
                <w:sz w:val="24"/>
                <w:szCs w:val="24"/>
              </w:rPr>
              <w:t>317</w:t>
            </w:r>
            <w:r w:rsidR="00AC17BF" w:rsidRPr="00AC17BF">
              <w:rPr>
                <w:sz w:val="24"/>
                <w:szCs w:val="24"/>
              </w:rPr>
              <w:t>,</w:t>
            </w:r>
            <w:r w:rsidR="00B66CC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B66CC2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6660E4" w:rsidRPr="005E455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  <w:r w:rsidR="006660E4" w:rsidRPr="005E45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60E4" w:rsidRPr="005E4557" w:rsidRDefault="00B639B5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9B5">
              <w:rPr>
                <w:sz w:val="24"/>
                <w:szCs w:val="24"/>
              </w:rPr>
              <w:t>4</w:t>
            </w:r>
            <w:r w:rsidR="00B66CC2">
              <w:rPr>
                <w:sz w:val="24"/>
                <w:szCs w:val="24"/>
              </w:rPr>
              <w:t>290</w:t>
            </w:r>
            <w:r w:rsidRPr="00B639B5">
              <w:rPr>
                <w:sz w:val="24"/>
                <w:szCs w:val="24"/>
              </w:rPr>
              <w:t>,</w:t>
            </w:r>
            <w:r w:rsidR="00B66CC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подготовка проектов решений Собрания депутатов, нормативных правовых актов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5E4557">
              <w:rPr>
                <w:sz w:val="24"/>
                <w:szCs w:val="24"/>
              </w:rPr>
              <w:t>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2.2. Планирование бюджетных ассигнований </w:t>
            </w:r>
            <w:r w:rsidRPr="005E4557">
              <w:rPr>
                <w:sz w:val="24"/>
                <w:szCs w:val="24"/>
              </w:rPr>
              <w:lastRenderedPageBreak/>
              <w:t>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lastRenderedPageBreak/>
              <w:t xml:space="preserve">Глава Администрации Масевич М.В., </w:t>
            </w:r>
            <w:r w:rsidRPr="00682887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зервного</w:t>
            </w:r>
            <w:proofErr w:type="spellEnd"/>
            <w:r w:rsidRPr="005E4557">
              <w:rPr>
                <w:sz w:val="24"/>
                <w:szCs w:val="24"/>
              </w:rPr>
              <w:t xml:space="preserve"> фонда </w:t>
            </w:r>
            <w:proofErr w:type="spellStart"/>
            <w:r w:rsidRPr="005E4557">
              <w:rPr>
                <w:sz w:val="24"/>
                <w:szCs w:val="24"/>
              </w:rPr>
              <w:t>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lastRenderedPageBreak/>
              <w:t>нистрации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Гуково-Гни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лушевского</w:t>
            </w:r>
            <w:proofErr w:type="spellEnd"/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E4557">
              <w:rPr>
                <w:sz w:val="24"/>
                <w:szCs w:val="24"/>
              </w:rPr>
              <w:t>своевременное</w:t>
            </w:r>
            <w:proofErr w:type="gramEnd"/>
            <w:r w:rsidRPr="005E4557">
              <w:rPr>
                <w:sz w:val="24"/>
                <w:szCs w:val="24"/>
              </w:rPr>
              <w:t xml:space="preserve"> выделе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ние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бюджетных средств по решениям </w:t>
            </w:r>
            <w:proofErr w:type="spellStart"/>
            <w:r w:rsidRPr="005E4557">
              <w:rPr>
                <w:sz w:val="24"/>
                <w:szCs w:val="24"/>
              </w:rPr>
              <w:t>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поселения в соответствии с требованиями </w:t>
            </w:r>
            <w:proofErr w:type="spellStart"/>
            <w:r w:rsidRPr="005E4557">
              <w:rPr>
                <w:sz w:val="24"/>
                <w:szCs w:val="24"/>
              </w:rPr>
              <w:t>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жетного</w:t>
            </w:r>
            <w:proofErr w:type="spellEnd"/>
            <w:r w:rsidRPr="005E4557">
              <w:rPr>
                <w:sz w:val="24"/>
                <w:szCs w:val="24"/>
              </w:rPr>
              <w:t xml:space="preserve">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ности</w:t>
            </w:r>
            <w:proofErr w:type="spell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 xml:space="preserve"> в целях повышения эффективности </w:t>
            </w:r>
            <w:proofErr w:type="spellStart"/>
            <w:r w:rsidRPr="005E4557">
              <w:rPr>
                <w:sz w:val="24"/>
                <w:szCs w:val="24"/>
              </w:rPr>
              <w:t>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</w:t>
            </w:r>
            <w:proofErr w:type="spellEnd"/>
            <w:r w:rsidRPr="005E4557">
              <w:rPr>
                <w:sz w:val="24"/>
                <w:szCs w:val="24"/>
              </w:rPr>
              <w:t xml:space="preserve"> муниципальных функций</w:t>
            </w:r>
          </w:p>
        </w:tc>
        <w:tc>
          <w:tcPr>
            <w:tcW w:w="851" w:type="dxa"/>
          </w:tcPr>
          <w:p w:rsidR="009F7835" w:rsidRPr="005E4557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B639B5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9B5">
              <w:rPr>
                <w:sz w:val="24"/>
                <w:szCs w:val="24"/>
              </w:rPr>
              <w:t>4</w:t>
            </w:r>
            <w:r w:rsidR="00B66CC2">
              <w:rPr>
                <w:sz w:val="24"/>
                <w:szCs w:val="24"/>
              </w:rPr>
              <w:t>317</w:t>
            </w:r>
            <w:r w:rsidRPr="00B639B5">
              <w:rPr>
                <w:sz w:val="24"/>
                <w:szCs w:val="24"/>
              </w:rPr>
              <w:t>,</w:t>
            </w:r>
            <w:r w:rsidR="00B66CC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66CC2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9F7835" w:rsidRPr="005E455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  <w:r w:rsidR="009F7835" w:rsidRPr="005E45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7835" w:rsidRPr="005E4557" w:rsidRDefault="00B639B5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9B5">
              <w:rPr>
                <w:sz w:val="24"/>
                <w:szCs w:val="24"/>
              </w:rPr>
              <w:t>4</w:t>
            </w:r>
            <w:r w:rsidR="00B66CC2">
              <w:rPr>
                <w:sz w:val="24"/>
                <w:szCs w:val="24"/>
              </w:rPr>
              <w:t>290</w:t>
            </w:r>
            <w:r w:rsidRPr="00B639B5">
              <w:rPr>
                <w:sz w:val="24"/>
                <w:szCs w:val="24"/>
              </w:rPr>
              <w:t>,</w:t>
            </w:r>
            <w:r w:rsidR="00B66CC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</w:t>
            </w:r>
            <w:proofErr w:type="spellStart"/>
            <w:proofErr w:type="gramStart"/>
            <w:r w:rsidRPr="005B134F">
              <w:rPr>
                <w:kern w:val="2"/>
                <w:sz w:val="24"/>
                <w:szCs w:val="24"/>
              </w:rPr>
              <w:t>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</w:t>
            </w:r>
            <w:proofErr w:type="spellEnd"/>
            <w:proofErr w:type="gramEnd"/>
            <w:r w:rsidRPr="005B134F">
              <w:rPr>
                <w:kern w:val="2"/>
                <w:sz w:val="24"/>
                <w:szCs w:val="24"/>
              </w:rPr>
              <w:t xml:space="preserve">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ского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района из бюджета поселения на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вление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spellEnd"/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lastRenderedPageBreak/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6660E4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отсутствие просроченной задолженности по расходам на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851" w:type="dxa"/>
          </w:tcPr>
          <w:p w:rsidR="009F7835" w:rsidRPr="005E4557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lastRenderedPageBreak/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</w:t>
            </w:r>
            <w:proofErr w:type="spellStart"/>
            <w:r w:rsidR="009F7835" w:rsidRPr="005B134F">
              <w:rPr>
                <w:sz w:val="24"/>
                <w:szCs w:val="24"/>
              </w:rPr>
              <w:t>Гнилушев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ского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сельского поселения </w:t>
            </w:r>
            <w:r w:rsidR="009F7835" w:rsidRPr="005B134F">
              <w:rPr>
                <w:sz w:val="24"/>
                <w:szCs w:val="24"/>
              </w:rPr>
              <w:lastRenderedPageBreak/>
              <w:t xml:space="preserve">в соответствии с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</w:t>
            </w:r>
            <w:proofErr w:type="spellStart"/>
            <w:r w:rsidR="009F7835" w:rsidRPr="005B134F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ных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BF11AE">
        <w:tc>
          <w:tcPr>
            <w:tcW w:w="675" w:type="dxa"/>
            <w:vMerge w:val="restart"/>
          </w:tcPr>
          <w:p w:rsidR="00A4095C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5E4557" w:rsidRDefault="00B639B5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9B5">
              <w:rPr>
                <w:sz w:val="24"/>
                <w:szCs w:val="24"/>
              </w:rPr>
              <w:t>4</w:t>
            </w:r>
            <w:r w:rsidR="00B66CC2">
              <w:rPr>
                <w:sz w:val="24"/>
                <w:szCs w:val="24"/>
              </w:rPr>
              <w:t>317</w:t>
            </w:r>
            <w:r w:rsidRPr="00B639B5">
              <w:rPr>
                <w:sz w:val="24"/>
                <w:szCs w:val="24"/>
              </w:rPr>
              <w:t>,</w:t>
            </w:r>
            <w:r w:rsidR="00B66CC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B66CC2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A4095C" w:rsidRPr="005E455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095C" w:rsidRPr="005E4557" w:rsidRDefault="00B639B5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9B5">
              <w:rPr>
                <w:sz w:val="24"/>
                <w:szCs w:val="24"/>
              </w:rPr>
              <w:t>4</w:t>
            </w:r>
            <w:r w:rsidR="00B66CC2">
              <w:rPr>
                <w:sz w:val="24"/>
                <w:szCs w:val="24"/>
              </w:rPr>
              <w:t>290</w:t>
            </w:r>
            <w:r w:rsidRPr="00B639B5">
              <w:rPr>
                <w:sz w:val="24"/>
                <w:szCs w:val="24"/>
              </w:rPr>
              <w:t>,</w:t>
            </w:r>
            <w:r w:rsidR="00B66CC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BF11AE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87" w:rsidRPr="00682887" w:rsidRDefault="00E7113F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682887" w:rsidRPr="00682887">
              <w:rPr>
                <w:bCs/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="00682887" w:rsidRPr="00682887">
              <w:rPr>
                <w:bCs/>
                <w:sz w:val="24"/>
                <w:szCs w:val="24"/>
              </w:rPr>
              <w:t>СЭиФ</w:t>
            </w:r>
            <w:proofErr w:type="spellEnd"/>
            <w:r w:rsidR="00682887" w:rsidRPr="00682887">
              <w:rPr>
                <w:bCs/>
                <w:sz w:val="24"/>
                <w:szCs w:val="24"/>
              </w:rPr>
              <w:t xml:space="preserve"> </w:t>
            </w:r>
          </w:p>
          <w:p w:rsidR="00A4095C" w:rsidRPr="00A4095C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bCs/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BF4E6A" w:rsidRDefault="00B639B5" w:rsidP="00B66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9B5">
              <w:rPr>
                <w:sz w:val="24"/>
                <w:szCs w:val="24"/>
              </w:rPr>
              <w:t>4</w:t>
            </w:r>
            <w:r w:rsidR="00B66CC2">
              <w:rPr>
                <w:sz w:val="24"/>
                <w:szCs w:val="24"/>
              </w:rPr>
              <w:t>317</w:t>
            </w:r>
            <w:r w:rsidRPr="00B639B5">
              <w:rPr>
                <w:sz w:val="24"/>
                <w:szCs w:val="24"/>
              </w:rPr>
              <w:t>,</w:t>
            </w:r>
            <w:r w:rsidR="00B66CC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B66CC2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A4095C" w:rsidRPr="00A4095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095C" w:rsidRPr="00BF4E6A" w:rsidRDefault="00B639B5" w:rsidP="00B66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9B5">
              <w:rPr>
                <w:sz w:val="24"/>
                <w:szCs w:val="24"/>
              </w:rPr>
              <w:t>4</w:t>
            </w:r>
            <w:r w:rsidR="00B66CC2">
              <w:rPr>
                <w:sz w:val="24"/>
                <w:szCs w:val="24"/>
              </w:rPr>
              <w:t>290</w:t>
            </w:r>
            <w:r w:rsidRPr="00B639B5">
              <w:rPr>
                <w:sz w:val="24"/>
                <w:szCs w:val="24"/>
              </w:rPr>
              <w:t>,</w:t>
            </w:r>
            <w:r w:rsidR="00B66CC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9F7835" w:rsidRPr="005E4557" w:rsidRDefault="009F7835" w:rsidP="009F78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D63D7"/>
    <w:rsid w:val="000E6BFA"/>
    <w:rsid w:val="00137F35"/>
    <w:rsid w:val="001C24CD"/>
    <w:rsid w:val="001E5D38"/>
    <w:rsid w:val="002A7B0B"/>
    <w:rsid w:val="0031048F"/>
    <w:rsid w:val="00311271"/>
    <w:rsid w:val="00365207"/>
    <w:rsid w:val="003F0F11"/>
    <w:rsid w:val="004366DD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B062A"/>
    <w:rsid w:val="005C1A77"/>
    <w:rsid w:val="005C6593"/>
    <w:rsid w:val="00646519"/>
    <w:rsid w:val="006658DC"/>
    <w:rsid w:val="006660E4"/>
    <w:rsid w:val="00682887"/>
    <w:rsid w:val="006837BE"/>
    <w:rsid w:val="00684DDA"/>
    <w:rsid w:val="006A45F1"/>
    <w:rsid w:val="006B4D4F"/>
    <w:rsid w:val="006C5779"/>
    <w:rsid w:val="00712DE6"/>
    <w:rsid w:val="00761C1A"/>
    <w:rsid w:val="00767098"/>
    <w:rsid w:val="007A2936"/>
    <w:rsid w:val="007E1792"/>
    <w:rsid w:val="007F5995"/>
    <w:rsid w:val="0080186E"/>
    <w:rsid w:val="00817D95"/>
    <w:rsid w:val="00822518"/>
    <w:rsid w:val="008660EA"/>
    <w:rsid w:val="00891AF8"/>
    <w:rsid w:val="008F75C0"/>
    <w:rsid w:val="00914B7B"/>
    <w:rsid w:val="00932FB8"/>
    <w:rsid w:val="00966436"/>
    <w:rsid w:val="0096769F"/>
    <w:rsid w:val="0098007F"/>
    <w:rsid w:val="00982DAF"/>
    <w:rsid w:val="0098420F"/>
    <w:rsid w:val="00991FF1"/>
    <w:rsid w:val="009B0B12"/>
    <w:rsid w:val="009C1E0E"/>
    <w:rsid w:val="009F7835"/>
    <w:rsid w:val="00A4095C"/>
    <w:rsid w:val="00A57920"/>
    <w:rsid w:val="00A864C6"/>
    <w:rsid w:val="00A96D44"/>
    <w:rsid w:val="00AC17BF"/>
    <w:rsid w:val="00AE71BB"/>
    <w:rsid w:val="00B104B1"/>
    <w:rsid w:val="00B158D6"/>
    <w:rsid w:val="00B2607D"/>
    <w:rsid w:val="00B342A3"/>
    <w:rsid w:val="00B639B5"/>
    <w:rsid w:val="00B66CC2"/>
    <w:rsid w:val="00BA716F"/>
    <w:rsid w:val="00BF11AE"/>
    <w:rsid w:val="00BF37DA"/>
    <w:rsid w:val="00BF4E6A"/>
    <w:rsid w:val="00D101C9"/>
    <w:rsid w:val="00D834E0"/>
    <w:rsid w:val="00DA6FAE"/>
    <w:rsid w:val="00DA7704"/>
    <w:rsid w:val="00DE21CA"/>
    <w:rsid w:val="00DF5496"/>
    <w:rsid w:val="00E11011"/>
    <w:rsid w:val="00E1267B"/>
    <w:rsid w:val="00E2609E"/>
    <w:rsid w:val="00E45835"/>
    <w:rsid w:val="00E7113F"/>
    <w:rsid w:val="00E863AD"/>
    <w:rsid w:val="00EF25FF"/>
    <w:rsid w:val="00F40028"/>
    <w:rsid w:val="00F67B0D"/>
    <w:rsid w:val="00F713A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E0F92-9168-42D6-A0F3-83D8C6D5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7</cp:revision>
  <dcterms:created xsi:type="dcterms:W3CDTF">2018-03-21T13:47:00Z</dcterms:created>
  <dcterms:modified xsi:type="dcterms:W3CDTF">2019-01-10T12:10:00Z</dcterms:modified>
</cp:coreProperties>
</file>