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22" w:rsidRPr="00365222" w:rsidRDefault="00365222" w:rsidP="00365222">
      <w:pPr>
        <w:pStyle w:val="af3"/>
        <w:widowControl w:val="0"/>
        <w:suppressAutoHyphens w:val="0"/>
        <w:spacing w:before="0" w:after="0"/>
        <w:ind w:firstLine="567"/>
        <w:rPr>
          <w:rFonts w:ascii="Times New Roman" w:hAnsi="Times New Roman"/>
          <w:b w:val="0"/>
          <w:sz w:val="28"/>
          <w:szCs w:val="28"/>
          <w:lang w:eastAsia="ru-RU"/>
        </w:rPr>
      </w:pPr>
      <w:r w:rsidRPr="00365222">
        <w:rPr>
          <w:rFonts w:ascii="Times New Roman" w:hAnsi="Times New Roman"/>
          <w:b w:val="0"/>
          <w:sz w:val="28"/>
          <w:szCs w:val="28"/>
          <w:lang w:eastAsia="ru-RU"/>
        </w:rPr>
        <w:t>РОССИЙСКАЯ ФЕДЕРАЦИЯ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>РОСТОВСКАЯ ОБЛАСТЬ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>КРАСНОСУЛИНСКИЙ РАЙОН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>«ГУКОВО-ГНИЛУШЕВСКОЕ СЕЛЬСКОЕ ПОСЕЛЕНИЕ»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 xml:space="preserve">СОБРАНИЕ ДЕПУТАТОВ ГУКОВО-ГНИЛУШЕВСКОГО 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>СЕЛЬСКОГО ПОСЕЛЕНИЯ</w:t>
      </w: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65222" w:rsidRPr="00365222" w:rsidRDefault="00365222" w:rsidP="00365222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sz w:val="28"/>
          <w:szCs w:val="28"/>
        </w:rPr>
        <w:t>РЕШЕНИЕ</w:t>
      </w:r>
    </w:p>
    <w:p w:rsidR="002D703D" w:rsidRPr="00365222" w:rsidRDefault="002D703D" w:rsidP="00365222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D703D" w:rsidRPr="00365222" w:rsidRDefault="009B160D" w:rsidP="00365222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_______</w:t>
      </w:r>
      <w:r w:rsidR="00F72142"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 w:rsid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</w:t>
      </w:r>
      <w:r w:rsidR="00F72142"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</w:t>
      </w:r>
      <w:r w:rsidR="00F72142"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         </w:t>
      </w:r>
      <w:r w:rsidR="00F72142" w:rsidRPr="0036522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х. Гуково</w:t>
      </w:r>
    </w:p>
    <w:p w:rsidR="002D703D" w:rsidRPr="00365222" w:rsidRDefault="002D703D" w:rsidP="0036522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D703D" w:rsidRPr="00365222" w:rsidRDefault="00F72142" w:rsidP="00365222">
      <w:pPr>
        <w:widowControl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65222">
        <w:rPr>
          <w:rFonts w:ascii="Times New Roman" w:hAnsi="Times New Roman"/>
          <w:bCs/>
          <w:color w:val="000000" w:themeColor="text1"/>
          <w:sz w:val="28"/>
          <w:szCs w:val="28"/>
        </w:rPr>
        <w:t>Об инициативных проектах, выдвигаемых</w:t>
      </w:r>
    </w:p>
    <w:p w:rsidR="002D703D" w:rsidRPr="00365222" w:rsidRDefault="00F72142" w:rsidP="00365222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52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Pr="0036522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2D703D" w:rsidRPr="00365222" w:rsidRDefault="00F72142" w:rsidP="0036522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>«Гуково-Гнилушевское сельское поселение»</w:t>
      </w:r>
    </w:p>
    <w:p w:rsidR="002D703D" w:rsidRPr="00365222" w:rsidRDefault="002D703D" w:rsidP="0036522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Pr="00365222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 w:rsidRPr="003652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hyperlink r:id="rId9">
        <w:r w:rsidRPr="00365222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36522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Областным законом </w:t>
      </w:r>
      <w:r w:rsidRPr="00365222">
        <w:rPr>
          <w:rFonts w:ascii="Times New Roman" w:eastAsia="Calibri" w:hAnsi="Times New Roman"/>
          <w:sz w:val="28"/>
          <w:szCs w:val="28"/>
          <w:lang w:eastAsia="en-US"/>
        </w:rPr>
        <w:t>от 01.08.2019 № 178-ЗС «Об инициативных проектах</w:t>
      </w:r>
      <w:r w:rsidR="0036522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65222" w:rsidRPr="00365222">
        <w:t xml:space="preserve"> </w:t>
      </w:r>
      <w:r w:rsidR="00365222" w:rsidRPr="00365222">
        <w:rPr>
          <w:rFonts w:ascii="Times New Roman" w:hAnsi="Times New Roman"/>
          <w:sz w:val="28"/>
          <w:szCs w:val="28"/>
        </w:rPr>
        <w:t>руководствуясь ст. 2</w:t>
      </w:r>
      <w:r w:rsidR="00365222">
        <w:rPr>
          <w:rFonts w:ascii="Times New Roman" w:hAnsi="Times New Roman"/>
          <w:sz w:val="28"/>
          <w:szCs w:val="28"/>
        </w:rPr>
        <w:t>8</w:t>
      </w:r>
      <w:r w:rsidR="00365222" w:rsidRPr="00365222">
        <w:rPr>
          <w:rFonts w:ascii="Times New Roman" w:hAnsi="Times New Roman"/>
          <w:sz w:val="28"/>
          <w:szCs w:val="28"/>
        </w:rPr>
        <w:t xml:space="preserve"> Устава муниципального образования «Гуково-Гнилушевское сельское поселение»</w:t>
      </w:r>
    </w:p>
    <w:p w:rsidR="002D703D" w:rsidRPr="00365222" w:rsidRDefault="002D703D" w:rsidP="0036522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2D703D" w:rsidRPr="00365222" w:rsidRDefault="00365222" w:rsidP="0036522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36522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F72142" w:rsidRPr="0036522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РЕШИЛО:</w:t>
      </w:r>
    </w:p>
    <w:p w:rsidR="002D703D" w:rsidRPr="00365222" w:rsidRDefault="002D703D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Pr="00365222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>1. Утвердить Положение о</w:t>
      </w:r>
      <w:r w:rsidRPr="003652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 инициативных проектах, выдвигаемых на территории </w:t>
      </w:r>
      <w:r w:rsidRPr="0036522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3652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5222">
        <w:rPr>
          <w:rFonts w:ascii="Times New Roman" w:hAnsi="Times New Roman"/>
          <w:color w:val="000000" w:themeColor="text1"/>
          <w:sz w:val="28"/>
          <w:szCs w:val="28"/>
        </w:rPr>
        <w:t>«Гуково-Гнилушевское сельское поселение»,</w:t>
      </w:r>
      <w:r w:rsidRPr="003652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65222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2D703D" w:rsidRPr="00365222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2D703D" w:rsidRPr="00365222" w:rsidRDefault="002D703D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Pr="00365222" w:rsidRDefault="00F72142" w:rsidP="00365222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депутатов -</w:t>
      </w:r>
    </w:p>
    <w:p w:rsidR="00F72142" w:rsidRPr="00365222" w:rsidRDefault="00F72142" w:rsidP="00365222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>глава Гуково-Гнилушевского</w:t>
      </w:r>
    </w:p>
    <w:p w:rsidR="002D703D" w:rsidRPr="00365222" w:rsidRDefault="00F72142" w:rsidP="00365222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>сельского поселения                                                                         С.А. Ивахненко</w:t>
      </w:r>
    </w:p>
    <w:p w:rsidR="002D703D" w:rsidRDefault="002D703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br w:type="page"/>
      </w:r>
    </w:p>
    <w:p w:rsidR="002D703D" w:rsidRDefault="00F72142" w:rsidP="00972B07">
      <w:pPr>
        <w:widowControl w:val="0"/>
        <w:spacing w:after="0" w:line="240" w:lineRule="auto"/>
        <w:ind w:left="567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2D703D" w:rsidRDefault="00F72142" w:rsidP="00972B0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 w:rsidR="00972B07" w:rsidRDefault="00F72142" w:rsidP="00972B0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Гуково-Гнилушевского </w:t>
      </w:r>
    </w:p>
    <w:p w:rsidR="002D703D" w:rsidRDefault="00F72142" w:rsidP="00972B07">
      <w:pPr>
        <w:widowControl w:val="0"/>
        <w:spacing w:after="0" w:line="240" w:lineRule="auto"/>
        <w:ind w:left="5670"/>
        <w:jc w:val="right"/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D703D" w:rsidRDefault="00F72142" w:rsidP="00972B07">
      <w:pPr>
        <w:widowControl w:val="0"/>
        <w:spacing w:after="0" w:line="240" w:lineRule="auto"/>
        <w:ind w:left="5670"/>
        <w:jc w:val="right"/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9B160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9B160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</w:t>
      </w:r>
      <w:bookmarkStart w:id="0" w:name="_GoBack"/>
      <w:bookmarkEnd w:id="0"/>
    </w:p>
    <w:p w:rsidR="002D703D" w:rsidRDefault="002D703D" w:rsidP="00F72142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 w:rsidP="00F72142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ПОЛОЖЕНИЕ</w:t>
      </w:r>
    </w:p>
    <w:p w:rsidR="00CD2B0B" w:rsidRDefault="00F72142" w:rsidP="00F7214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инициативных проектах, выдвигаемых</w:t>
      </w:r>
      <w:r w:rsidR="00CD2B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территории муниципального образования</w:t>
      </w:r>
      <w:r w:rsidR="00CD2B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2D703D" w:rsidRDefault="00F72142" w:rsidP="00F72142">
      <w:pPr>
        <w:widowControl w:val="0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«Гуково-Гнилушевское сельское поселение»</w:t>
      </w:r>
    </w:p>
    <w:p w:rsidR="002D703D" w:rsidRDefault="002D703D" w:rsidP="00F72142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D703D" w:rsidRDefault="00365222" w:rsidP="00365222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</w:t>
      </w:r>
      <w:r w:rsidRPr="0036522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="00F7214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2D703D" w:rsidRDefault="002D703D" w:rsidP="00F72142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D703D" w:rsidRDefault="00F72142" w:rsidP="00F7214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«Гуково-Гнилушевское сельское поселение» (</w:t>
      </w:r>
      <w:r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далее – </w:t>
      </w:r>
      <w:r w:rsidR="00365222"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Гуково-Гнилушевское</w:t>
      </w:r>
      <w:r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 w:rsidRPr="003652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 w:rsidRPr="00365222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36522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36522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D703D" w:rsidRDefault="002D703D" w:rsidP="00F72142">
      <w:pPr>
        <w:widowControl w:val="0"/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D703D" w:rsidRDefault="00365222" w:rsidP="00365222">
      <w:pPr>
        <w:pStyle w:val="af1"/>
        <w:widowControl w:val="0"/>
        <w:spacing w:after="0" w:line="240" w:lineRule="auto"/>
        <w:ind w:left="0"/>
        <w:jc w:val="center"/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II</w:t>
      </w:r>
      <w:proofErr w:type="gramStart"/>
      <w:r w:rsidRPr="0036522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72142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</w:t>
      </w:r>
      <w:proofErr w:type="gramEnd"/>
      <w:r w:rsidR="00F7214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выдвижения, внесения и обсуждения </w:t>
      </w:r>
      <w:r w:rsidR="00F721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Гуково-Гнилушевском сельском поселении в целях, </w:t>
      </w:r>
      <w:r w:rsidR="00F721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F72142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F72142"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2D703D" w:rsidRDefault="002D703D" w:rsidP="00F72142">
      <w:pPr>
        <w:widowControl w:val="0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bookmarkStart w:id="1" w:name="__DdeLink__1589_6053864"/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bookmarkEnd w:id="1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сельского поселения;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  <w:proofErr w:type="gramEnd"/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0">
        <w:r>
          <w:rPr>
            <w:rStyle w:val="-"/>
            <w:color w:val="000000" w:themeColor="text1"/>
            <w:sz w:val="28"/>
            <w:szCs w:val="28"/>
          </w:rPr>
          <w:t>приложению № 1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proofErr w:type="gramStart"/>
      <w:r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>
        <w:rPr>
          <w:sz w:val="28"/>
          <w:szCs w:val="28"/>
        </w:rPr>
        <w:t>и поддержке его выдвижения;</w:t>
      </w:r>
      <w:proofErr w:type="gramEnd"/>
      <w:r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Гуково-Гнилушевского </w:t>
      </w:r>
      <w:r>
        <w:rPr>
          <w:sz w:val="28"/>
          <w:szCs w:val="28"/>
        </w:rPr>
        <w:t>сельского поселения.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2D703D" w:rsidRDefault="00F72142" w:rsidP="00365222">
      <w:pPr>
        <w:widowControl w:val="0"/>
        <w:tabs>
          <w:tab w:val="center" w:pos="4677"/>
          <w:tab w:val="left" w:pos="6096"/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rFonts w:ascii="Times New Roman" w:hAnsi="Times New Roman"/>
          <w:sz w:val="28"/>
          <w:szCs w:val="28"/>
        </w:rPr>
        <w:t>приложению № 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2D703D" w:rsidRDefault="0036522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="00F72142">
        <w:rPr>
          <w:rFonts w:ascii="Times New Roman" w:hAnsi="Times New Roman"/>
          <w:sz w:val="28"/>
          <w:szCs w:val="28"/>
        </w:rPr>
        <w:t>о типовой</w:t>
      </w:r>
      <w:r>
        <w:rPr>
          <w:rFonts w:ascii="Times New Roman" w:hAnsi="Times New Roman"/>
          <w:sz w:val="28"/>
          <w:szCs w:val="28"/>
        </w:rPr>
        <w:t xml:space="preserve"> форме согласно приложению </w:t>
      </w:r>
      <w:r w:rsidR="00F72142">
        <w:rPr>
          <w:rFonts w:ascii="Times New Roman" w:hAnsi="Times New Roman"/>
          <w:sz w:val="28"/>
          <w:szCs w:val="28"/>
        </w:rPr>
        <w:t xml:space="preserve">№ 3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:rsidR="002D703D" w:rsidRDefault="00365222" w:rsidP="0036522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22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="00F72142">
        <w:rPr>
          <w:rFonts w:ascii="Times New Roman" w:hAnsi="Times New Roman" w:cs="Times New Roman"/>
          <w:sz w:val="28"/>
          <w:szCs w:val="28"/>
        </w:rPr>
        <w:t>.</w:t>
      </w:r>
    </w:p>
    <w:p w:rsidR="002D703D" w:rsidRDefault="00F72142" w:rsidP="00365222">
      <w:pPr>
        <w:widowControl w:val="0"/>
        <w:tabs>
          <w:tab w:val="center" w:pos="4677"/>
          <w:tab w:val="left" w:pos="6096"/>
          <w:tab w:val="right" w:pos="9354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проекта. 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142">
        <w:rPr>
          <w:rFonts w:ascii="Times New Roman" w:hAnsi="Times New Roman"/>
          <w:sz w:val="28"/>
          <w:szCs w:val="28"/>
        </w:rPr>
        <w:t>сельского поселения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 w:rsidR="00F72142">
        <w:rPr>
          <w:color w:val="000000" w:themeColor="text1"/>
          <w:sz w:val="28"/>
          <w:szCs w:val="28"/>
        </w:rPr>
        <w:t xml:space="preserve"> </w:t>
      </w:r>
      <w:r w:rsidR="00F72142">
        <w:rPr>
          <w:rFonts w:ascii="Times New Roman" w:hAnsi="Times New Roman"/>
          <w:sz w:val="28"/>
          <w:szCs w:val="28"/>
        </w:rPr>
        <w:t>сельского поселения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10.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Гуково-Гнилушевского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72142"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</w:t>
      </w:r>
      <w:r w:rsidR="00F72142">
        <w:rPr>
          <w:rFonts w:ascii="Times New Roman" w:hAnsi="Times New Roman"/>
          <w:sz w:val="28"/>
          <w:szCs w:val="28"/>
        </w:rPr>
        <w:lastRenderedPageBreak/>
        <w:t xml:space="preserve">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142">
        <w:rPr>
          <w:rFonts w:ascii="Times New Roman" w:hAnsi="Times New Roman"/>
          <w:sz w:val="28"/>
          <w:szCs w:val="28"/>
        </w:rPr>
        <w:t>сельского поселения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214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 w:rsidR="00F72142">
        <w:rPr>
          <w:color w:val="000000" w:themeColor="text1"/>
          <w:sz w:val="28"/>
          <w:szCs w:val="28"/>
        </w:rPr>
        <w:t xml:space="preserve"> </w:t>
      </w:r>
      <w:r w:rsidR="00F72142">
        <w:rPr>
          <w:rFonts w:ascii="Times New Roman" w:hAnsi="Times New Roman"/>
          <w:sz w:val="28"/>
          <w:szCs w:val="28"/>
        </w:rPr>
        <w:t>сельского поселения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11. Администрация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>12. 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в Администрацию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 w:rsidR="00575419">
        <w:rPr>
          <w:color w:val="000000" w:themeColor="text1"/>
          <w:sz w:val="28"/>
          <w:szCs w:val="28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2D703D" w:rsidRDefault="00F72142" w:rsidP="00365222">
      <w:pPr>
        <w:pStyle w:val="ab"/>
        <w:widowControl w:val="0"/>
        <w:spacing w:beforeAutospacing="0" w:after="0" w:afterAutospacing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2D703D" w:rsidRDefault="00F72142" w:rsidP="00365222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F72142"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 w:rsidR="00F72142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письменно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bookmarkStart w:id="2" w:name="Par268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 xml:space="preserve">20. Администрация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24. Отчет Администрации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2D703D" w:rsidRDefault="002D703D" w:rsidP="00F721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BD3" w:rsidRDefault="00365222" w:rsidP="00365222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III</w:t>
      </w:r>
      <w:r w:rsidRPr="0036522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муниципальном образовании «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Гуково-Гнилушевское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3C2BD3" w:rsidRDefault="00F72142" w:rsidP="00365222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за счет субсидий </w:t>
      </w:r>
    </w:p>
    <w:p w:rsidR="002D703D" w:rsidRDefault="00F72142" w:rsidP="00365222">
      <w:pPr>
        <w:pStyle w:val="af1"/>
        <w:widowControl w:val="0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2D703D" w:rsidRDefault="002D703D" w:rsidP="00F72142">
      <w:pPr>
        <w:widowControl w:val="0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проекта может выступить один гражданин, достигший шестнадцатилетнего возраста и проживающий на территории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142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142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="00F72142"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142"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142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2D703D" w:rsidRDefault="00CD2B0B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142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подтверждения данных о стоимости реализации инициативного проекта пользователь загружает копию локальной сметы либо расчета расходов</w:t>
      </w:r>
      <w:r w:rsidR="00CD2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инициативного проекта.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на поддержку инициативных проектов проводится отбор инициатив, соответствующих требованиям для участия в голосовании.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участия в голосовании инициатива должна соответствовать следующим требованиям: 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75419">
        <w:rPr>
          <w:rFonts w:ascii="Times New Roman" w:hAnsi="Times New Roman"/>
          <w:sz w:val="28"/>
        </w:rPr>
        <w:t xml:space="preserve">- </w:t>
      </w:r>
      <w:r w:rsidR="00F72142"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</w:pPr>
      <w:r w:rsidRPr="00575419">
        <w:rPr>
          <w:rFonts w:ascii="Times New Roman" w:hAnsi="Times New Roman"/>
          <w:sz w:val="28"/>
        </w:rPr>
        <w:t xml:space="preserve">- </w:t>
      </w:r>
      <w:r w:rsidR="00F72142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="00F72142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="00F72142"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 w:rsidR="00F72142"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по</w:t>
      </w:r>
      <w:r w:rsidR="00F72142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 w:rsidR="00F72142">
        <w:rPr>
          <w:rFonts w:ascii="Times New Roman" w:hAnsi="Times New Roman"/>
          <w:sz w:val="28"/>
        </w:rPr>
        <w:t>решения</w:t>
      </w:r>
      <w:proofErr w:type="gramEnd"/>
      <w:r w:rsidR="00F72142"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75419">
        <w:rPr>
          <w:rFonts w:ascii="Times New Roman" w:hAnsi="Times New Roman"/>
          <w:sz w:val="28"/>
        </w:rPr>
        <w:t xml:space="preserve">- </w:t>
      </w:r>
      <w:r w:rsidR="00F72142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2D703D" w:rsidRDefault="00575419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75419">
        <w:rPr>
          <w:rFonts w:ascii="Times New Roman" w:hAnsi="Times New Roman"/>
          <w:sz w:val="28"/>
        </w:rPr>
        <w:t xml:space="preserve">- </w:t>
      </w:r>
      <w:r w:rsidR="00F72142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 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2D703D" w:rsidRDefault="00F72142" w:rsidP="003652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2D703D" w:rsidRDefault="002D703D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419" w:rsidRPr="00CD2B0B" w:rsidRDefault="00F72142" w:rsidP="00F721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Порядок расчета и возврата сумм инициативных платежей, </w:t>
      </w:r>
    </w:p>
    <w:p w:rsidR="002D703D" w:rsidRDefault="00F72142" w:rsidP="00F721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возврату</w:t>
      </w:r>
    </w:p>
    <w:p w:rsidR="002D703D" w:rsidRDefault="002D703D" w:rsidP="00F721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  <w:proofErr w:type="gramEnd"/>
    </w:p>
    <w:p w:rsidR="002D703D" w:rsidRDefault="002D703D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= S1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 x (P1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);</w:t>
      </w:r>
    </w:p>
    <w:p w:rsidR="002D703D" w:rsidRDefault="002D703D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2D703D" w:rsidRDefault="00F72142" w:rsidP="00F721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  <w:proofErr w:type="gramEnd"/>
    </w:p>
    <w:p w:rsidR="002D703D" w:rsidRDefault="00F72142" w:rsidP="00F7214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 w:rsidR="00575419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2D703D" w:rsidRDefault="002D703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br w:type="page"/>
      </w:r>
    </w:p>
    <w:p w:rsidR="002D703D" w:rsidRDefault="00F72142" w:rsidP="00972B07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2D703D" w:rsidRDefault="00F72142" w:rsidP="00972B07">
      <w:pPr>
        <w:widowControl w:val="0"/>
        <w:spacing w:after="0" w:line="240" w:lineRule="auto"/>
        <w:ind w:left="5103"/>
        <w:jc w:val="right"/>
      </w:pPr>
      <w:r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инициативных проектах, выдвигаемых</w:t>
      </w:r>
      <w:r w:rsidR="00972B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Гуково-Гнилушевское</w:t>
      </w:r>
      <w:r w:rsidR="0057541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D703D" w:rsidRDefault="002D703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D703D" w:rsidRDefault="00F72142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2D703D" w:rsidRDefault="002D703D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  <w:proofErr w:type="gramEnd"/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D2B0B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CD2B0B" w:rsidRDefault="00CD2B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2D703D" w:rsidRDefault="00CD2B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 xml:space="preserve"> граждан: _______ часов 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 xml:space="preserve"> граждан: ___</w:t>
      </w:r>
      <w:r>
        <w:rPr>
          <w:rFonts w:ascii="Times New Roman" w:hAnsi="Times New Roman"/>
          <w:color w:val="000000" w:themeColor="text1"/>
          <w:sz w:val="28"/>
          <w:szCs w:val="28"/>
        </w:rPr>
        <w:t>__ часов __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_ минут.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 человек (по </w:t>
      </w:r>
      <w:hyperlink r:id="rId11">
        <w:r>
          <w:rPr>
            <w:rStyle w:val="-"/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>ции): 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________.</w:t>
      </w:r>
    </w:p>
    <w:p w:rsidR="002D703D" w:rsidRDefault="00CD2B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</w:t>
      </w:r>
      <w:r w:rsidR="00F7214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(конференции):_______________</w:t>
      </w:r>
      <w:r w:rsidR="00CD2B0B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703D" w:rsidRDefault="00CD2B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</w:t>
      </w:r>
      <w:r w:rsidR="00F7214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2D70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2D703D" w:rsidRDefault="00F72142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__________________________________________________________________,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D703D" w:rsidRDefault="00F72142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2D703D" w:rsidRDefault="00F7214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составлять________________ тыс. рублей.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___________________________________________________________________,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 тыс. рублей.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__________;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___________;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D703D" w:rsidRDefault="002D70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>
        <w:r>
          <w:rPr>
            <w:rStyle w:val="-"/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D703D" w:rsidRDefault="00F72142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3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3434"/>
        <w:gridCol w:w="2552"/>
        <w:gridCol w:w="2835"/>
      </w:tblGrid>
      <w:tr w:rsidR="002D703D" w:rsidTr="00575419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D703D" w:rsidTr="00575419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703D" w:rsidTr="00575419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 w:rsidTr="00575419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br w:type="page"/>
      </w:r>
    </w:p>
    <w:p w:rsidR="002D703D" w:rsidRDefault="00F72142" w:rsidP="00972B07">
      <w:pPr>
        <w:spacing w:after="0" w:line="240" w:lineRule="auto"/>
        <w:ind w:left="5103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D703D" w:rsidRDefault="002D70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060"/>
        <w:gridCol w:w="3490"/>
        <w:gridCol w:w="2410"/>
      </w:tblGrid>
      <w:tr w:rsidR="002D703D" w:rsidTr="00575419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D703D" w:rsidTr="00575419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703D" w:rsidTr="00575419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 w:rsidTr="00575419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(конфере</w:t>
      </w:r>
      <w:r w:rsidR="00575419">
        <w:rPr>
          <w:rFonts w:ascii="Times New Roman" w:hAnsi="Times New Roman"/>
          <w:color w:val="000000" w:themeColor="text1"/>
          <w:sz w:val="28"/>
        </w:rPr>
        <w:t>нции) граждан: ____________</w:t>
      </w:r>
      <w:r>
        <w:rPr>
          <w:rFonts w:ascii="Times New Roman" w:hAnsi="Times New Roman"/>
          <w:color w:val="000000" w:themeColor="text1"/>
          <w:sz w:val="28"/>
        </w:rPr>
        <w:t xml:space="preserve">_________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 ________________________________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 ________________________________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 w:rsidP="00972B07">
      <w:pPr>
        <w:spacing w:after="0" w:line="240" w:lineRule="auto"/>
        <w:ind w:left="5103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2D703D" w:rsidRDefault="002D703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095"/>
        <w:gridCol w:w="3582"/>
        <w:gridCol w:w="2114"/>
      </w:tblGrid>
      <w:tr w:rsidR="002D703D" w:rsidTr="00575419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D703D" w:rsidTr="00575419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703D" w:rsidTr="00575419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 w:rsidTr="00575419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проведения собрания (конференции)</w:t>
      </w:r>
      <w:r w:rsidR="00575419">
        <w:rPr>
          <w:rFonts w:ascii="Times New Roman" w:hAnsi="Times New Roman"/>
          <w:color w:val="000000" w:themeColor="text1"/>
          <w:sz w:val="28"/>
        </w:rPr>
        <w:t xml:space="preserve"> граждан: ________________</w:t>
      </w:r>
      <w:r>
        <w:rPr>
          <w:rFonts w:ascii="Times New Roman" w:hAnsi="Times New Roman"/>
          <w:color w:val="000000" w:themeColor="text1"/>
          <w:sz w:val="28"/>
        </w:rPr>
        <w:t xml:space="preserve">____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D703D" w:rsidRDefault="005754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_________ ________________________________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 ________________________________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br w:type="page"/>
      </w:r>
    </w:p>
    <w:p w:rsidR="002D703D" w:rsidRDefault="00F72142" w:rsidP="00972B07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D703D" w:rsidRDefault="00F72142" w:rsidP="00972B07">
      <w:pPr>
        <w:widowControl w:val="0"/>
        <w:spacing w:after="0" w:line="240" w:lineRule="auto"/>
        <w:ind w:left="5103"/>
        <w:jc w:val="right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 инициативных проектах, выдвигаемых</w:t>
      </w:r>
      <w:r w:rsidR="00972B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D703D" w:rsidRDefault="002D703D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D703D" w:rsidRDefault="00F72142">
      <w:pPr>
        <w:pStyle w:val="af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ивного проекта:____________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</w:p>
    <w:p w:rsidR="002D703D" w:rsidRDefault="00F7214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2D703D" w:rsidRDefault="002D703D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оекта будет</w:t>
      </w:r>
      <w:proofErr w:type="gramEnd"/>
      <w:r w:rsidR="00575419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</w:t>
      </w:r>
      <w:r>
        <w:rPr>
          <w:rFonts w:ascii="Times New Roman" w:hAnsi="Times New Roman"/>
          <w:color w:val="000000" w:themeColor="text1"/>
          <w:sz w:val="28"/>
          <w:szCs w:val="28"/>
        </w:rPr>
        <w:t>_____ тыс. рублей.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о 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___________тыс. рублей.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5754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D703D" w:rsidRDefault="005754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_____________________________________________;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D703D" w:rsidRDefault="005754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_____________________________________________;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D703D" w:rsidRDefault="005754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D703D" w:rsidRDefault="005754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7214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2D703D" w:rsidRDefault="002D703D">
      <w:pPr>
        <w:pStyle w:val="af1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3"/>
        <w:gridCol w:w="2551"/>
        <w:gridCol w:w="2694"/>
      </w:tblGrid>
      <w:tr w:rsidR="002D703D" w:rsidTr="0057541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D703D" w:rsidTr="0057541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 w:rsidTr="0057541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 w:rsidTr="0057541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 w:rsidTr="0057541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:rsidR="002D703D" w:rsidRDefault="00F721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 ________________________________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D703D" w:rsidRDefault="002D703D">
      <w:pPr>
        <w:jc w:val="center"/>
        <w:rPr>
          <w:rFonts w:ascii="Times New Roman" w:hAnsi="Times New Roman"/>
          <w:sz w:val="28"/>
          <w:szCs w:val="28"/>
        </w:rPr>
      </w:pPr>
    </w:p>
    <w:p w:rsidR="002D703D" w:rsidRDefault="002D703D">
      <w:pPr>
        <w:rPr>
          <w:rFonts w:ascii="Times New Roman" w:hAnsi="Times New Roman"/>
          <w:sz w:val="28"/>
          <w:szCs w:val="28"/>
        </w:rPr>
        <w:sectPr w:rsidR="002D703D" w:rsidSect="00365222">
          <w:headerReference w:type="default" r:id="rId13"/>
          <w:pgSz w:w="11906" w:h="16838"/>
          <w:pgMar w:top="1134" w:right="849" w:bottom="1134" w:left="1560" w:header="709" w:footer="0" w:gutter="0"/>
          <w:cols w:space="720"/>
          <w:formProt w:val="0"/>
          <w:titlePg/>
          <w:docGrid w:linePitch="360" w:charSpace="-2049"/>
        </w:sectPr>
      </w:pPr>
    </w:p>
    <w:p w:rsidR="002D703D" w:rsidRDefault="00F72142" w:rsidP="00972B07">
      <w:pPr>
        <w:spacing w:after="0" w:line="240" w:lineRule="auto"/>
        <w:ind w:left="1020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D703D" w:rsidRDefault="00F72142" w:rsidP="00972B07">
      <w:pPr>
        <w:spacing w:after="0" w:line="240" w:lineRule="auto"/>
        <w:ind w:left="1020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D703D" w:rsidRDefault="00F72142" w:rsidP="00972B07">
      <w:pPr>
        <w:spacing w:after="0" w:line="240" w:lineRule="auto"/>
        <w:ind w:left="1020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:rsidR="002D703D" w:rsidRDefault="002D70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 тыс. рублей.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174"/>
        <w:gridCol w:w="5668"/>
      </w:tblGrid>
      <w:tr w:rsidR="002D703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D703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D703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D703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703D" w:rsidRDefault="002D70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2B07" w:rsidRDefault="00972B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Список граждан, поддержавших выдвижение инициативного проекта:</w:t>
      </w:r>
    </w:p>
    <w:p w:rsidR="002D703D" w:rsidRDefault="00F721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276"/>
        <w:gridCol w:w="2269"/>
        <w:gridCol w:w="2126"/>
        <w:gridCol w:w="2693"/>
        <w:gridCol w:w="2269"/>
        <w:gridCol w:w="1841"/>
        <w:gridCol w:w="1559"/>
      </w:tblGrid>
      <w:tr w:rsidR="002D703D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2D703D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703D" w:rsidRDefault="002D703D">
      <w:pPr>
        <w:sectPr w:rsidR="002D703D">
          <w:headerReference w:type="default" r:id="rId14"/>
          <w:pgSz w:w="16838" w:h="11906" w:orient="landscape"/>
          <w:pgMar w:top="1134" w:right="1134" w:bottom="567" w:left="1134" w:header="709" w:footer="0" w:gutter="0"/>
          <w:cols w:space="720"/>
          <w:formProt w:val="0"/>
          <w:titlePg/>
          <w:docGrid w:linePitch="360" w:charSpace="-2049"/>
        </w:sectPr>
      </w:pPr>
    </w:p>
    <w:p w:rsidR="002D703D" w:rsidRDefault="00F72142" w:rsidP="00972B07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2D703D" w:rsidRDefault="00F72142" w:rsidP="00972B07">
      <w:pPr>
        <w:widowControl w:val="0"/>
        <w:spacing w:after="0" w:line="240" w:lineRule="auto"/>
        <w:ind w:left="5103"/>
        <w:jc w:val="right"/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инициативных проектах, выдвигаемых</w:t>
      </w:r>
      <w:r w:rsidR="00CD2B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972B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Гуково-Гнилушевское</w:t>
      </w:r>
      <w:r w:rsidR="00CD2B0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D703D" w:rsidRDefault="002D703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2D703D" w:rsidRDefault="00F7214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2D703D" w:rsidRDefault="002D703D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534"/>
        <w:gridCol w:w="5103"/>
        <w:gridCol w:w="4110"/>
      </w:tblGrid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Гуково-Гнилушевского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Гуково-Гнилушевского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D703D" w:rsidTr="00972B0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2D703D" w:rsidRDefault="00F72142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2D703D" w:rsidRDefault="002D703D">
            <w:pPr>
              <w:pStyle w:val="ab"/>
              <w:spacing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2D703D" w:rsidRDefault="002D703D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D2B0B" w:rsidRDefault="00CD2B0B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D2B0B" w:rsidRDefault="00CD2B0B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2BD3" w:rsidRDefault="003C2BD3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2BD3" w:rsidRDefault="003C2BD3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2D703D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 w:rsidP="003C2BD3">
      <w:pPr>
        <w:spacing w:after="0" w:line="240" w:lineRule="auto"/>
        <w:ind w:left="5103"/>
        <w:jc w:val="right"/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2D703D" w:rsidRDefault="00F72142" w:rsidP="003C2BD3">
      <w:pPr>
        <w:widowControl w:val="0"/>
        <w:spacing w:after="0" w:line="240" w:lineRule="auto"/>
        <w:ind w:left="5103"/>
        <w:jc w:val="right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 инициативных проектах, выдвигаемых</w:t>
      </w:r>
      <w:r w:rsidR="00CD2B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«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</w:t>
      </w:r>
      <w:r w:rsidR="00972B0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нилушевское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D2B0B" w:rsidRDefault="00CD2B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703D" w:rsidRPr="00CD2B0B" w:rsidRDefault="00F721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0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D2B0B" w:rsidRDefault="00F721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0B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 w:rsidRPr="00CD2B0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Гуково-Гнилушевского</w:t>
      </w:r>
      <w:r w:rsidRPr="00CD2B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D703D" w:rsidRPr="00CD2B0B" w:rsidRDefault="00F72142">
      <w:pPr>
        <w:pStyle w:val="ConsPlusNormal"/>
        <w:jc w:val="center"/>
        <w:rPr>
          <w:b/>
        </w:rPr>
      </w:pPr>
      <w:r w:rsidRPr="00CD2B0B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 инициативных проектов </w:t>
      </w:r>
    </w:p>
    <w:p w:rsidR="002D703D" w:rsidRDefault="002D7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703D" w:rsidRDefault="00F72142" w:rsidP="00CD2B0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 муниципальной комиссии Администрации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Комиссия:</w:t>
      </w:r>
    </w:p>
    <w:p w:rsidR="002D703D" w:rsidRDefault="00CD2B0B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142"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2D703D" w:rsidRDefault="00CD2B0B" w:rsidP="00CD2B0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0"/>
        </w:rPr>
        <w:t xml:space="preserve">- </w:t>
      </w:r>
      <w:r w:rsidR="00F72142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 w:rsidR="00F7214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Гуково-Гнилушевского </w:t>
      </w:r>
      <w:r w:rsidR="00F72142">
        <w:rPr>
          <w:rFonts w:ascii="Times New Roman" w:hAnsi="Times New Roman"/>
          <w:sz w:val="28"/>
          <w:szCs w:val="20"/>
        </w:rPr>
        <w:t>сельского поселения.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 w:rsidR="00575419">
        <w:rPr>
          <w:rFonts w:ascii="Times New Roman" w:hAnsi="Times New Roman"/>
          <w:color w:val="000000" w:themeColor="text1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D703D" w:rsidRDefault="00F72142" w:rsidP="00CD2B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2D703D" w:rsidRDefault="00F72142" w:rsidP="00CD2B0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2D703D" w:rsidRDefault="00F72142" w:rsidP="00CD2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2D703D" w:rsidRDefault="00F72142" w:rsidP="00972B07">
      <w:pPr>
        <w:spacing w:after="0" w:line="240" w:lineRule="auto"/>
        <w:ind w:left="496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2D703D" w:rsidRDefault="00F72142" w:rsidP="00972B07">
      <w:pPr>
        <w:widowControl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об инициативных проектах, выдвигаемых</w:t>
      </w:r>
      <w:r w:rsidR="00972B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972B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Гуково-Гнилушевское</w:t>
      </w:r>
      <w:r w:rsidR="00972B0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D703D" w:rsidRDefault="002D703D" w:rsidP="00972B0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D703D" w:rsidRDefault="00F7214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:rsidR="002D703D" w:rsidRDefault="00F7214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2D703D" w:rsidRDefault="002D70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9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7"/>
        <w:gridCol w:w="4682"/>
        <w:gridCol w:w="2831"/>
      </w:tblGrid>
      <w:tr w:rsidR="002D703D" w:rsidTr="003C2BD3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D703D" w:rsidTr="003C2BD3">
        <w:trPr>
          <w:trHeight w:val="2190"/>
        </w:trPr>
        <w:tc>
          <w:tcPr>
            <w:tcW w:w="24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2D703D" w:rsidTr="003C2BD3">
        <w:trPr>
          <w:trHeight w:val="1932"/>
        </w:trPr>
        <w:tc>
          <w:tcPr>
            <w:tcW w:w="24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2D703D" w:rsidTr="003C2BD3">
        <w:tc>
          <w:tcPr>
            <w:tcW w:w="2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2D703D" w:rsidRDefault="002D70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703D" w:rsidRDefault="002D70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30 баллов</w:t>
            </w:r>
          </w:p>
        </w:tc>
      </w:tr>
      <w:tr w:rsidR="002D703D" w:rsidTr="003C2BD3">
        <w:tc>
          <w:tcPr>
            <w:tcW w:w="2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25 баллов</w:t>
            </w:r>
          </w:p>
        </w:tc>
      </w:tr>
      <w:tr w:rsidR="002D703D" w:rsidTr="003C2BD3">
        <w:tc>
          <w:tcPr>
            <w:tcW w:w="2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2D703D" w:rsidRDefault="002D70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2D703D" w:rsidTr="003C2BD3">
        <w:tc>
          <w:tcPr>
            <w:tcW w:w="2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2D703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D703D" w:rsidRDefault="00F721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2D703D" w:rsidRDefault="002D703D">
      <w:pPr>
        <w:suppressAutoHyphens/>
        <w:spacing w:after="0" w:line="240" w:lineRule="auto"/>
        <w:jc w:val="both"/>
      </w:pPr>
    </w:p>
    <w:sectPr w:rsidR="002D703D" w:rsidSect="003C2BD3">
      <w:headerReference w:type="default" r:id="rId15"/>
      <w:pgSz w:w="11906" w:h="16838"/>
      <w:pgMar w:top="993" w:right="707" w:bottom="993" w:left="1276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B2" w:rsidRDefault="000D72B2">
      <w:pPr>
        <w:spacing w:after="0" w:line="240" w:lineRule="auto"/>
      </w:pPr>
      <w:r>
        <w:separator/>
      </w:r>
    </w:p>
  </w:endnote>
  <w:endnote w:type="continuationSeparator" w:id="0">
    <w:p w:rsidR="000D72B2" w:rsidRDefault="000D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B2" w:rsidRDefault="000D72B2">
      <w:pPr>
        <w:spacing w:after="0" w:line="240" w:lineRule="auto"/>
      </w:pPr>
      <w:r>
        <w:separator/>
      </w:r>
    </w:p>
  </w:footnote>
  <w:footnote w:type="continuationSeparator" w:id="0">
    <w:p w:rsidR="000D72B2" w:rsidRDefault="000D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0B" w:rsidRDefault="00CD2B0B">
    <w:pPr>
      <w:pStyle w:val="ac"/>
      <w:jc w:val="center"/>
    </w:pP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9B160D">
      <w:rPr>
        <w:noProof/>
      </w:rPr>
      <w:t>13</w:t>
    </w:r>
    <w:r>
      <w:fldChar w:fldCharType="end"/>
    </w:r>
  </w:p>
  <w:p w:rsidR="00CD2B0B" w:rsidRDefault="00CD2B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0B" w:rsidRDefault="00CD2B0B">
    <w:pPr>
      <w:pStyle w:val="ac"/>
      <w:jc w:val="center"/>
    </w:pP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9B160D">
      <w:rPr>
        <w:noProof/>
      </w:rPr>
      <w:t>20</w:t>
    </w:r>
    <w:r>
      <w:fldChar w:fldCharType="end"/>
    </w:r>
  </w:p>
  <w:p w:rsidR="00CD2B0B" w:rsidRDefault="00CD2B0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0B" w:rsidRDefault="00CD2B0B">
    <w:pPr>
      <w:pStyle w:val="ac"/>
      <w:jc w:val="center"/>
    </w:pPr>
    <w:r>
      <w:rPr>
        <w:sz w:val="24"/>
        <w:szCs w:val="24"/>
      </w:rPr>
      <w:fldChar w:fldCharType="begin"/>
    </w:r>
    <w:r>
      <w:instrText>PAGE</w:instrText>
    </w:r>
    <w:r>
      <w:fldChar w:fldCharType="separate"/>
    </w:r>
    <w:r w:rsidR="009B160D">
      <w:rPr>
        <w:noProof/>
      </w:rPr>
      <w:t>24</w:t>
    </w:r>
    <w:r>
      <w:fldChar w:fldCharType="end"/>
    </w:r>
  </w:p>
  <w:p w:rsidR="00CD2B0B" w:rsidRDefault="00CD2B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72F"/>
    <w:multiLevelType w:val="multilevel"/>
    <w:tmpl w:val="82D00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813CA4"/>
    <w:multiLevelType w:val="multilevel"/>
    <w:tmpl w:val="483C8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F1F0C"/>
    <w:multiLevelType w:val="multilevel"/>
    <w:tmpl w:val="B2CCD1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72B7F"/>
    <w:multiLevelType w:val="multilevel"/>
    <w:tmpl w:val="B8201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D"/>
    <w:rsid w:val="000D72B2"/>
    <w:rsid w:val="002D703D"/>
    <w:rsid w:val="00365222"/>
    <w:rsid w:val="003C2BD3"/>
    <w:rsid w:val="004238D8"/>
    <w:rsid w:val="00575419"/>
    <w:rsid w:val="007B36E5"/>
    <w:rsid w:val="008F2B4E"/>
    <w:rsid w:val="00972B07"/>
    <w:rsid w:val="009B160D"/>
    <w:rsid w:val="00CD2B0B"/>
    <w:rsid w:val="00F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0D66BB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3D1FD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2C3C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14B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0D66BB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eastAsia="Times New Roman"/>
      <w:color w:val="00000A"/>
    </w:rPr>
  </w:style>
  <w:style w:type="character" w:customStyle="1" w:styleId="ListLabel2">
    <w:name w:val="ListLabel 2"/>
    <w:qFormat/>
    <w:rPr>
      <w:rFonts w:eastAsia="Times New Roman"/>
      <w:color w:val="00000A"/>
    </w:rPr>
  </w:style>
  <w:style w:type="character" w:customStyle="1" w:styleId="ListLabel3">
    <w:name w:val="ListLabel 3"/>
    <w:qFormat/>
    <w:rPr>
      <w:rFonts w:eastAsia="Times New Roman"/>
      <w:color w:val="00000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qFormat/>
    <w:rsid w:val="003D1FD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Нормальный (таблица)"/>
    <w:basedOn w:val="a"/>
    <w:uiPriority w:val="99"/>
    <w:qFormat/>
    <w:rsid w:val="00EF5B80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uiPriority w:val="99"/>
    <w:qFormat/>
    <w:rsid w:val="00EF5B80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qFormat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qFormat/>
    <w:rsid w:val="00351101"/>
    <w:pPr>
      <w:widowControl w:val="0"/>
    </w:pPr>
    <w:rPr>
      <w:rFonts w:cs="Calibri"/>
      <w:b/>
      <w:szCs w:val="20"/>
    </w:rPr>
  </w:style>
  <w:style w:type="paragraph" w:customStyle="1" w:styleId="ConsPlusNonformat">
    <w:name w:val="ConsPlusNonformat"/>
    <w:qFormat/>
    <w:rsid w:val="00B4682F"/>
    <w:pPr>
      <w:widowControl w:val="0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locked/>
    <w:rsid w:val="00365222"/>
    <w:pPr>
      <w:suppressAutoHyphens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af4">
    <w:name w:val="Название Знак"/>
    <w:basedOn w:val="a0"/>
    <w:link w:val="af3"/>
    <w:uiPriority w:val="10"/>
    <w:rsid w:val="00365222"/>
    <w:rPr>
      <w:rFonts w:ascii="Cambria" w:hAnsi="Cambria"/>
      <w:b/>
      <w:bCs/>
      <w:kern w:val="28"/>
      <w:sz w:val="32"/>
      <w:szCs w:val="32"/>
      <w:lang w:eastAsia="zh-CN"/>
    </w:rPr>
  </w:style>
  <w:style w:type="paragraph" w:styleId="af5">
    <w:name w:val="footnote text"/>
    <w:basedOn w:val="a"/>
    <w:link w:val="af6"/>
    <w:uiPriority w:val="99"/>
    <w:semiHidden/>
    <w:unhideWhenUsed/>
    <w:rsid w:val="0057541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7541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754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0D66BB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3D1FD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2C3C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14B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0D66BB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eastAsia="Times New Roman"/>
      <w:color w:val="00000A"/>
    </w:rPr>
  </w:style>
  <w:style w:type="character" w:customStyle="1" w:styleId="ListLabel2">
    <w:name w:val="ListLabel 2"/>
    <w:qFormat/>
    <w:rPr>
      <w:rFonts w:eastAsia="Times New Roman"/>
      <w:color w:val="00000A"/>
    </w:rPr>
  </w:style>
  <w:style w:type="character" w:customStyle="1" w:styleId="ListLabel3">
    <w:name w:val="ListLabel 3"/>
    <w:qFormat/>
    <w:rPr>
      <w:rFonts w:eastAsia="Times New Roman"/>
      <w:color w:val="00000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qFormat/>
    <w:rsid w:val="003D1FD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Нормальный (таблица)"/>
    <w:basedOn w:val="a"/>
    <w:uiPriority w:val="99"/>
    <w:qFormat/>
    <w:rsid w:val="00EF5B80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uiPriority w:val="99"/>
    <w:qFormat/>
    <w:rsid w:val="00EF5B80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qFormat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qFormat/>
    <w:rsid w:val="00351101"/>
    <w:pPr>
      <w:widowControl w:val="0"/>
    </w:pPr>
    <w:rPr>
      <w:rFonts w:cs="Calibri"/>
      <w:b/>
      <w:szCs w:val="20"/>
    </w:rPr>
  </w:style>
  <w:style w:type="paragraph" w:customStyle="1" w:styleId="ConsPlusNonformat">
    <w:name w:val="ConsPlusNonformat"/>
    <w:qFormat/>
    <w:rsid w:val="00B4682F"/>
    <w:pPr>
      <w:widowControl w:val="0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locked/>
    <w:rsid w:val="00365222"/>
    <w:pPr>
      <w:suppressAutoHyphens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af4">
    <w:name w:val="Название Знак"/>
    <w:basedOn w:val="a0"/>
    <w:link w:val="af3"/>
    <w:uiPriority w:val="10"/>
    <w:rsid w:val="00365222"/>
    <w:rPr>
      <w:rFonts w:ascii="Cambria" w:hAnsi="Cambria"/>
      <w:b/>
      <w:bCs/>
      <w:kern w:val="28"/>
      <w:sz w:val="32"/>
      <w:szCs w:val="32"/>
      <w:lang w:eastAsia="zh-CN"/>
    </w:rPr>
  </w:style>
  <w:style w:type="paragraph" w:styleId="af5">
    <w:name w:val="footnote text"/>
    <w:basedOn w:val="a"/>
    <w:link w:val="af6"/>
    <w:uiPriority w:val="99"/>
    <w:semiHidden/>
    <w:unhideWhenUsed/>
    <w:rsid w:val="0057541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7541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75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11EC-4962-45E9-A302-22361CD9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dc:description/>
  <cp:lastModifiedBy>Пользователь</cp:lastModifiedBy>
  <cp:revision>83</cp:revision>
  <cp:lastPrinted>2023-02-28T08:05:00Z</cp:lastPrinted>
  <dcterms:created xsi:type="dcterms:W3CDTF">2020-11-26T09:43:00Z</dcterms:created>
  <dcterms:modified xsi:type="dcterms:W3CDTF">2023-03-01T08:06:00Z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