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56" w:rsidRPr="00CF6C0C" w:rsidRDefault="00A80256" w:rsidP="00CF6C0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CF6C0C">
        <w:rPr>
          <w:rFonts w:ascii="Arial" w:hAnsi="Arial" w:cs="Arial"/>
          <w:b/>
          <w:color w:val="000000"/>
          <w:sz w:val="24"/>
          <w:shd w:val="clear" w:color="auto" w:fill="FFFFFF"/>
        </w:rPr>
        <w:t>ВНИМАНИЕ!</w:t>
      </w:r>
      <w:r w:rsidRPr="00CF6C0C">
        <w:rPr>
          <w:rFonts w:ascii="Arial" w:hAnsi="Arial" w:cs="Arial"/>
          <w:b/>
          <w:color w:val="000000"/>
          <w:sz w:val="24"/>
        </w:rPr>
        <w:br/>
      </w:r>
      <w:r w:rsidRPr="00CF6C0C">
        <w:rPr>
          <w:rFonts w:ascii="Arial" w:hAnsi="Arial" w:cs="Arial"/>
          <w:b/>
          <w:color w:val="000000"/>
          <w:sz w:val="24"/>
          <w:shd w:val="clear" w:color="auto" w:fill="FFFFFF"/>
        </w:rPr>
        <w:t>Возмещение затрат по газификации домовладения (квартиры)</w:t>
      </w:r>
    </w:p>
    <w:p w:rsidR="00CF6C0C" w:rsidRPr="00CF6C0C" w:rsidRDefault="00CF6C0C" w:rsidP="00CF6C0C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80256" w:rsidRPr="00CF6C0C" w:rsidRDefault="00A80256" w:rsidP="00CF6C0C">
      <w:pPr>
        <w:spacing w:after="0" w:line="240" w:lineRule="auto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Возмещение затрат по газификации домовладения (квартиры) осуществляется в соответствии с областным законом от 22.04.2008 N 11-ЗС "О предоставлении меры социальной поддержки по оплате расходов на</w:t>
      </w:r>
      <w:r w:rsidRPr="00CF6C0C">
        <w:rPr>
          <w:rFonts w:ascii="Arial" w:hAnsi="Arial" w:cs="Arial"/>
          <w:color w:val="000000"/>
          <w:sz w:val="16"/>
          <w:shd w:val="clear" w:color="auto" w:fill="FFFFFF"/>
        </w:rPr>
        <w:t xml:space="preserve"> </w:t>
      </w:r>
      <w:r w:rsidRPr="00CF6C0C">
        <w:rPr>
          <w:rFonts w:ascii="Arial" w:hAnsi="Arial" w:cs="Arial"/>
          <w:color w:val="000000"/>
          <w:sz w:val="16"/>
          <w:shd w:val="clear" w:color="auto" w:fill="FFFFFF"/>
        </w:rPr>
        <w:t>газификацию домовладения (квартиры) отдельным категориям граждан":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инвалидам Великой Отечественной войны и инвалидам боевых действий,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участникам Великой Отечественной войны и ветеранам боевых действий,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вдовам погибших (умерших) инвалидов Великой Отечественной войны,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вдовам инвалидов боевых действий,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вдовам участников Великой Отечественной войны и ветеранов боевых действий,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бывшим несовершеннолетним узникам фашизма,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лицам, награжденным знаком «Жителю блокадного Ленинграда»,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труженикам тыла,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инвалидам I и II групп,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лицам, осуществляющим уход за детьми-инвалидами, из числа родителей (усыновителей) или опекунов (попечителей),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многодетным семьям, имеющим трех и более детей в возрасте до 18 лет,</w:t>
      </w:r>
      <w:r w:rsidR="00420455" w:rsidRPr="00CF6C0C">
        <w:rPr>
          <w:rFonts w:ascii="Arial" w:hAnsi="Arial" w:cs="Arial"/>
          <w:color w:val="000000"/>
          <w:sz w:val="16"/>
          <w:shd w:val="clear" w:color="auto" w:fill="FFFFFF"/>
        </w:rPr>
        <w:t xml:space="preserve"> </w:t>
      </w:r>
      <w:r w:rsidRPr="00CF6C0C">
        <w:rPr>
          <w:rFonts w:ascii="Arial" w:hAnsi="Arial" w:cs="Arial"/>
          <w:color w:val="000000"/>
          <w:sz w:val="16"/>
          <w:shd w:val="clear" w:color="auto" w:fill="FFFFFF"/>
        </w:rPr>
        <w:t>обучающимся в образовательных организациях по очной форме обучения – до 23 лет,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одиноко проживающим гражданам старше 65 лет,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малоимущим семьям или малоимущим одиноко проживающим гражданам, среднедушевой доход которых не превышает полуторную величину прожиточного минимума в целом по Ростовской области в расчете на душу населения,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гражданам, призванным на военную службу по мобилизации в Вооруженные Силы Российской Федерации,</w:t>
      </w:r>
    </w:p>
    <w:p w:rsidR="00A80256" w:rsidRPr="00CF6C0C" w:rsidRDefault="00A80256" w:rsidP="00CF6C0C">
      <w:pPr>
        <w:pStyle w:val="a3"/>
        <w:numPr>
          <w:ilvl w:val="0"/>
          <w:numId w:val="1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гражданам, заключившим в связи с участием в специальной военной операции контракт о прохождении военной службы или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членам их семей.</w:t>
      </w:r>
    </w:p>
    <w:p w:rsidR="00A80256" w:rsidRDefault="00A80256" w:rsidP="00CF6C0C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Денежная компенсация выплачивается в размере понесенных затрат, но не выше 100 тысяч рублей на одно домовладение (квартиру).</w:t>
      </w:r>
    </w:p>
    <w:p w:rsidR="00CF6C0C" w:rsidRPr="00CF6C0C" w:rsidRDefault="00CF6C0C" w:rsidP="00CF6C0C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</w:p>
    <w:p w:rsidR="00A80256" w:rsidRPr="00CF6C0C" w:rsidRDefault="00A80256" w:rsidP="00CF6C0C">
      <w:pPr>
        <w:spacing w:after="0" w:line="240" w:lineRule="auto"/>
        <w:jc w:val="center"/>
        <w:rPr>
          <w:rFonts w:ascii="Arial" w:hAnsi="Arial" w:cs="Arial"/>
          <w:b/>
          <w:color w:val="000000"/>
          <w:sz w:val="12"/>
          <w:shd w:val="clear" w:color="auto" w:fill="FFFFFF"/>
        </w:rPr>
      </w:pPr>
      <w:r w:rsidRPr="00CF6C0C">
        <w:rPr>
          <w:rFonts w:ascii="Arial" w:hAnsi="Arial" w:cs="Arial"/>
          <w:b/>
          <w:color w:val="000000"/>
          <w:sz w:val="28"/>
          <w:shd w:val="clear" w:color="auto" w:fill="FFFFFF"/>
        </w:rPr>
        <w:t>В затраты на газификацию домовладения (квартиры) включается оплата стоимости:</w:t>
      </w:r>
    </w:p>
    <w:p w:rsidR="00A80256" w:rsidRPr="00CF6C0C" w:rsidRDefault="00A80256" w:rsidP="00CF6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подключения (технологического присоединения) к газораспределительным сетям газоиспользующего оборудования,</w:t>
      </w:r>
    </w:p>
    <w:p w:rsidR="00A80256" w:rsidRPr="00CF6C0C" w:rsidRDefault="00A80256" w:rsidP="00CF6C0C">
      <w:pPr>
        <w:pStyle w:val="a3"/>
        <w:numPr>
          <w:ilvl w:val="0"/>
          <w:numId w:val="2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 xml:space="preserve">проектирования сети </w:t>
      </w:r>
      <w:proofErr w:type="spellStart"/>
      <w:r w:rsidRPr="00CF6C0C">
        <w:rPr>
          <w:rFonts w:ascii="Arial" w:hAnsi="Arial" w:cs="Arial"/>
          <w:color w:val="000000"/>
          <w:sz w:val="16"/>
          <w:shd w:val="clear" w:color="auto" w:fill="FFFFFF"/>
        </w:rPr>
        <w:t>газопотребления</w:t>
      </w:r>
      <w:proofErr w:type="spellEnd"/>
      <w:r w:rsidRPr="00CF6C0C">
        <w:rPr>
          <w:rFonts w:ascii="Arial" w:hAnsi="Arial" w:cs="Arial"/>
          <w:color w:val="000000"/>
          <w:sz w:val="16"/>
          <w:shd w:val="clear" w:color="auto" w:fill="FFFFFF"/>
        </w:rPr>
        <w:t>,</w:t>
      </w:r>
    </w:p>
    <w:p w:rsidR="00A80256" w:rsidRPr="00CF6C0C" w:rsidRDefault="00A80256" w:rsidP="00CF6C0C">
      <w:pPr>
        <w:pStyle w:val="a3"/>
        <w:numPr>
          <w:ilvl w:val="0"/>
          <w:numId w:val="2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оформления исполнительно-технической документации,</w:t>
      </w:r>
    </w:p>
    <w:p w:rsidR="00A80256" w:rsidRPr="00CF6C0C" w:rsidRDefault="00A80256" w:rsidP="00CF6C0C">
      <w:pPr>
        <w:pStyle w:val="a3"/>
        <w:numPr>
          <w:ilvl w:val="0"/>
          <w:numId w:val="2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строительно-монтажных работ по устройству газовых вводов и внутридомовых газовых сетей, газового оборудования (не более одного наименования каждого вида) и приборов учета, необходимых для газификации домовладения (квартиры),</w:t>
      </w:r>
    </w:p>
    <w:p w:rsidR="00A80256" w:rsidRPr="00CF6C0C" w:rsidRDefault="00A80256" w:rsidP="00CF6C0C">
      <w:pPr>
        <w:pStyle w:val="a3"/>
        <w:numPr>
          <w:ilvl w:val="0"/>
          <w:numId w:val="2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ведения технического надзора за строительно-монтажными работами.</w:t>
      </w:r>
    </w:p>
    <w:p w:rsidR="00A80256" w:rsidRDefault="00A80256" w:rsidP="00CF6C0C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Денежная компенсация выплачивается гражданам при условии наличия в населенных пунктах газораспределительных сетей и проведения работ по газификации домовладения (квартиры) в текущем году, а также в году, предшествующем текущему.</w:t>
      </w:r>
    </w:p>
    <w:p w:rsidR="00CF6C0C" w:rsidRPr="00CF6C0C" w:rsidRDefault="00CF6C0C" w:rsidP="00CF6C0C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</w:p>
    <w:p w:rsidR="00A80256" w:rsidRPr="00CF6C0C" w:rsidRDefault="00A80256" w:rsidP="00CF6C0C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30"/>
          <w:shd w:val="clear" w:color="auto" w:fill="FFFFFF"/>
        </w:rPr>
      </w:pPr>
      <w:r w:rsidRPr="00CF6C0C">
        <w:rPr>
          <w:rFonts w:ascii="Arial" w:hAnsi="Arial" w:cs="Arial"/>
          <w:b/>
          <w:color w:val="000000"/>
          <w:sz w:val="28"/>
          <w:szCs w:val="30"/>
          <w:shd w:val="clear" w:color="auto" w:fill="FFFFFF"/>
        </w:rPr>
        <w:t>Для оформления возмещения затрат по газификации домовладения (квартиры) граждане могут обратиться в:</w:t>
      </w:r>
    </w:p>
    <w:p w:rsidR="00A80256" w:rsidRPr="00CF6C0C" w:rsidRDefault="00A80256" w:rsidP="00CF6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16"/>
          <w:shd w:val="clear" w:color="auto" w:fill="FFFFFF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УСЗН Красносулинского района,</w:t>
      </w:r>
    </w:p>
    <w:p w:rsidR="00A80256" w:rsidRPr="00CF6C0C" w:rsidRDefault="00A80256" w:rsidP="00CF6C0C">
      <w:pPr>
        <w:pStyle w:val="a3"/>
        <w:numPr>
          <w:ilvl w:val="0"/>
          <w:numId w:val="3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МАУ «МФЦ Красносулинского района»</w:t>
      </w:r>
    </w:p>
    <w:p w:rsidR="00A80256" w:rsidRPr="00CF6C0C" w:rsidRDefault="00A80256" w:rsidP="00CF6C0C">
      <w:pPr>
        <w:pStyle w:val="a3"/>
        <w:numPr>
          <w:ilvl w:val="0"/>
          <w:numId w:val="3"/>
        </w:numPr>
        <w:spacing w:after="0" w:line="240" w:lineRule="auto"/>
        <w:jc w:val="both"/>
        <w:rPr>
          <w:sz w:val="16"/>
        </w:rPr>
      </w:pPr>
      <w:r w:rsidRPr="00CF6C0C">
        <w:rPr>
          <w:rFonts w:ascii="Arial" w:hAnsi="Arial" w:cs="Arial"/>
          <w:color w:val="000000"/>
          <w:sz w:val="16"/>
          <w:shd w:val="clear" w:color="auto" w:fill="FFFFFF"/>
        </w:rPr>
        <w:t>Центр удаленного доступа</w:t>
      </w:r>
    </w:p>
    <w:p w:rsidR="00A80256" w:rsidRPr="00CF6C0C" w:rsidRDefault="00A80256" w:rsidP="00CF6C0C">
      <w:pPr>
        <w:spacing w:after="0" w:line="240" w:lineRule="auto"/>
        <w:ind w:left="360"/>
        <w:jc w:val="both"/>
        <w:rPr>
          <w:sz w:val="16"/>
        </w:rPr>
      </w:pPr>
    </w:p>
    <w:p w:rsidR="00A80256" w:rsidRPr="00CF6C0C" w:rsidRDefault="00A80256" w:rsidP="00CF6C0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color w:val="000000"/>
          <w:sz w:val="32"/>
          <w:szCs w:val="26"/>
          <w:shd w:val="clear" w:color="auto" w:fill="FFFFFF"/>
        </w:rPr>
      </w:pPr>
      <w:r w:rsidRPr="00CF6C0C">
        <w:rPr>
          <w:rFonts w:ascii="Arial" w:hAnsi="Arial" w:cs="Arial"/>
          <w:color w:val="000000"/>
          <w:sz w:val="32"/>
          <w:szCs w:val="26"/>
          <w:shd w:val="clear" w:color="auto" w:fill="FFFFFF"/>
        </w:rPr>
        <w:t>ТОЛЬКО ПОСЛЕ ЗАВЕРШЕНИЯ РАБОТ ПО ГАЗИФИКАЦИИ ДОМОВЛАДЕНИЯ.</w:t>
      </w:r>
    </w:p>
    <w:p w:rsidR="00CF6C0C" w:rsidRPr="00CF6C0C" w:rsidRDefault="00CF6C0C" w:rsidP="00CF6C0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CF6C0C">
        <w:rPr>
          <w:rFonts w:ascii="Arial" w:hAnsi="Arial" w:cs="Arial"/>
          <w:b/>
          <w:color w:val="000000"/>
          <w:sz w:val="24"/>
          <w:shd w:val="clear" w:color="auto" w:fill="FFFFFF"/>
        </w:rPr>
        <w:lastRenderedPageBreak/>
        <w:t>Более подробную информацию можно получить в УСЗН Красносулинского района по телефону:</w:t>
      </w:r>
    </w:p>
    <w:p w:rsidR="00CF6C0C" w:rsidRPr="00CF6C0C" w:rsidRDefault="00CF6C0C" w:rsidP="00CF6C0C">
      <w:pPr>
        <w:spacing w:after="0" w:line="240" w:lineRule="auto"/>
        <w:jc w:val="center"/>
        <w:rPr>
          <w:sz w:val="40"/>
        </w:rPr>
      </w:pPr>
      <w:r w:rsidRPr="00CF6C0C">
        <w:rPr>
          <w:rFonts w:ascii="Arial" w:hAnsi="Arial" w:cs="Arial"/>
          <w:color w:val="000000"/>
          <w:sz w:val="40"/>
          <w:shd w:val="clear" w:color="auto" w:fill="FFFFFF"/>
        </w:rPr>
        <w:t>8-86367-5-26-94</w:t>
      </w:r>
    </w:p>
    <w:p w:rsidR="00CF6C0C" w:rsidRPr="00CF6C0C" w:rsidRDefault="00CF6C0C" w:rsidP="00CF6C0C">
      <w:pPr>
        <w:pStyle w:val="a7"/>
        <w:jc w:val="center"/>
        <w:rPr>
          <w:rFonts w:ascii="Arial" w:hAnsi="Arial" w:cs="Arial"/>
          <w:b/>
          <w:sz w:val="24"/>
        </w:rPr>
      </w:pPr>
      <w:r w:rsidRPr="00CF6C0C">
        <w:rPr>
          <w:rFonts w:ascii="Arial" w:hAnsi="Arial" w:cs="Arial"/>
          <w:b/>
          <w:sz w:val="24"/>
        </w:rPr>
        <w:t>Для получения денежной компенсации граждане представляют следующие документы: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>Паспорт гражданина Российской Федерации или иной документ, удостоверяющий личность.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>Удостоверение о праве на льготы.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>Для многодетных семей - свидетельство о рождении ребенка (детей)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ЗАГС); справку об обучении в образовательной организации по очной форме обучения и ее нотариально удостоверенный перевод на русский язык, если такая справка выдана компетентным органом (организацией) иностранного государства, на детей старше 18 лет.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 xml:space="preserve">Для малоимущих семей или малоимущих одиноко проживающих граждан - документы о заработке и доходах гражданина и членов его семьи за три месяца, предшествующие месяцу подачи заявления </w:t>
      </w:r>
      <w:bookmarkStart w:id="0" w:name="_GoBack"/>
      <w:bookmarkEnd w:id="0"/>
      <w:r w:rsidRPr="00CF6C0C">
        <w:rPr>
          <w:rFonts w:ascii="Arial" w:hAnsi="Arial" w:cs="Arial"/>
          <w:b/>
          <w:sz w:val="15"/>
          <w:szCs w:val="15"/>
        </w:rPr>
        <w:t>о предоставлении меры социальной поддержки по оплате расходов на газификацию жилья, в случае если соответствующие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CF6C0C" w:rsidRPr="00CF6C0C" w:rsidRDefault="00CF6C0C" w:rsidP="00CF6C0C">
      <w:pPr>
        <w:pStyle w:val="a7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К документам о заработке и доходах гражданина и членов его семьи относятся сведения о: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всех видах заработной платы (денежного вознаграждения, содержания) и дополнительного вознаграждения по всем местам работы, а также дополнительных и социальных выплатах, установленных работодателем в соответствии с законодательством Российской Федерации и законодательством Ростовской области;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всех видах выплат, носящих постоянный характер, о единовременном пособии при увольнении, предусмотренных законодательством Российской Федерации и законодательством Ростовской области для государственной гражданской службы, военной службы и государственной службы иных видов;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суммах надбавок и доплат ко всем видам выплат и иных социальных выплат,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доходах от имущества, принадлежащего на праве собственности семье или отдельным ее членам, к которым относятся: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доходы от реализации и сдачи в аренду (наем) недвижимого имущества, транспортных и иных механических средств, средств переработки и хранения продуктов;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доходы, полученные от реализации плодов и продукции личного подсобного хозяйства;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средствах от оплаты работ по договорам, заключаемым в соответствии с гражданским законодательством Российской Федерации;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авторских вознаграждениях, выплачиваемых штатным работникам редакций газет, журналов и иных средств массовой информации;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доходах по акциям и других доходах от участия в управлении собственностью организации (дивиденды, выплаты по долевым паям);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 xml:space="preserve">алиментах, получаемых членами </w:t>
      </w:r>
      <w:proofErr w:type="spellStart"/>
      <w:proofErr w:type="gramStart"/>
      <w:r w:rsidRPr="00CF6C0C">
        <w:rPr>
          <w:rFonts w:ascii="Arial" w:hAnsi="Arial" w:cs="Arial"/>
          <w:sz w:val="15"/>
          <w:szCs w:val="15"/>
        </w:rPr>
        <w:t>семьи;процентах</w:t>
      </w:r>
      <w:proofErr w:type="spellEnd"/>
      <w:proofErr w:type="gramEnd"/>
      <w:r w:rsidRPr="00CF6C0C">
        <w:rPr>
          <w:rFonts w:ascii="Arial" w:hAnsi="Arial" w:cs="Arial"/>
          <w:sz w:val="15"/>
          <w:szCs w:val="15"/>
        </w:rPr>
        <w:t xml:space="preserve"> по </w:t>
      </w:r>
      <w:proofErr w:type="spellStart"/>
      <w:r w:rsidRPr="00CF6C0C">
        <w:rPr>
          <w:rFonts w:ascii="Arial" w:hAnsi="Arial" w:cs="Arial"/>
          <w:sz w:val="15"/>
          <w:szCs w:val="15"/>
        </w:rPr>
        <w:t>вкладам;наследуемых</w:t>
      </w:r>
      <w:proofErr w:type="spellEnd"/>
      <w:r w:rsidRPr="00CF6C0C">
        <w:rPr>
          <w:rFonts w:ascii="Arial" w:hAnsi="Arial" w:cs="Arial"/>
          <w:sz w:val="15"/>
          <w:szCs w:val="15"/>
        </w:rPr>
        <w:t xml:space="preserve"> и подаренных денежных средствах;</w:t>
      </w:r>
    </w:p>
    <w:p w:rsidR="00CF6C0C" w:rsidRPr="00CF6C0C" w:rsidRDefault="00CF6C0C" w:rsidP="00CF6C0C">
      <w:pPr>
        <w:pStyle w:val="a7"/>
        <w:numPr>
          <w:ilvl w:val="0"/>
          <w:numId w:val="7"/>
        </w:numPr>
        <w:tabs>
          <w:tab w:val="clear" w:pos="720"/>
          <w:tab w:val="num" w:pos="1418"/>
        </w:tabs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 xml:space="preserve">ежемесячном пожизненном содержание судей, вышедших в </w:t>
      </w:r>
      <w:proofErr w:type="spellStart"/>
      <w:proofErr w:type="gramStart"/>
      <w:r w:rsidRPr="00CF6C0C">
        <w:rPr>
          <w:rFonts w:ascii="Arial" w:hAnsi="Arial" w:cs="Arial"/>
          <w:sz w:val="15"/>
          <w:szCs w:val="15"/>
        </w:rPr>
        <w:t>отставку;всех</w:t>
      </w:r>
      <w:proofErr w:type="spellEnd"/>
      <w:proofErr w:type="gramEnd"/>
      <w:r w:rsidRPr="00CF6C0C">
        <w:rPr>
          <w:rFonts w:ascii="Arial" w:hAnsi="Arial" w:cs="Arial"/>
          <w:sz w:val="15"/>
          <w:szCs w:val="15"/>
        </w:rPr>
        <w:t xml:space="preserve"> видах стипендий.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>Документы о выполненных работах по газификации домовладения (квартиры):</w:t>
      </w:r>
    </w:p>
    <w:p w:rsidR="00CF6C0C" w:rsidRPr="00CF6C0C" w:rsidRDefault="00CF6C0C" w:rsidP="00CF6C0C">
      <w:pPr>
        <w:pStyle w:val="a7"/>
        <w:numPr>
          <w:ilvl w:val="0"/>
          <w:numId w:val="10"/>
        </w:numPr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договор подряда на производство работ, связанных с газификацией, с приложением расчета стоимости работ либо ведомости объемов работ;</w:t>
      </w:r>
    </w:p>
    <w:p w:rsidR="00CF6C0C" w:rsidRPr="00CF6C0C" w:rsidRDefault="00CF6C0C" w:rsidP="00CF6C0C">
      <w:pPr>
        <w:pStyle w:val="a7"/>
        <w:numPr>
          <w:ilvl w:val="0"/>
          <w:numId w:val="10"/>
        </w:numPr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документы об оплате приобретенного газового оборудования и приборов учета; документы об оплате выполненных работ, связанных с газификацией, с приложением акта выполненных работ;</w:t>
      </w:r>
    </w:p>
    <w:p w:rsidR="00CF6C0C" w:rsidRPr="00CF6C0C" w:rsidRDefault="00CF6C0C" w:rsidP="00CF6C0C">
      <w:pPr>
        <w:pStyle w:val="a7"/>
        <w:numPr>
          <w:ilvl w:val="0"/>
          <w:numId w:val="10"/>
        </w:numPr>
        <w:ind w:left="426"/>
        <w:rPr>
          <w:rFonts w:ascii="Arial" w:hAnsi="Arial" w:cs="Arial"/>
          <w:sz w:val="15"/>
          <w:szCs w:val="15"/>
        </w:rPr>
      </w:pPr>
      <w:r w:rsidRPr="00CF6C0C">
        <w:rPr>
          <w:rFonts w:ascii="Arial" w:hAnsi="Arial" w:cs="Arial"/>
          <w:sz w:val="15"/>
          <w:szCs w:val="15"/>
        </w:rPr>
        <w:t>акт приемки законченного строительством объекта газораспределительной системы.</w:t>
      </w:r>
    </w:p>
    <w:p w:rsidR="00CF6C0C" w:rsidRPr="00CF6C0C" w:rsidRDefault="00CF6C0C" w:rsidP="00CF6C0C">
      <w:pPr>
        <w:pStyle w:val="a7"/>
        <w:numPr>
          <w:ilvl w:val="0"/>
          <w:numId w:val="9"/>
        </w:numPr>
        <w:rPr>
          <w:rFonts w:ascii="Arial" w:hAnsi="Arial" w:cs="Arial"/>
          <w:b/>
          <w:sz w:val="15"/>
          <w:szCs w:val="15"/>
        </w:rPr>
      </w:pPr>
      <w:r w:rsidRPr="00CF6C0C">
        <w:rPr>
          <w:rFonts w:ascii="Arial" w:hAnsi="Arial" w:cs="Arial"/>
          <w:b/>
          <w:sz w:val="15"/>
          <w:szCs w:val="15"/>
        </w:rPr>
        <w:t>Номер лицевого счета в кредитной организации (банке).</w:t>
      </w:r>
    </w:p>
    <w:p w:rsidR="00CF6C0C" w:rsidRPr="00CF6C0C" w:rsidRDefault="00CF6C0C" w:rsidP="00CF6C0C">
      <w:pPr>
        <w:pStyle w:val="a7"/>
        <w:jc w:val="center"/>
        <w:rPr>
          <w:b/>
          <w:sz w:val="19"/>
          <w:szCs w:val="19"/>
        </w:rPr>
      </w:pPr>
      <w:r w:rsidRPr="00CF6C0C">
        <w:rPr>
          <w:rFonts w:ascii="Arial" w:hAnsi="Arial" w:cs="Arial"/>
          <w:b/>
          <w:sz w:val="19"/>
          <w:szCs w:val="19"/>
        </w:rPr>
        <w:t>Заявитель несет ответственность за достоверность представленных сведений и документов. Документы, указанные в настоящем пункте, могут быть представлены как подлинные, так и их копии, заверенные в установленном порядке.</w:t>
      </w:r>
    </w:p>
    <w:sectPr w:rsidR="00CF6C0C" w:rsidRPr="00CF6C0C" w:rsidSect="00CF6C0C">
      <w:pgSz w:w="16838" w:h="11906" w:orient="landscape"/>
      <w:pgMar w:top="284" w:right="142" w:bottom="284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161" type="#_x0000_t75" alt="⛔" style="width:12pt;height:12pt;visibility:visible;mso-wrap-style:square" o:bullet="t">
        <v:imagedata r:id="rId2" o:title="⛔"/>
      </v:shape>
    </w:pict>
  </w:numPicBullet>
  <w:numPicBullet w:numPicBulletId="2">
    <w:pict>
      <v:shape id="_x0000_i1162" type="#_x0000_t75" alt="👤" style="width:12pt;height:12pt;visibility:visible;mso-wrap-style:square" o:bullet="t">
        <v:imagedata r:id="rId3" o:title="👤"/>
      </v:shape>
    </w:pict>
  </w:numPicBullet>
  <w:numPicBullet w:numPicBulletId="3">
    <w:pict>
      <v:shape id="_x0000_i1163" type="#_x0000_t75" alt="❗" style="width:12pt;height:12pt;visibility:visible;mso-wrap-style:square" o:bullet="t">
        <v:imagedata r:id="rId4" o:title="❗"/>
      </v:shape>
    </w:pict>
  </w:numPicBullet>
  <w:abstractNum w:abstractNumId="0" w15:restartNumberingAfterBreak="0">
    <w:nsid w:val="068C4B70"/>
    <w:multiLevelType w:val="hybridMultilevel"/>
    <w:tmpl w:val="A55A140A"/>
    <w:lvl w:ilvl="0" w:tplc="10A024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05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7CE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23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C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0E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0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0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00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B6C34"/>
    <w:multiLevelType w:val="multilevel"/>
    <w:tmpl w:val="C3B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336BB"/>
    <w:multiLevelType w:val="hybridMultilevel"/>
    <w:tmpl w:val="A8EE451C"/>
    <w:lvl w:ilvl="0" w:tplc="B55053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CE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D2F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2A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6A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6B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0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83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167C98"/>
    <w:multiLevelType w:val="hybridMultilevel"/>
    <w:tmpl w:val="629EE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84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0C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05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83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EF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AE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8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5B49C9"/>
    <w:multiLevelType w:val="hybridMultilevel"/>
    <w:tmpl w:val="D89E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9BB"/>
    <w:multiLevelType w:val="hybridMultilevel"/>
    <w:tmpl w:val="F63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7FA9"/>
    <w:multiLevelType w:val="hybridMultilevel"/>
    <w:tmpl w:val="86FA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4679"/>
    <w:multiLevelType w:val="hybridMultilevel"/>
    <w:tmpl w:val="0434BDD8"/>
    <w:lvl w:ilvl="0" w:tplc="434E653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84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0C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05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83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EF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AE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8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76B6372"/>
    <w:multiLevelType w:val="hybridMultilevel"/>
    <w:tmpl w:val="9BF0BB84"/>
    <w:lvl w:ilvl="0" w:tplc="6DE8D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E3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07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E1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80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09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4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C5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9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CD23684"/>
    <w:multiLevelType w:val="hybridMultilevel"/>
    <w:tmpl w:val="4F5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E085D"/>
    <w:multiLevelType w:val="multilevel"/>
    <w:tmpl w:val="326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6"/>
    <w:rsid w:val="00394496"/>
    <w:rsid w:val="00420455"/>
    <w:rsid w:val="00765EAD"/>
    <w:rsid w:val="007D5ACC"/>
    <w:rsid w:val="00A80256"/>
    <w:rsid w:val="00AF6325"/>
    <w:rsid w:val="00C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93DD"/>
  <w15:chartTrackingRefBased/>
  <w15:docId w15:val="{C5271BCF-C0C4-4627-88E9-257B687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2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6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2024-07-24T10:46:00Z</cp:lastPrinted>
  <dcterms:created xsi:type="dcterms:W3CDTF">2024-07-24T06:44:00Z</dcterms:created>
  <dcterms:modified xsi:type="dcterms:W3CDTF">2024-07-24T10:47:00Z</dcterms:modified>
</cp:coreProperties>
</file>